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C2" w:rsidRDefault="007D6BC2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D6BC2" w:rsidRDefault="007D6BC2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Быстроистокского района </w:t>
      </w:r>
    </w:p>
    <w:p w:rsidR="007D6BC2" w:rsidRDefault="007D6BC2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D6BC2" w:rsidRDefault="007D6BC2" w:rsidP="00B36F24">
      <w:pPr>
        <w:jc w:val="center"/>
        <w:rPr>
          <w:sz w:val="28"/>
          <w:szCs w:val="28"/>
        </w:rPr>
      </w:pPr>
    </w:p>
    <w:p w:rsidR="007D6BC2" w:rsidRDefault="007D6BC2" w:rsidP="00B36F24">
      <w:pPr>
        <w:jc w:val="center"/>
        <w:rPr>
          <w:b/>
          <w:sz w:val="28"/>
          <w:szCs w:val="28"/>
        </w:rPr>
      </w:pPr>
      <w:r w:rsidRPr="00BF0EB3">
        <w:rPr>
          <w:b/>
          <w:sz w:val="28"/>
          <w:szCs w:val="28"/>
        </w:rPr>
        <w:t>ПОСТАНОВЛЕНИЕ</w:t>
      </w:r>
    </w:p>
    <w:p w:rsidR="007D6BC2" w:rsidRDefault="007D6BC2" w:rsidP="00B36F24">
      <w:pPr>
        <w:jc w:val="center"/>
        <w:rPr>
          <w:b/>
          <w:sz w:val="28"/>
          <w:szCs w:val="28"/>
        </w:rPr>
      </w:pPr>
    </w:p>
    <w:p w:rsidR="007D6BC2" w:rsidRDefault="007D6BC2" w:rsidP="002A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_28_ »   ___03_____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                                                        №  _112_   </w:t>
      </w:r>
    </w:p>
    <w:p w:rsidR="007D6BC2" w:rsidRDefault="007D6BC2" w:rsidP="00B36F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D6BC2" w:rsidRPr="00B4646E" w:rsidRDefault="007D6BC2" w:rsidP="004731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7D6BC2" w:rsidRDefault="007D6BC2" w:rsidP="005C25F2">
      <w:pPr>
        <w:rPr>
          <w:sz w:val="28"/>
        </w:rPr>
      </w:pPr>
      <w:r>
        <w:rPr>
          <w:sz w:val="28"/>
        </w:rPr>
        <w:t xml:space="preserve">        </w:t>
      </w:r>
    </w:p>
    <w:tbl>
      <w:tblPr>
        <w:tblW w:w="0" w:type="auto"/>
        <w:tblLayout w:type="fixed"/>
        <w:tblLook w:val="01E0"/>
      </w:tblPr>
      <w:tblGrid>
        <w:gridCol w:w="4611"/>
      </w:tblGrid>
      <w:tr w:rsidR="007D6BC2" w:rsidTr="0083518B">
        <w:trPr>
          <w:trHeight w:val="646"/>
        </w:trPr>
        <w:tc>
          <w:tcPr>
            <w:tcW w:w="4611" w:type="dxa"/>
          </w:tcPr>
          <w:p w:rsidR="007D6BC2" w:rsidRPr="00BC1352" w:rsidRDefault="007D6BC2" w:rsidP="0083518B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контрактной службы, утверждении ее состава, об  </w:t>
            </w:r>
            <w:r w:rsidRPr="00BC1352">
              <w:rPr>
                <w:b/>
                <w:sz w:val="28"/>
                <w:szCs w:val="28"/>
              </w:rPr>
              <w:t xml:space="preserve">утверждении Положения о контрактной службе  </w:t>
            </w:r>
          </w:p>
          <w:p w:rsidR="007D6BC2" w:rsidRDefault="007D6BC2" w:rsidP="002A674C">
            <w:pPr>
              <w:rPr>
                <w:sz w:val="28"/>
              </w:rPr>
            </w:pPr>
          </w:p>
        </w:tc>
      </w:tr>
    </w:tbl>
    <w:p w:rsidR="007D6BC2" w:rsidRPr="00F313EB" w:rsidRDefault="007D6BC2" w:rsidP="002F0BC4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504CF">
        <w:rPr>
          <w:rFonts w:ascii="Arial" w:hAnsi="Arial" w:cs="Arial"/>
          <w:color w:val="000000"/>
          <w:sz w:val="21"/>
          <w:szCs w:val="21"/>
        </w:rPr>
        <w:t> </w:t>
      </w:r>
    </w:p>
    <w:p w:rsidR="007D6BC2" w:rsidRDefault="007D6BC2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6E1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реализаций положений статьи</w:t>
      </w:r>
      <w:r w:rsidRPr="00966E10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966E10">
        <w:rPr>
          <w:color w:val="000000"/>
          <w:sz w:val="28"/>
          <w:szCs w:val="28"/>
        </w:rPr>
        <w:t xml:space="preserve"> Федерального закона </w:t>
      </w:r>
      <w:r w:rsidRPr="00966E10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Закон о контрактной системе), руководствуясь нормами</w:t>
      </w:r>
      <w:r w:rsidRPr="00056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 контрактной системе, руководствуясь </w:t>
      </w:r>
      <w:r w:rsidRPr="00BC1352">
        <w:rPr>
          <w:rFonts w:ascii="PT Serif" w:hAnsi="PT Serif"/>
          <w:b/>
          <w:bCs/>
        </w:rPr>
        <w:t xml:space="preserve"> </w:t>
      </w:r>
      <w:r w:rsidRPr="00BC135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BC135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 экономического развития Российской Ф</w:t>
      </w:r>
      <w:r w:rsidRPr="00BC1352">
        <w:rPr>
          <w:bCs/>
          <w:sz w:val="28"/>
          <w:szCs w:val="28"/>
        </w:rPr>
        <w:t>едерации</w:t>
      </w:r>
      <w:bookmarkStart w:id="0" w:name="fg2"/>
      <w:bookmarkStart w:id="1" w:name="dfahk5tl0u"/>
      <w:bookmarkStart w:id="2" w:name="bssPhr3"/>
      <w:bookmarkEnd w:id="0"/>
      <w:bookmarkEnd w:id="1"/>
      <w:bookmarkEnd w:id="2"/>
      <w:r>
        <w:rPr>
          <w:bCs/>
          <w:sz w:val="28"/>
          <w:szCs w:val="28"/>
        </w:rPr>
        <w:t xml:space="preserve"> </w:t>
      </w:r>
      <w:r w:rsidRPr="00BC1352">
        <w:rPr>
          <w:bCs/>
          <w:sz w:val="28"/>
          <w:szCs w:val="28"/>
        </w:rPr>
        <w:t>от 29 октября 2013 года № 631</w:t>
      </w:r>
      <w:r>
        <w:rPr>
          <w:bCs/>
          <w:sz w:val="28"/>
          <w:szCs w:val="28"/>
        </w:rPr>
        <w:t xml:space="preserve"> «</w:t>
      </w:r>
      <w:bookmarkStart w:id="3" w:name="fg3"/>
      <w:bookmarkStart w:id="4" w:name="dfasm6n70n"/>
      <w:bookmarkStart w:id="5" w:name="bssPhr4"/>
      <w:bookmarkEnd w:id="3"/>
      <w:bookmarkEnd w:id="4"/>
      <w:bookmarkEnd w:id="5"/>
      <w:r w:rsidRPr="00BC1352">
        <w:rPr>
          <w:bCs/>
          <w:sz w:val="28"/>
          <w:szCs w:val="28"/>
        </w:rPr>
        <w:t>Об утверждении Типового положения (регламента) о контрактной службе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Уставом Администрации Быстроистокского района, </w:t>
      </w:r>
    </w:p>
    <w:p w:rsidR="007D6BC2" w:rsidRDefault="007D6BC2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4939D5">
        <w:rPr>
          <w:sz w:val="28"/>
          <w:szCs w:val="28"/>
        </w:rPr>
        <w:t>:</w:t>
      </w:r>
    </w:p>
    <w:p w:rsidR="007D6BC2" w:rsidRDefault="007D6BC2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D6BC2" w:rsidRDefault="007D6BC2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в Администрации Быстроистокского района Алтайского края контрактную службу без образования отдельного структурного подразделения.</w:t>
      </w:r>
    </w:p>
    <w:p w:rsidR="007D6BC2" w:rsidRPr="00C126C5" w:rsidRDefault="007D6BC2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C126C5">
        <w:rPr>
          <w:color w:val="000000"/>
          <w:sz w:val="28"/>
          <w:szCs w:val="28"/>
        </w:rPr>
        <w:t xml:space="preserve">Утвердить </w:t>
      </w:r>
      <w:r w:rsidRPr="00C126C5">
        <w:rPr>
          <w:sz w:val="28"/>
          <w:szCs w:val="28"/>
        </w:rPr>
        <w:t xml:space="preserve">состав контрактной службы Администрации </w:t>
      </w:r>
      <w:r>
        <w:rPr>
          <w:sz w:val="28"/>
          <w:szCs w:val="28"/>
        </w:rPr>
        <w:t>Быстроистокского района</w:t>
      </w:r>
      <w:r w:rsidRPr="00C126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(П</w:t>
      </w:r>
      <w:r w:rsidRPr="00C126C5">
        <w:rPr>
          <w:sz w:val="28"/>
          <w:szCs w:val="28"/>
        </w:rPr>
        <w:t>риложение №1).</w:t>
      </w:r>
    </w:p>
    <w:p w:rsidR="007D6BC2" w:rsidRDefault="007D6BC2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Pr="000569D9">
        <w:rPr>
          <w:color w:val="000000"/>
          <w:sz w:val="28"/>
          <w:szCs w:val="28"/>
        </w:rPr>
        <w:t>оложение о контрактно</w:t>
      </w:r>
      <w:r>
        <w:rPr>
          <w:color w:val="000000"/>
          <w:sz w:val="28"/>
          <w:szCs w:val="28"/>
        </w:rPr>
        <w:t>й</w:t>
      </w:r>
      <w:r w:rsidRPr="000569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службе</w:t>
      </w:r>
      <w:r w:rsidRPr="000569D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Быстроистокского района Алтайского края</w:t>
      </w:r>
      <w:r w:rsidRPr="000569D9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№2</w:t>
      </w:r>
      <w:r w:rsidRPr="000569D9">
        <w:rPr>
          <w:color w:val="000000"/>
          <w:sz w:val="28"/>
          <w:szCs w:val="28"/>
        </w:rPr>
        <w:t>).</w:t>
      </w:r>
    </w:p>
    <w:p w:rsidR="007D6BC2" w:rsidRPr="00BE1F98" w:rsidRDefault="007D6BC2" w:rsidP="006475A8">
      <w:pPr>
        <w:numPr>
          <w:ilvl w:val="0"/>
          <w:numId w:val="10"/>
        </w:numPr>
        <w:tabs>
          <w:tab w:val="clear" w:pos="16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C126C5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Pr="00C126C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126C5">
        <w:rPr>
          <w:sz w:val="28"/>
          <w:szCs w:val="28"/>
        </w:rPr>
        <w:t xml:space="preserve"> в </w:t>
      </w:r>
      <w:r w:rsidRPr="00BE1F98">
        <w:rPr>
          <w:sz w:val="28"/>
          <w:szCs w:val="28"/>
        </w:rPr>
        <w:t>положени</w:t>
      </w:r>
      <w:r>
        <w:rPr>
          <w:sz w:val="28"/>
          <w:szCs w:val="28"/>
        </w:rPr>
        <w:t>я о структурных подразделениях А</w:t>
      </w:r>
      <w:r w:rsidRPr="00BE1F98">
        <w:rPr>
          <w:sz w:val="28"/>
          <w:szCs w:val="28"/>
        </w:rPr>
        <w:t>дминистрации</w:t>
      </w:r>
      <w:r w:rsidRPr="00BE1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Быстроистокского района Алтайского края</w:t>
      </w:r>
      <w:r w:rsidRPr="00BE1F98">
        <w:rPr>
          <w:sz w:val="28"/>
          <w:szCs w:val="28"/>
        </w:rPr>
        <w:t>, должностные лица которых войдут в состав контрактной службы, и должностные регламенты</w:t>
      </w:r>
      <w:r>
        <w:rPr>
          <w:sz w:val="28"/>
          <w:szCs w:val="28"/>
        </w:rPr>
        <w:t xml:space="preserve"> (инструкции)</w:t>
      </w:r>
      <w:r w:rsidRPr="00BE1F98">
        <w:rPr>
          <w:sz w:val="28"/>
          <w:szCs w:val="28"/>
        </w:rPr>
        <w:t xml:space="preserve"> работников, на которых будет возложено исполнение обязанностей по исполнению части функции и полномочий контрактной службы, в срок до 31.</w:t>
      </w:r>
      <w:r>
        <w:rPr>
          <w:sz w:val="28"/>
          <w:szCs w:val="28"/>
        </w:rPr>
        <w:t>03</w:t>
      </w:r>
      <w:r w:rsidRPr="00BE1F98">
        <w:rPr>
          <w:sz w:val="28"/>
          <w:szCs w:val="28"/>
        </w:rPr>
        <w:t>.201</w:t>
      </w:r>
      <w:r>
        <w:rPr>
          <w:sz w:val="28"/>
          <w:szCs w:val="28"/>
        </w:rPr>
        <w:t>4года</w:t>
      </w:r>
      <w:r w:rsidRPr="00BE1F98">
        <w:rPr>
          <w:sz w:val="28"/>
          <w:szCs w:val="28"/>
        </w:rPr>
        <w:t>.</w:t>
      </w:r>
    </w:p>
    <w:p w:rsidR="007D6BC2" w:rsidRPr="00BE1F98" w:rsidRDefault="007D6BC2" w:rsidP="006475A8">
      <w:pPr>
        <w:numPr>
          <w:ilvl w:val="0"/>
          <w:numId w:val="10"/>
        </w:numPr>
        <w:tabs>
          <w:tab w:val="clear" w:pos="16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1F98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BE1F98">
        <w:rPr>
          <w:sz w:val="28"/>
          <w:szCs w:val="28"/>
        </w:rPr>
        <w:t xml:space="preserve"> работников, которые входят в состав контрактной службы, об изменении существенных условий служебных контрактов.</w:t>
      </w:r>
    </w:p>
    <w:p w:rsidR="007D6BC2" w:rsidRDefault="007D6BC2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настоящее П</w:t>
      </w:r>
      <w:r w:rsidRPr="000569D9">
        <w:rPr>
          <w:color w:val="000000"/>
          <w:sz w:val="28"/>
          <w:szCs w:val="28"/>
        </w:rPr>
        <w:t>остановление в сети</w:t>
      </w:r>
      <w:r>
        <w:rPr>
          <w:color w:val="000000"/>
          <w:sz w:val="28"/>
          <w:szCs w:val="28"/>
        </w:rPr>
        <w:t xml:space="preserve"> Интернет на официальном сайте А</w:t>
      </w:r>
      <w:r w:rsidRPr="000569D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Быстроистокского района</w:t>
      </w:r>
      <w:r w:rsidRPr="000569D9">
        <w:rPr>
          <w:color w:val="000000"/>
          <w:sz w:val="28"/>
          <w:szCs w:val="28"/>
        </w:rPr>
        <w:t>.</w:t>
      </w:r>
    </w:p>
    <w:p w:rsidR="007D6BC2" w:rsidRPr="000569D9" w:rsidRDefault="007D6BC2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</w:t>
      </w:r>
      <w:r w:rsidRPr="00AF1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</w:t>
      </w:r>
      <w:r w:rsidRPr="00AF1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Быстроистокского района от 24.02.2014 года № 16-р «О назначении контрактного управляющего», Постановление Администрации Быстроистокского района от 24.02.2014 года № 69 «Об утверждении Положения о контрактном управляющем». </w:t>
      </w:r>
    </w:p>
    <w:p w:rsidR="007D6BC2" w:rsidRPr="006A735D" w:rsidRDefault="007D6BC2" w:rsidP="006475A8">
      <w:pPr>
        <w:numPr>
          <w:ilvl w:val="0"/>
          <w:numId w:val="10"/>
        </w:numPr>
        <w:tabs>
          <w:tab w:val="clear" w:pos="1620"/>
          <w:tab w:val="num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cs="Calibri"/>
          <w:bCs/>
          <w:sz w:val="28"/>
          <w:szCs w:val="28"/>
        </w:rPr>
      </w:pPr>
      <w:r w:rsidRPr="00D43C6E">
        <w:rPr>
          <w:rFonts w:cs="Calibri"/>
          <w:bCs/>
          <w:sz w:val="28"/>
          <w:szCs w:val="28"/>
        </w:rPr>
        <w:t>Контроль за исполнением</w:t>
      </w:r>
      <w:r>
        <w:rPr>
          <w:rFonts w:cs="Calibri"/>
          <w:bCs/>
          <w:sz w:val="28"/>
          <w:szCs w:val="28"/>
        </w:rPr>
        <w:t xml:space="preserve"> настоящего</w:t>
      </w:r>
      <w:r w:rsidRPr="00D43C6E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Постановления</w:t>
      </w:r>
      <w:r w:rsidRPr="00D43C6E">
        <w:rPr>
          <w:rFonts w:cs="Calibri"/>
          <w:bCs/>
          <w:sz w:val="28"/>
          <w:szCs w:val="28"/>
        </w:rPr>
        <w:t xml:space="preserve"> оставляю за собой.</w:t>
      </w:r>
    </w:p>
    <w:p w:rsidR="007D6BC2" w:rsidRDefault="007D6BC2" w:rsidP="00F550FC">
      <w:pPr>
        <w:ind w:firstLine="540"/>
        <w:jc w:val="both"/>
        <w:rPr>
          <w:sz w:val="28"/>
          <w:szCs w:val="28"/>
        </w:rPr>
      </w:pPr>
    </w:p>
    <w:p w:rsidR="007D6BC2" w:rsidRDefault="007D6BC2" w:rsidP="00F550FC">
      <w:pPr>
        <w:ind w:firstLine="540"/>
        <w:jc w:val="both"/>
        <w:rPr>
          <w:sz w:val="28"/>
          <w:szCs w:val="28"/>
        </w:rPr>
      </w:pPr>
    </w:p>
    <w:p w:rsidR="007D6BC2" w:rsidRDefault="007D6BC2" w:rsidP="00F550FC">
      <w:pPr>
        <w:ind w:firstLine="540"/>
        <w:jc w:val="both"/>
        <w:rPr>
          <w:sz w:val="28"/>
          <w:szCs w:val="28"/>
        </w:rPr>
      </w:pPr>
    </w:p>
    <w:p w:rsidR="007D6BC2" w:rsidRDefault="007D6BC2" w:rsidP="00F550FC">
      <w:pPr>
        <w:ind w:firstLine="540"/>
        <w:jc w:val="both"/>
        <w:rPr>
          <w:sz w:val="28"/>
          <w:szCs w:val="28"/>
        </w:rPr>
      </w:pPr>
    </w:p>
    <w:p w:rsidR="007D6BC2" w:rsidRPr="00414E5F" w:rsidRDefault="007D6BC2" w:rsidP="00F550FC">
      <w:pPr>
        <w:ind w:firstLine="540"/>
        <w:jc w:val="both"/>
        <w:rPr>
          <w:sz w:val="28"/>
          <w:szCs w:val="28"/>
        </w:rPr>
      </w:pPr>
      <w:r w:rsidRPr="00414E5F">
        <w:rPr>
          <w:sz w:val="28"/>
          <w:szCs w:val="28"/>
        </w:rPr>
        <w:t>Глава Администрации района                                                С.А. Зеленов</w:t>
      </w: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2F0BC4">
      <w:pPr>
        <w:spacing w:line="360" w:lineRule="auto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Татьяна Валерьевна Плотникова </w:t>
      </w:r>
    </w:p>
    <w:p w:rsidR="007D6BC2" w:rsidRDefault="007D6BC2" w:rsidP="00F550FC">
      <w:pPr>
        <w:spacing w:line="36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(8-385-71)22-5-71</w:t>
      </w:r>
    </w:p>
    <w:p w:rsidR="007D6BC2" w:rsidRDefault="007D6BC2" w:rsidP="00F550FC">
      <w:pPr>
        <w:spacing w:line="360" w:lineRule="auto"/>
        <w:ind w:firstLine="540"/>
        <w:jc w:val="both"/>
        <w:rPr>
          <w:sz w:val="28"/>
          <w:szCs w:val="28"/>
        </w:rPr>
      </w:pPr>
    </w:p>
    <w:p w:rsidR="007D6BC2" w:rsidRPr="00AA0C5B" w:rsidRDefault="007D6BC2" w:rsidP="00AA0C5B">
      <w:pPr>
        <w:rPr>
          <w:sz w:val="28"/>
          <w:szCs w:val="28"/>
        </w:rPr>
      </w:pPr>
    </w:p>
    <w:p w:rsidR="007D6BC2" w:rsidRDefault="007D6BC2" w:rsidP="005F1CB1">
      <w:pPr>
        <w:pStyle w:val="BodyText"/>
        <w:framePr w:w="4200" w:h="1146" w:hRule="exact" w:wrap="around" w:vAnchor="page" w:hAnchor="page" w:x="7021" w:y="720"/>
        <w:shd w:val="clear" w:color="auto" w:fill="auto"/>
        <w:spacing w:before="0" w:after="0" w:line="240" w:lineRule="auto"/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7D6BC2" w:rsidRPr="006D1008" w:rsidRDefault="007D6BC2" w:rsidP="005F1CB1">
      <w:pPr>
        <w:pStyle w:val="BodyText"/>
        <w:framePr w:w="4200" w:h="1146" w:hRule="exact" w:wrap="around" w:vAnchor="page" w:hAnchor="page" w:x="7021" w:y="720"/>
        <w:shd w:val="clear" w:color="auto" w:fill="auto"/>
        <w:spacing w:before="0" w:after="0" w:line="240" w:lineRule="auto"/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к  П</w:t>
      </w:r>
      <w:r w:rsidRPr="006D1008">
        <w:rPr>
          <w:sz w:val="20"/>
          <w:szCs w:val="20"/>
        </w:rPr>
        <w:t>остановлени</w:t>
      </w:r>
      <w:r>
        <w:rPr>
          <w:sz w:val="20"/>
          <w:szCs w:val="20"/>
        </w:rPr>
        <w:t>ю</w:t>
      </w:r>
      <w:r w:rsidRPr="006D1008">
        <w:rPr>
          <w:sz w:val="20"/>
          <w:szCs w:val="20"/>
        </w:rPr>
        <w:t xml:space="preserve"> Администрации</w:t>
      </w:r>
      <w:r w:rsidRPr="006D1008">
        <w:rPr>
          <w:sz w:val="20"/>
          <w:szCs w:val="20"/>
        </w:rPr>
        <w:br/>
      </w:r>
      <w:r>
        <w:rPr>
          <w:sz w:val="20"/>
          <w:szCs w:val="20"/>
        </w:rPr>
        <w:t>Быстроистокского</w:t>
      </w:r>
      <w:r w:rsidRPr="006D1008">
        <w:rPr>
          <w:sz w:val="20"/>
          <w:szCs w:val="20"/>
        </w:rPr>
        <w:t xml:space="preserve"> района</w:t>
      </w:r>
      <w:r w:rsidRPr="006D1008">
        <w:rPr>
          <w:sz w:val="20"/>
          <w:szCs w:val="20"/>
        </w:rPr>
        <w:br/>
        <w:t xml:space="preserve">от </w:t>
      </w:r>
      <w:r>
        <w:rPr>
          <w:sz w:val="20"/>
          <w:szCs w:val="20"/>
        </w:rPr>
        <w:t>28.03</w:t>
      </w:r>
      <w:r w:rsidRPr="006D1008">
        <w:rPr>
          <w:sz w:val="20"/>
          <w:szCs w:val="20"/>
        </w:rPr>
        <w:t xml:space="preserve">.2014 № </w:t>
      </w:r>
      <w:r>
        <w:rPr>
          <w:sz w:val="20"/>
          <w:szCs w:val="20"/>
        </w:rPr>
        <w:t>112</w:t>
      </w:r>
    </w:p>
    <w:p w:rsidR="007D6BC2" w:rsidRPr="00AA0C5B" w:rsidRDefault="007D6BC2" w:rsidP="00AA0C5B">
      <w:pPr>
        <w:rPr>
          <w:sz w:val="28"/>
          <w:szCs w:val="28"/>
        </w:rPr>
      </w:pPr>
    </w:p>
    <w:p w:rsidR="007D6BC2" w:rsidRPr="00AA0C5B" w:rsidRDefault="007D6BC2" w:rsidP="00AA0C5B">
      <w:pPr>
        <w:rPr>
          <w:sz w:val="28"/>
          <w:szCs w:val="28"/>
        </w:rPr>
      </w:pPr>
    </w:p>
    <w:p w:rsidR="007D6BC2" w:rsidRPr="00AA0C5B" w:rsidRDefault="007D6BC2" w:rsidP="00AA0C5B">
      <w:pPr>
        <w:rPr>
          <w:sz w:val="28"/>
          <w:szCs w:val="28"/>
        </w:rPr>
      </w:pPr>
    </w:p>
    <w:p w:rsidR="007D6BC2" w:rsidRDefault="007D6BC2" w:rsidP="00AA0C5B">
      <w:pPr>
        <w:rPr>
          <w:sz w:val="28"/>
          <w:szCs w:val="28"/>
        </w:rPr>
      </w:pPr>
    </w:p>
    <w:p w:rsidR="007D6BC2" w:rsidRDefault="007D6BC2" w:rsidP="00AA0C5B">
      <w:pPr>
        <w:pStyle w:val="40"/>
        <w:shd w:val="clear" w:color="auto" w:fill="auto"/>
        <w:spacing w:after="5" w:line="260" w:lineRule="exact"/>
        <w:jc w:val="center"/>
        <w:rPr>
          <w:sz w:val="28"/>
          <w:szCs w:val="28"/>
        </w:rPr>
      </w:pPr>
      <w:bookmarkStart w:id="6" w:name="bookmark8"/>
    </w:p>
    <w:p w:rsidR="007D6BC2" w:rsidRDefault="007D6BC2" w:rsidP="00AA0C5B">
      <w:pPr>
        <w:pStyle w:val="40"/>
        <w:shd w:val="clear" w:color="auto" w:fill="auto"/>
        <w:spacing w:after="5" w:line="260" w:lineRule="exact"/>
        <w:jc w:val="center"/>
        <w:rPr>
          <w:sz w:val="28"/>
          <w:szCs w:val="28"/>
        </w:rPr>
      </w:pPr>
    </w:p>
    <w:p w:rsidR="007D6BC2" w:rsidRDefault="007D6BC2" w:rsidP="00AA0C5B">
      <w:pPr>
        <w:pStyle w:val="40"/>
        <w:shd w:val="clear" w:color="auto" w:fill="auto"/>
        <w:spacing w:after="5" w:line="260" w:lineRule="exact"/>
        <w:jc w:val="center"/>
        <w:rPr>
          <w:sz w:val="28"/>
          <w:szCs w:val="28"/>
        </w:rPr>
      </w:pPr>
    </w:p>
    <w:p w:rsidR="007D6BC2" w:rsidRPr="006D1008" w:rsidRDefault="007D6BC2" w:rsidP="00AA0C5B">
      <w:pPr>
        <w:pStyle w:val="40"/>
        <w:shd w:val="clear" w:color="auto" w:fill="auto"/>
        <w:spacing w:after="5" w:line="260" w:lineRule="exact"/>
        <w:jc w:val="center"/>
        <w:rPr>
          <w:sz w:val="28"/>
          <w:szCs w:val="28"/>
        </w:rPr>
      </w:pPr>
      <w:r w:rsidRPr="006D1008">
        <w:rPr>
          <w:sz w:val="28"/>
          <w:szCs w:val="28"/>
        </w:rPr>
        <w:t>СОСТАВ</w:t>
      </w:r>
      <w:bookmarkEnd w:id="6"/>
    </w:p>
    <w:p w:rsidR="007D6BC2" w:rsidRPr="008D6001" w:rsidRDefault="007D6BC2" w:rsidP="00AA0C5B">
      <w:pPr>
        <w:pStyle w:val="BodyText"/>
        <w:shd w:val="clear" w:color="auto" w:fill="auto"/>
        <w:spacing w:before="0" w:after="0" w:line="250" w:lineRule="exact"/>
        <w:jc w:val="center"/>
        <w:rPr>
          <w:b/>
          <w:sz w:val="28"/>
          <w:szCs w:val="28"/>
        </w:rPr>
      </w:pPr>
      <w:r w:rsidRPr="008D6001">
        <w:rPr>
          <w:b/>
          <w:sz w:val="28"/>
          <w:szCs w:val="28"/>
        </w:rPr>
        <w:t>контрактной службы Администрации Быстроисткского района</w:t>
      </w:r>
    </w:p>
    <w:p w:rsidR="007D6BC2" w:rsidRPr="006D1008" w:rsidRDefault="007D6BC2" w:rsidP="00AA0C5B">
      <w:pPr>
        <w:pStyle w:val="BodyText"/>
        <w:shd w:val="clear" w:color="auto" w:fill="auto"/>
        <w:spacing w:before="0" w:after="0" w:line="250" w:lineRule="exact"/>
        <w:jc w:val="center"/>
        <w:rPr>
          <w:sz w:val="28"/>
          <w:szCs w:val="28"/>
        </w:rPr>
      </w:pPr>
    </w:p>
    <w:p w:rsidR="007D6BC2" w:rsidRPr="006D1008" w:rsidRDefault="007D6BC2" w:rsidP="008D6001">
      <w:pPr>
        <w:pStyle w:val="BodyText"/>
        <w:framePr w:w="5866" w:h="2131" w:hRule="exact" w:wrap="around" w:vAnchor="page" w:hAnchor="page" w:x="4906" w:y="429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60"/>
        <w:ind w:left="0" w:right="20" w:firstLine="440"/>
        <w:rPr>
          <w:sz w:val="28"/>
          <w:szCs w:val="28"/>
        </w:rPr>
      </w:pPr>
      <w:r w:rsidRPr="006D1008">
        <w:rPr>
          <w:sz w:val="28"/>
          <w:szCs w:val="28"/>
        </w:rPr>
        <w:t>заместитель Главы Администрации Быстроистокского</w:t>
      </w:r>
      <w:r w:rsidRPr="006D1008">
        <w:rPr>
          <w:sz w:val="28"/>
          <w:szCs w:val="28"/>
        </w:rPr>
        <w:br/>
        <w:t>района, руководитель</w:t>
      </w:r>
      <w:r w:rsidRPr="006D1008">
        <w:rPr>
          <w:sz w:val="28"/>
          <w:szCs w:val="28"/>
        </w:rPr>
        <w:br/>
        <w:t xml:space="preserve">контрактной службы;                                                                          </w:t>
      </w:r>
    </w:p>
    <w:p w:rsidR="007D6BC2" w:rsidRPr="006D1008" w:rsidRDefault="007D6BC2" w:rsidP="008D6001">
      <w:pPr>
        <w:pStyle w:val="BodyText"/>
        <w:framePr w:w="5866" w:h="2131" w:hRule="exact" w:wrap="around" w:vAnchor="page" w:hAnchor="page" w:x="4906" w:y="429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52"/>
        <w:ind w:left="0" w:right="20" w:firstLine="44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6D1008">
        <w:rPr>
          <w:sz w:val="28"/>
          <w:szCs w:val="28"/>
        </w:rPr>
        <w:t>архитектуры, строительства и ЖКХ, заместитель руководителя контрактной</w:t>
      </w:r>
      <w:r w:rsidRPr="006D1008">
        <w:rPr>
          <w:sz w:val="28"/>
          <w:szCs w:val="28"/>
        </w:rPr>
        <w:br/>
        <w:t>службы.</w:t>
      </w:r>
    </w:p>
    <w:p w:rsidR="007D6BC2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Pr="00ED4CF4" w:rsidRDefault="007D6BC2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7D6BC2" w:rsidRPr="006D1008" w:rsidRDefault="007D6BC2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777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Кутюков А</w:t>
      </w:r>
      <w:r w:rsidRPr="006D1008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7D6BC2" w:rsidRPr="006D1008" w:rsidRDefault="007D6BC2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445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Вавилов А.Г.</w:t>
      </w:r>
    </w:p>
    <w:p w:rsidR="007D6BC2" w:rsidRDefault="007D6BC2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460" w:line="600" w:lineRule="exact"/>
        <w:ind w:right="100"/>
        <w:jc w:val="left"/>
        <w:rPr>
          <w:sz w:val="28"/>
          <w:szCs w:val="28"/>
        </w:rPr>
      </w:pPr>
    </w:p>
    <w:p w:rsidR="007D6BC2" w:rsidRDefault="007D6BC2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600" w:lineRule="exact"/>
        <w:ind w:right="100"/>
        <w:jc w:val="left"/>
        <w:rPr>
          <w:sz w:val="28"/>
          <w:szCs w:val="28"/>
        </w:rPr>
      </w:pPr>
    </w:p>
    <w:p w:rsidR="007D6BC2" w:rsidRPr="006D1008" w:rsidRDefault="007D6BC2" w:rsidP="008D6001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480" w:lineRule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>Кривенко Л.Н.</w:t>
      </w:r>
      <w:r w:rsidRPr="006D1008">
        <w:rPr>
          <w:sz w:val="28"/>
          <w:szCs w:val="28"/>
        </w:rPr>
        <w:t xml:space="preserve"> </w:t>
      </w:r>
      <w:r w:rsidRPr="008D6001">
        <w:rPr>
          <w:sz w:val="28"/>
          <w:szCs w:val="28"/>
        </w:rPr>
        <w:t>Гарифуллин О.А.</w:t>
      </w:r>
      <w:r>
        <w:t xml:space="preserve"> </w:t>
      </w:r>
      <w:r w:rsidRPr="006D1008">
        <w:rPr>
          <w:sz w:val="28"/>
          <w:szCs w:val="28"/>
        </w:rPr>
        <w:t>П</w:t>
      </w:r>
      <w:r>
        <w:rPr>
          <w:sz w:val="28"/>
          <w:szCs w:val="28"/>
        </w:rPr>
        <w:t>лотникова</w:t>
      </w:r>
      <w:r w:rsidRPr="006D1008">
        <w:rPr>
          <w:sz w:val="28"/>
          <w:szCs w:val="28"/>
        </w:rPr>
        <w:t xml:space="preserve"> Т.В.</w:t>
      </w:r>
    </w:p>
    <w:p w:rsidR="007D6BC2" w:rsidRPr="008D6001" w:rsidRDefault="007D6BC2" w:rsidP="008D6001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D6001">
        <w:rPr>
          <w:sz w:val="28"/>
          <w:szCs w:val="28"/>
        </w:rPr>
        <w:t>Клат О.А.</w:t>
      </w:r>
    </w:p>
    <w:p w:rsidR="007D6BC2" w:rsidRDefault="007D6BC2" w:rsidP="0015787F">
      <w:pPr>
        <w:pStyle w:val="BodyText"/>
        <w:shd w:val="clear" w:color="auto" w:fill="auto"/>
        <w:spacing w:before="0" w:after="0" w:line="250" w:lineRule="exact"/>
        <w:jc w:val="center"/>
      </w:pPr>
      <w:r>
        <w:br/>
      </w:r>
    </w:p>
    <w:p w:rsidR="007D6BC2" w:rsidRDefault="007D6BC2" w:rsidP="00AA0C5B">
      <w:pPr>
        <w:pStyle w:val="BodyText"/>
        <w:shd w:val="clear" w:color="auto" w:fill="auto"/>
        <w:spacing w:before="0" w:after="0" w:line="250" w:lineRule="exact"/>
        <w:jc w:val="center"/>
      </w:pPr>
    </w:p>
    <w:p w:rsidR="007D6BC2" w:rsidRDefault="007D6BC2" w:rsidP="00AA0C5B">
      <w:pPr>
        <w:pStyle w:val="BodyText"/>
        <w:shd w:val="clear" w:color="auto" w:fill="auto"/>
        <w:spacing w:before="0" w:after="0" w:line="250" w:lineRule="exact"/>
        <w:jc w:val="center"/>
      </w:pPr>
    </w:p>
    <w:p w:rsidR="007D6BC2" w:rsidRDefault="007D6BC2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40"/>
        <w:rPr>
          <w:sz w:val="28"/>
          <w:szCs w:val="28"/>
        </w:rPr>
      </w:pPr>
      <w:r w:rsidRPr="0015787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бухгалтерского учета и отчетности;</w:t>
      </w:r>
    </w:p>
    <w:p w:rsidR="007D6BC2" w:rsidRPr="008D6001" w:rsidRDefault="007D6BC2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440" w:right="20"/>
        <w:rPr>
          <w:sz w:val="28"/>
          <w:szCs w:val="28"/>
        </w:rPr>
      </w:pPr>
      <w:r w:rsidRPr="0015787F">
        <w:rPr>
          <w:sz w:val="28"/>
          <w:szCs w:val="28"/>
        </w:rPr>
        <w:t xml:space="preserve"> </w:t>
      </w:r>
    </w:p>
    <w:p w:rsidR="007D6BC2" w:rsidRPr="008D6001" w:rsidRDefault="007D6BC2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76" w:lineRule="auto"/>
        <w:ind w:left="0" w:right="20" w:firstLine="440"/>
        <w:rPr>
          <w:sz w:val="28"/>
          <w:szCs w:val="28"/>
        </w:rPr>
      </w:pPr>
      <w:r>
        <w:rPr>
          <w:spacing w:val="-2"/>
          <w:sz w:val="28"/>
          <w:szCs w:val="28"/>
        </w:rPr>
        <w:t>н</w:t>
      </w:r>
      <w:r w:rsidRPr="008D6001">
        <w:rPr>
          <w:spacing w:val="-2"/>
          <w:sz w:val="28"/>
          <w:szCs w:val="28"/>
        </w:rPr>
        <w:t>ачальник контрольно-правового отдела</w:t>
      </w:r>
      <w:r>
        <w:rPr>
          <w:spacing w:val="-2"/>
          <w:sz w:val="28"/>
          <w:szCs w:val="28"/>
        </w:rPr>
        <w:t>;</w:t>
      </w:r>
    </w:p>
    <w:p w:rsidR="007D6BC2" w:rsidRDefault="007D6BC2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440" w:right="20"/>
        <w:rPr>
          <w:sz w:val="28"/>
          <w:szCs w:val="28"/>
        </w:rPr>
      </w:pPr>
    </w:p>
    <w:p w:rsidR="007D6BC2" w:rsidRDefault="007D6BC2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26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8D6001">
        <w:rPr>
          <w:sz w:val="28"/>
          <w:szCs w:val="28"/>
        </w:rPr>
        <w:t>отдела по социально-экономическому отделу</w:t>
      </w:r>
      <w:r>
        <w:rPr>
          <w:sz w:val="28"/>
          <w:szCs w:val="28"/>
        </w:rPr>
        <w:t>;</w:t>
      </w:r>
    </w:p>
    <w:p w:rsidR="007D6BC2" w:rsidRDefault="007D6BC2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788" w:right="20"/>
        <w:rPr>
          <w:sz w:val="28"/>
          <w:szCs w:val="28"/>
        </w:rPr>
      </w:pPr>
    </w:p>
    <w:p w:rsidR="007D6BC2" w:rsidRPr="008D6001" w:rsidRDefault="007D6BC2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8D6001">
        <w:rPr>
          <w:sz w:val="28"/>
          <w:szCs w:val="28"/>
        </w:rPr>
        <w:t>едущий экономист отдела по образованию</w:t>
      </w:r>
      <w:r>
        <w:rPr>
          <w:sz w:val="28"/>
          <w:szCs w:val="28"/>
        </w:rPr>
        <w:t>.</w:t>
      </w: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контрактной службы:</w:t>
      </w: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5F1CB1">
      <w:pPr>
        <w:pStyle w:val="BodyText"/>
        <w:shd w:val="clear" w:color="auto" w:fill="auto"/>
        <w:spacing w:before="0" w:after="0"/>
        <w:ind w:left="4248" w:firstLine="708"/>
        <w:jc w:val="left"/>
        <w:rPr>
          <w:sz w:val="20"/>
          <w:szCs w:val="20"/>
        </w:rPr>
      </w:pPr>
      <w:bookmarkStart w:id="7" w:name="bookmark4"/>
    </w:p>
    <w:p w:rsidR="007D6BC2" w:rsidRPr="0094011D" w:rsidRDefault="007D6BC2" w:rsidP="005F1CB1">
      <w:pPr>
        <w:pStyle w:val="BodyText"/>
        <w:shd w:val="clear" w:color="auto" w:fill="auto"/>
        <w:spacing w:before="0" w:after="0"/>
        <w:ind w:left="4248" w:firstLine="708"/>
        <w:jc w:val="left"/>
        <w:rPr>
          <w:sz w:val="20"/>
          <w:szCs w:val="20"/>
        </w:rPr>
      </w:pPr>
      <w:r w:rsidRPr="0094011D">
        <w:rPr>
          <w:sz w:val="20"/>
          <w:szCs w:val="20"/>
        </w:rPr>
        <w:t xml:space="preserve">Приложение №2 </w:t>
      </w:r>
    </w:p>
    <w:p w:rsidR="007D6BC2" w:rsidRPr="0094011D" w:rsidRDefault="007D6BC2" w:rsidP="005F1CB1">
      <w:pPr>
        <w:pStyle w:val="BodyText"/>
        <w:shd w:val="clear" w:color="auto" w:fill="auto"/>
        <w:spacing w:before="0" w:after="0"/>
        <w:ind w:left="4956"/>
        <w:jc w:val="left"/>
        <w:rPr>
          <w:sz w:val="20"/>
          <w:szCs w:val="20"/>
        </w:rPr>
      </w:pPr>
      <w:r w:rsidRPr="0094011D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 xml:space="preserve">     Быстроистокского района  о</w:t>
      </w:r>
      <w:r w:rsidRPr="0094011D">
        <w:rPr>
          <w:sz w:val="20"/>
          <w:szCs w:val="20"/>
        </w:rPr>
        <w:t>т 28.03.2014 № 112</w:t>
      </w:r>
    </w:p>
    <w:p w:rsidR="007D6BC2" w:rsidRDefault="007D6BC2" w:rsidP="005F1CB1">
      <w:pPr>
        <w:pStyle w:val="22"/>
        <w:shd w:val="clear" w:color="auto" w:fill="auto"/>
        <w:spacing w:after="70" w:line="260" w:lineRule="exact"/>
        <w:ind w:left="4120"/>
        <w:jc w:val="left"/>
        <w:rPr>
          <w:sz w:val="28"/>
          <w:szCs w:val="28"/>
          <w:lang w:val="ru-RU"/>
        </w:rPr>
      </w:pPr>
    </w:p>
    <w:p w:rsidR="007D6BC2" w:rsidRDefault="007D6BC2" w:rsidP="005F1CB1">
      <w:pPr>
        <w:pStyle w:val="22"/>
        <w:shd w:val="clear" w:color="auto" w:fill="auto"/>
        <w:spacing w:after="70" w:line="260" w:lineRule="exact"/>
        <w:ind w:left="4120"/>
        <w:jc w:val="left"/>
        <w:rPr>
          <w:sz w:val="28"/>
          <w:szCs w:val="28"/>
          <w:lang w:val="ru-RU"/>
        </w:rPr>
      </w:pPr>
    </w:p>
    <w:p w:rsidR="007D6BC2" w:rsidRPr="005B1B41" w:rsidRDefault="007D6BC2" w:rsidP="005F1CB1">
      <w:pPr>
        <w:pStyle w:val="22"/>
        <w:shd w:val="clear" w:color="auto" w:fill="auto"/>
        <w:spacing w:after="70" w:line="260" w:lineRule="exact"/>
        <w:ind w:left="4120"/>
        <w:jc w:val="left"/>
        <w:rPr>
          <w:sz w:val="28"/>
          <w:szCs w:val="28"/>
        </w:rPr>
      </w:pPr>
      <w:r w:rsidRPr="005B1B41">
        <w:rPr>
          <w:sz w:val="28"/>
          <w:szCs w:val="28"/>
        </w:rPr>
        <w:t>ПОЛОЖЕНИЕ</w:t>
      </w:r>
      <w:bookmarkEnd w:id="7"/>
    </w:p>
    <w:p w:rsidR="007D6BC2" w:rsidRPr="005B1B41" w:rsidRDefault="007D6BC2" w:rsidP="005F1CB1">
      <w:pPr>
        <w:pStyle w:val="BodyText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5B1B41">
        <w:rPr>
          <w:b/>
          <w:sz w:val="28"/>
          <w:szCs w:val="28"/>
        </w:rPr>
        <w:t>о контрактной службе Администрации Быстроистокского района</w:t>
      </w:r>
    </w:p>
    <w:p w:rsidR="007D6BC2" w:rsidRPr="005B1B41" w:rsidRDefault="007D6BC2" w:rsidP="005F1CB1">
      <w:pPr>
        <w:pStyle w:val="22"/>
        <w:shd w:val="clear" w:color="auto" w:fill="auto"/>
        <w:spacing w:after="0" w:line="322" w:lineRule="exact"/>
        <w:ind w:left="20" w:firstLine="540"/>
        <w:jc w:val="center"/>
        <w:rPr>
          <w:sz w:val="28"/>
          <w:szCs w:val="28"/>
        </w:rPr>
      </w:pPr>
      <w:bookmarkStart w:id="8" w:name="bookmark5"/>
      <w:r w:rsidRPr="005B1B41">
        <w:rPr>
          <w:sz w:val="28"/>
          <w:szCs w:val="28"/>
        </w:rPr>
        <w:t>I. Общие положения</w:t>
      </w:r>
      <w:bookmarkEnd w:id="8"/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Настоящее положение о контрактной службе Администрации Быстроистокского района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 Администрации Быстроистокского района.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Контрактная служба Администрации Быстроистокского района (далее контрактная служба) создается в целях обеспечения планирования и осуществления закупок товаров, работ, услуг для обеспечения муниципальных нужд Администрации Быстроистокского района.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Контрактная служба в своей деятельности руководствуется Конституцией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Федеральный закон),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201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Достижение Администрацией Быстроистокского района заданных результатов обеспечения муниципальных нужд.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Контрактная служба создается путем утверждения постоянного состава работников Администрации Быстроистокского района, выполняющих функции контрактной службы без образования отдельного структурного подразделения.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Структура и численность контрактной службы определяется и утверждается постановлением Администрации Быстроистокского района, но не может составлять менее двух человек.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Работники контрактной службы могут быть членами Единой комиссии по осуществлению закупок Администрации Быстроистокского района.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 xml:space="preserve">Контрактную службу возглавляет руководитель контрактной службы. 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1038"/>
        </w:tabs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Обязанности руководителя контрактной службы осуществляет заместитель главы Администрации Быстроистокского района.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Руководитель контрактной службы в целях повышения эффективности работы работников контрактной службы определяет должностные обязанности и персональную ответственность работников контрактной службы, распределяя функциональные обязанности между указанными работниками.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Функциональные обязанности контрактной службы: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8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Планирование закупок;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Обоснование закупок;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Обоснование начальной (максимальной) цены контракта;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Обязательное общественное обсуждение закупок;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80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Организационно-техническое обеспечение деятельности Единой комиссии по осуществлению закупок Администрации Быстроистокского района;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Привлечение экспертов, экспертных организаций;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Организация заключения контракта;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spacing w:before="0" w:after="0" w:line="322" w:lineRule="exact"/>
        <w:ind w:left="20" w:firstLine="560"/>
        <w:rPr>
          <w:sz w:val="28"/>
          <w:szCs w:val="28"/>
        </w:rPr>
      </w:pPr>
      <w:r w:rsidRPr="005B1B41">
        <w:rPr>
          <w:sz w:val="28"/>
          <w:szCs w:val="28"/>
        </w:rPr>
        <w:t>Участие в рассмотрении дел об обжаловании действий (бездействия) Администрации Быстроистокского района и осуществление подготовки материалов для выполнения претензионной работы.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spacing w:before="0" w:after="30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Порядок действий контрактной службы для осуществления своих полномочий, а также порядок взаимодействия контрактной службы с другими подразделениями Администрации Быстроистокского района, Единой комиссией по осуществлению закупок Администрации Быстроистокского района определяется (положением) регламентом, утвержденным Постановлением Администрации Быстроистокского района в соответствии с настоящим Положением.</w:t>
      </w:r>
    </w:p>
    <w:p w:rsidR="007D6BC2" w:rsidRPr="005B1B41" w:rsidRDefault="007D6BC2" w:rsidP="005F1CB1">
      <w:pPr>
        <w:pStyle w:val="BodyText"/>
        <w:shd w:val="clear" w:color="auto" w:fill="auto"/>
        <w:spacing w:before="0" w:after="300" w:line="322" w:lineRule="exact"/>
        <w:ind w:left="560" w:right="20"/>
        <w:jc w:val="center"/>
        <w:rPr>
          <w:b/>
          <w:sz w:val="28"/>
          <w:szCs w:val="28"/>
        </w:rPr>
      </w:pPr>
      <w:r w:rsidRPr="005B1B41">
        <w:rPr>
          <w:b/>
          <w:sz w:val="28"/>
          <w:szCs w:val="28"/>
          <w:lang w:val="en-US"/>
        </w:rPr>
        <w:t>II</w:t>
      </w:r>
      <w:r w:rsidRPr="005B1B41">
        <w:rPr>
          <w:b/>
          <w:sz w:val="28"/>
          <w:szCs w:val="28"/>
        </w:rPr>
        <w:t>. Функции и полномочия контрактной службы</w:t>
      </w:r>
    </w:p>
    <w:p w:rsidR="007D6BC2" w:rsidRPr="005B1B41" w:rsidRDefault="007D6BC2" w:rsidP="005F1CB1">
      <w:pPr>
        <w:pStyle w:val="BodyText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Контрактная служба осуществляет следующие функции и полномочия: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65"/>
        </w:tabs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>При планировании закупок: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0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а)</w:t>
      </w:r>
      <w:r w:rsidRPr="005B1B41">
        <w:rPr>
          <w:sz w:val="28"/>
          <w:szCs w:val="28"/>
        </w:rPr>
        <w:tab/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б)</w:t>
      </w:r>
      <w:r w:rsidRPr="005B1B41">
        <w:rPr>
          <w:sz w:val="28"/>
          <w:szCs w:val="28"/>
        </w:rPr>
        <w:tab/>
        <w:t>вправе размещать планы закупок на официальном сайте Администрации муниципального района в информационно-телекоммуникационной сети «Интернет», а также опубликовывать в любых печатных изданиях в соответствии с частью 10 статьи 17 Федерального закона;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в)</w:t>
      </w:r>
      <w:r w:rsidRPr="005B1B41">
        <w:rPr>
          <w:sz w:val="28"/>
          <w:szCs w:val="28"/>
        </w:rPr>
        <w:tab/>
        <w:t>обеспечивает подготовку обоснования закупки при формировании плана закупок;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18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г)</w:t>
      </w:r>
      <w:r w:rsidRPr="005B1B41">
        <w:rPr>
          <w:sz w:val="28"/>
          <w:szCs w:val="28"/>
        </w:rPr>
        <w:tab/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7"/>
        </w:tabs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>д)</w:t>
      </w:r>
      <w:r w:rsidRPr="005B1B41">
        <w:rPr>
          <w:sz w:val="28"/>
          <w:szCs w:val="28"/>
        </w:rPr>
        <w:tab/>
        <w:t>организует утверждение плана закупок, плана-графика;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е)</w:t>
      </w:r>
      <w:r w:rsidRPr="005B1B41">
        <w:rPr>
          <w:sz w:val="28"/>
          <w:szCs w:val="28"/>
        </w:rPr>
        <w:tab/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D6BC2" w:rsidRPr="005B1B41" w:rsidRDefault="007D6BC2" w:rsidP="005F1CB1">
      <w:pPr>
        <w:pStyle w:val="BodyText"/>
        <w:numPr>
          <w:ilvl w:val="2"/>
          <w:numId w:val="1"/>
        </w:numPr>
        <w:shd w:val="clear" w:color="auto" w:fill="auto"/>
        <w:tabs>
          <w:tab w:val="left" w:pos="1160"/>
        </w:tabs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>При определении поставщиков (подрядчиков, исполнителей):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43"/>
        </w:tabs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>а)</w:t>
      </w:r>
      <w:r w:rsidRPr="005B1B41">
        <w:rPr>
          <w:sz w:val="28"/>
          <w:szCs w:val="28"/>
        </w:rPr>
        <w:tab/>
        <w:t>выбирает способ определения поставщика (подрядчика, исполнителя);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б)</w:t>
      </w:r>
      <w:r w:rsidRPr="005B1B41">
        <w:rPr>
          <w:sz w:val="28"/>
          <w:szCs w:val="28"/>
        </w:rPr>
        <w:tab/>
        <w:t>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9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в)</w:t>
      </w:r>
      <w:r w:rsidRPr="005B1B41">
        <w:rPr>
          <w:sz w:val="28"/>
          <w:szCs w:val="28"/>
        </w:rPr>
        <w:tab/>
        <w:t>уточняет в рамках обоснования цены цену контракта, заключаемого с единственным поставщиком (подрядчиком, исполнителем);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1023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г)</w:t>
      </w:r>
      <w:r w:rsidRPr="005B1B41">
        <w:rPr>
          <w:sz w:val="28"/>
          <w:szCs w:val="28"/>
        </w:rPr>
        <w:tab/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42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д)</w:t>
      </w:r>
      <w:r w:rsidRPr="005B1B41">
        <w:rPr>
          <w:sz w:val="28"/>
          <w:szCs w:val="28"/>
        </w:rPr>
        <w:tab/>
        <w:t>осуществляет подготовку протоколов заседаний единой комиссии по осуществлению закупок Администрации Быстроистокского района на основании решений, принятых членами единой комиссии по осуществлению закупок Администрации Быстроистокского района;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0"/>
        </w:tabs>
        <w:spacing w:before="0" w:after="0" w:line="322" w:lineRule="exact"/>
        <w:ind w:right="20" w:firstLine="567"/>
        <w:rPr>
          <w:sz w:val="28"/>
          <w:szCs w:val="28"/>
        </w:rPr>
      </w:pPr>
      <w:r w:rsidRPr="005B1B41">
        <w:rPr>
          <w:sz w:val="28"/>
          <w:szCs w:val="28"/>
        </w:rPr>
        <w:t>е)</w:t>
      </w:r>
      <w:r w:rsidRPr="005B1B41">
        <w:rPr>
          <w:sz w:val="28"/>
          <w:szCs w:val="28"/>
        </w:rPr>
        <w:tab/>
        <w:t>организует подготовку описания объекта закупки в документации о закупке;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94"/>
        </w:tabs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ж)</w:t>
      </w:r>
      <w:r w:rsidRPr="005B1B41">
        <w:rPr>
          <w:sz w:val="28"/>
          <w:szCs w:val="28"/>
        </w:rPr>
        <w:tab/>
        <w:t>осуществляет организационно-техническое обеспечение деятельности единой комиссии по осуществлению закупок Администрации муниципального района, в том числе обеспечивает проверку: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 xml:space="preserve">правомочности участника закупки заключать контракт; 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7D6BC2" w:rsidRPr="005B1B41" w:rsidRDefault="007D6BC2" w:rsidP="005F1CB1">
      <w:pPr>
        <w:pStyle w:val="BodyText"/>
        <w:numPr>
          <w:ilvl w:val="0"/>
          <w:numId w:val="19"/>
        </w:numPr>
        <w:shd w:val="clear" w:color="auto" w:fill="auto"/>
        <w:spacing w:before="0" w:after="0" w:line="322" w:lineRule="exact"/>
        <w:ind w:left="0" w:right="20" w:firstLine="920"/>
        <w:rPr>
          <w:sz w:val="28"/>
          <w:szCs w:val="28"/>
        </w:rPr>
      </w:pPr>
      <w:r w:rsidRPr="005B1B41">
        <w:rPr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27"/>
        </w:tabs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з)</w:t>
      </w:r>
      <w:r w:rsidRPr="005B1B41">
        <w:rPr>
          <w:sz w:val="28"/>
          <w:szCs w:val="28"/>
        </w:rPr>
        <w:tab/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22"/>
        </w:tabs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и)</w:t>
      </w:r>
      <w:r w:rsidRPr="005B1B41">
        <w:rPr>
          <w:sz w:val="28"/>
          <w:szCs w:val="28"/>
        </w:rPr>
        <w:tab/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 w:rsidRPr="005B1B41">
        <w:rPr>
          <w:sz w:val="28"/>
          <w:szCs w:val="28"/>
        </w:rPr>
        <w:t>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у) привлекает экспертов, экспертные организации;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  <w:r w:rsidRPr="005B1B41">
        <w:rPr>
          <w:sz w:val="28"/>
          <w:szCs w:val="28"/>
        </w:rPr>
        <w:t>ч)  обеспечивает заключение контрактов;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r w:rsidRPr="005B1B41">
        <w:rPr>
          <w:sz w:val="28"/>
          <w:szCs w:val="28"/>
        </w:rPr>
        <w:t>12.3. При исполнении, изменении, расторжении контракта: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03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а)</w:t>
      </w:r>
      <w:r w:rsidRPr="005B1B41">
        <w:rPr>
          <w:sz w:val="28"/>
          <w:szCs w:val="28"/>
        </w:rPr>
        <w:tab/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85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б)</w:t>
      </w:r>
      <w:r w:rsidRPr="005B1B41">
        <w:rPr>
          <w:sz w:val="28"/>
          <w:szCs w:val="28"/>
        </w:rPr>
        <w:tab/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8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в)</w:t>
      </w:r>
      <w:r w:rsidRPr="005B1B41">
        <w:rPr>
          <w:sz w:val="28"/>
          <w:szCs w:val="28"/>
        </w:rPr>
        <w:tab/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874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г)</w:t>
      </w:r>
      <w:r w:rsidRPr="005B1B41">
        <w:rPr>
          <w:sz w:val="28"/>
          <w:szCs w:val="28"/>
        </w:rPr>
        <w:tab/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13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д)</w:t>
      </w:r>
      <w:r w:rsidRPr="005B1B41">
        <w:rPr>
          <w:sz w:val="28"/>
          <w:szCs w:val="28"/>
        </w:rPr>
        <w:tab/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970"/>
        </w:tabs>
        <w:spacing w:before="0" w:after="0" w:line="322" w:lineRule="exact"/>
        <w:ind w:left="20" w:right="20" w:firstLine="540"/>
        <w:rPr>
          <w:sz w:val="28"/>
          <w:szCs w:val="28"/>
        </w:rPr>
      </w:pPr>
      <w:r w:rsidRPr="005B1B41">
        <w:rPr>
          <w:sz w:val="28"/>
          <w:szCs w:val="28"/>
        </w:rPr>
        <w:t>е)</w:t>
      </w:r>
      <w:r w:rsidRPr="005B1B41">
        <w:rPr>
          <w:sz w:val="28"/>
          <w:szCs w:val="28"/>
        </w:rPr>
        <w:tab/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0"/>
        </w:tabs>
        <w:spacing w:before="0" w:after="0" w:line="322" w:lineRule="exact"/>
        <w:ind w:left="20" w:right="20" w:firstLine="547"/>
        <w:rPr>
          <w:sz w:val="28"/>
          <w:szCs w:val="28"/>
        </w:rPr>
      </w:pPr>
      <w:r w:rsidRPr="005B1B41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7D6BC2" w:rsidRPr="005B1B41" w:rsidRDefault="007D6BC2" w:rsidP="005F1CB1">
      <w:pPr>
        <w:pStyle w:val="BodyText"/>
        <w:shd w:val="clear" w:color="auto" w:fill="auto"/>
        <w:tabs>
          <w:tab w:val="left" w:pos="0"/>
        </w:tabs>
        <w:spacing w:before="0" w:after="0" w:line="322" w:lineRule="exact"/>
        <w:ind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з) организует включение в реестр недобросовестных поставщиков исполнителей), с которым контракт был расторгнут по решению суда или в связи с односторонним отказом Администрации Быстроистокского района от исполнения контракта;</w:t>
      </w:r>
    </w:p>
    <w:p w:rsidR="007D6BC2" w:rsidRPr="005B1B41" w:rsidRDefault="007D6BC2" w:rsidP="005F1CB1">
      <w:pPr>
        <w:pStyle w:val="BodyText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D6BC2" w:rsidRPr="005B1B41" w:rsidRDefault="007D6BC2" w:rsidP="005F1CB1">
      <w:pPr>
        <w:pStyle w:val="BodyText"/>
        <w:numPr>
          <w:ilvl w:val="0"/>
          <w:numId w:val="18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Контрактная служба осуществляет иные полномочия, предусмотренные Федеральным законом, в том числе: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25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350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Принимает участие в утверждении требований к закупаемым Администрацией Быстроистокского района отдельным видам товаров, работ, услуг (в том числе предельным ценам товаров, работ, услуг) и (или) нормативным затратам на обеспечение функций Администрации Быстроистокского района и размещает их в единой информационной системе;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Участвует в рассмотрении дел об обжаловании действий (бездействия) Администрации Быстроистокского района,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215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Разрабатывает проекты контрактов, в том числе типовых контрактов Администрации Быстроистокского района, типовых условий контрактов Администрации Быстроистокского района;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Информирует в случае отказа Администрации Быстроистокского района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tabs>
          <w:tab w:val="left" w:pos="135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D6BC2" w:rsidRPr="005B1B41" w:rsidRDefault="007D6BC2" w:rsidP="005F1CB1">
      <w:pPr>
        <w:pStyle w:val="BodyText"/>
        <w:numPr>
          <w:ilvl w:val="0"/>
          <w:numId w:val="18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В целях реализации функций и полномочий, указанных в пунктах 12, 13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7D6BC2" w:rsidRPr="005B1B41" w:rsidRDefault="007D6BC2" w:rsidP="005F1CB1">
      <w:pPr>
        <w:pStyle w:val="BodyText"/>
        <w:numPr>
          <w:ilvl w:val="1"/>
          <w:numId w:val="18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5B1B41">
        <w:rPr>
          <w:sz w:val="28"/>
          <w:szCs w:val="28"/>
        </w:rPr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D6BC2" w:rsidRDefault="007D6BC2" w:rsidP="005F1CB1">
      <w:pPr>
        <w:pStyle w:val="BodyText"/>
        <w:numPr>
          <w:ilvl w:val="1"/>
          <w:numId w:val="18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F46AD5">
        <w:rPr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D6BC2" w:rsidRPr="00F46AD5" w:rsidRDefault="007D6BC2" w:rsidP="005F1CB1">
      <w:pPr>
        <w:pStyle w:val="BodyText"/>
        <w:numPr>
          <w:ilvl w:val="1"/>
          <w:numId w:val="18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F46AD5">
        <w:rPr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7D6BC2" w:rsidRDefault="007D6BC2" w:rsidP="005F1CB1">
      <w:pPr>
        <w:pStyle w:val="BodyText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20" w:right="40" w:firstLine="560"/>
        <w:rPr>
          <w:sz w:val="28"/>
          <w:szCs w:val="28"/>
        </w:rPr>
      </w:pPr>
      <w:r w:rsidRPr="00803BD1">
        <w:rPr>
          <w:sz w:val="28"/>
          <w:szCs w:val="28"/>
        </w:rPr>
        <w:t>При централизации закупок в соответствии со статьей 26 Федерального закона контрактная служба осуществляет функции и полномочия, предусмотренные пунктами 12 и 13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7D6BC2" w:rsidRPr="00CC554C" w:rsidRDefault="007D6BC2" w:rsidP="005F1CB1">
      <w:pPr>
        <w:pStyle w:val="BodyText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20" w:right="40" w:firstLine="560"/>
        <w:rPr>
          <w:sz w:val="28"/>
          <w:szCs w:val="28"/>
        </w:rPr>
      </w:pPr>
      <w:r w:rsidRPr="00F46AD5">
        <w:rPr>
          <w:sz w:val="28"/>
          <w:szCs w:val="28"/>
        </w:rPr>
        <w:t>Руководитель контрактной службы:</w:t>
      </w:r>
    </w:p>
    <w:p w:rsidR="007D6BC2" w:rsidRPr="00803BD1" w:rsidRDefault="007D6BC2" w:rsidP="005F1CB1">
      <w:pPr>
        <w:pStyle w:val="BodyText"/>
        <w:shd w:val="clear" w:color="auto" w:fill="auto"/>
        <w:tabs>
          <w:tab w:val="left" w:pos="1180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16.1 </w:t>
      </w:r>
      <w:r w:rsidRPr="00803BD1">
        <w:rPr>
          <w:sz w:val="28"/>
          <w:szCs w:val="28"/>
        </w:rPr>
        <w:t>Распределяет обязанности между работниками контрактной службы;</w:t>
      </w:r>
    </w:p>
    <w:p w:rsidR="007D6BC2" w:rsidRPr="00803BD1" w:rsidRDefault="007D6BC2" w:rsidP="005F1CB1">
      <w:pPr>
        <w:pStyle w:val="BodyText"/>
        <w:shd w:val="clear" w:color="auto" w:fill="auto"/>
        <w:tabs>
          <w:tab w:val="left" w:pos="1354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16.2 </w:t>
      </w:r>
      <w:r w:rsidRPr="00803BD1">
        <w:rPr>
          <w:sz w:val="28"/>
          <w:szCs w:val="28"/>
        </w:rPr>
        <w:t xml:space="preserve">Представляет на рассмотрение Главы </w:t>
      </w:r>
      <w:r>
        <w:rPr>
          <w:sz w:val="28"/>
          <w:szCs w:val="28"/>
        </w:rPr>
        <w:t>Администрации Быстроистокского</w:t>
      </w:r>
      <w:r w:rsidRPr="00803BD1">
        <w:rPr>
          <w:sz w:val="28"/>
          <w:szCs w:val="28"/>
        </w:rPr>
        <w:t xml:space="preserve"> района предложения по составу работников Администрации </w:t>
      </w:r>
      <w:r>
        <w:rPr>
          <w:sz w:val="28"/>
          <w:szCs w:val="28"/>
        </w:rPr>
        <w:t>Быстроистокского</w:t>
      </w:r>
      <w:r w:rsidRPr="00803BD1">
        <w:rPr>
          <w:sz w:val="28"/>
          <w:szCs w:val="28"/>
        </w:rPr>
        <w:t xml:space="preserve"> района, осуществляющих функции контрактной службы;</w:t>
      </w:r>
    </w:p>
    <w:p w:rsidR="007D6BC2" w:rsidRPr="00803BD1" w:rsidRDefault="007D6BC2" w:rsidP="005F1CB1">
      <w:pPr>
        <w:pStyle w:val="BodyText"/>
        <w:shd w:val="clear" w:color="auto" w:fill="auto"/>
        <w:tabs>
          <w:tab w:val="left" w:pos="1311"/>
        </w:tabs>
        <w:spacing w:before="0" w:after="300" w:line="322" w:lineRule="exact"/>
        <w:ind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16.3 </w:t>
      </w:r>
      <w:r w:rsidRPr="00803BD1">
        <w:rPr>
          <w:sz w:val="28"/>
          <w:szCs w:val="28"/>
        </w:rPr>
        <w:t>Осуществляет иные полномочия, предусмотренные Федеральным законом.</w:t>
      </w:r>
    </w:p>
    <w:p w:rsidR="007D6BC2" w:rsidRDefault="007D6BC2" w:rsidP="005F1CB1">
      <w:pPr>
        <w:pStyle w:val="22"/>
        <w:shd w:val="clear" w:color="auto" w:fill="auto"/>
        <w:spacing w:after="0" w:line="322" w:lineRule="exact"/>
        <w:ind w:left="20" w:firstLine="560"/>
        <w:jc w:val="center"/>
        <w:rPr>
          <w:sz w:val="28"/>
          <w:szCs w:val="28"/>
        </w:rPr>
      </w:pPr>
      <w:bookmarkStart w:id="9" w:name="bookmark7"/>
      <w:r w:rsidRPr="00803BD1">
        <w:rPr>
          <w:sz w:val="28"/>
          <w:szCs w:val="28"/>
        </w:rPr>
        <w:t>III. Ответственность работников контрактной службы</w:t>
      </w:r>
      <w:bookmarkEnd w:id="9"/>
    </w:p>
    <w:p w:rsidR="007D6BC2" w:rsidRPr="00803BD1" w:rsidRDefault="007D6BC2" w:rsidP="005F1CB1">
      <w:pPr>
        <w:pStyle w:val="22"/>
        <w:shd w:val="clear" w:color="auto" w:fill="auto"/>
        <w:spacing w:after="0" w:line="322" w:lineRule="exact"/>
        <w:ind w:left="20" w:firstLine="560"/>
        <w:jc w:val="both"/>
        <w:rPr>
          <w:sz w:val="28"/>
          <w:szCs w:val="28"/>
        </w:rPr>
      </w:pPr>
    </w:p>
    <w:p w:rsidR="007D6BC2" w:rsidRDefault="007D6BC2" w:rsidP="005F1CB1">
      <w:pPr>
        <w:pStyle w:val="BodyText"/>
        <w:numPr>
          <w:ilvl w:val="1"/>
          <w:numId w:val="17"/>
        </w:numPr>
        <w:shd w:val="clear" w:color="auto" w:fill="auto"/>
        <w:tabs>
          <w:tab w:val="left" w:pos="1071"/>
        </w:tabs>
        <w:spacing w:before="0" w:after="0" w:line="240" w:lineRule="auto"/>
        <w:ind w:left="20" w:right="40" w:firstLine="560"/>
        <w:rPr>
          <w:sz w:val="28"/>
          <w:szCs w:val="28"/>
        </w:rPr>
      </w:pPr>
      <w:r w:rsidRPr="00803BD1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7D6BC2" w:rsidRPr="009A1761" w:rsidRDefault="007D6BC2" w:rsidP="005F1CB1">
      <w:pPr>
        <w:pStyle w:val="BodyText"/>
        <w:numPr>
          <w:ilvl w:val="1"/>
          <w:numId w:val="17"/>
        </w:numPr>
        <w:shd w:val="clear" w:color="auto" w:fill="auto"/>
        <w:tabs>
          <w:tab w:val="left" w:pos="1071"/>
        </w:tabs>
        <w:spacing w:before="0" w:after="0" w:line="240" w:lineRule="auto"/>
        <w:ind w:left="20" w:right="40" w:firstLine="560"/>
        <w:rPr>
          <w:sz w:val="28"/>
          <w:szCs w:val="28"/>
        </w:rPr>
      </w:pPr>
      <w:r w:rsidRPr="009A1761">
        <w:rPr>
          <w:color w:val="000000"/>
          <w:sz w:val="24"/>
          <w:szCs w:val="24"/>
        </w:rPr>
        <w:t> </w:t>
      </w:r>
      <w:r w:rsidRPr="009A1761">
        <w:rPr>
          <w:color w:val="000000"/>
          <w:sz w:val="28"/>
          <w:szCs w:val="28"/>
        </w:rPr>
        <w:t>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7D6BC2" w:rsidRDefault="007D6BC2" w:rsidP="00AA0C5B">
      <w:pPr>
        <w:tabs>
          <w:tab w:val="left" w:pos="0"/>
        </w:tabs>
        <w:jc w:val="both"/>
        <w:rPr>
          <w:sz w:val="28"/>
          <w:szCs w:val="28"/>
        </w:rPr>
      </w:pPr>
    </w:p>
    <w:sectPr w:rsidR="007D6BC2" w:rsidSect="005F1CB1">
      <w:pgSz w:w="11906" w:h="16838"/>
      <w:pgMar w:top="899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BA23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C868F32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066C7E3E"/>
    <w:multiLevelType w:val="hybridMultilevel"/>
    <w:tmpl w:val="BAB8A36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11046D6"/>
    <w:multiLevelType w:val="hybridMultilevel"/>
    <w:tmpl w:val="558AFC7E"/>
    <w:lvl w:ilvl="0" w:tplc="EE5E4E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1F5E1A24"/>
    <w:multiLevelType w:val="hybridMultilevel"/>
    <w:tmpl w:val="0C4E71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DD45677"/>
    <w:multiLevelType w:val="multilevel"/>
    <w:tmpl w:val="BE8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A11973"/>
    <w:multiLevelType w:val="hybridMultilevel"/>
    <w:tmpl w:val="1998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E870A53"/>
    <w:multiLevelType w:val="hybridMultilevel"/>
    <w:tmpl w:val="311AFC6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41B86235"/>
    <w:multiLevelType w:val="hybridMultilevel"/>
    <w:tmpl w:val="99722520"/>
    <w:lvl w:ilvl="0" w:tplc="EE5E4E9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56C06CA"/>
    <w:multiLevelType w:val="hybridMultilevel"/>
    <w:tmpl w:val="346809E8"/>
    <w:lvl w:ilvl="0" w:tplc="EE5E4E9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9E76CAD"/>
    <w:multiLevelType w:val="hybridMultilevel"/>
    <w:tmpl w:val="11020066"/>
    <w:lvl w:ilvl="0" w:tplc="DE7CE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EE3E4B"/>
    <w:multiLevelType w:val="hybridMultilevel"/>
    <w:tmpl w:val="E6FE4112"/>
    <w:lvl w:ilvl="0" w:tplc="2C26333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1430E3E"/>
    <w:multiLevelType w:val="hybridMultilevel"/>
    <w:tmpl w:val="3B267840"/>
    <w:lvl w:ilvl="0" w:tplc="DE7CE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E022EC"/>
    <w:multiLevelType w:val="hybridMultilevel"/>
    <w:tmpl w:val="BF745C5A"/>
    <w:lvl w:ilvl="0" w:tplc="2C26333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650D7B41"/>
    <w:multiLevelType w:val="hybridMultilevel"/>
    <w:tmpl w:val="98628C7E"/>
    <w:lvl w:ilvl="0" w:tplc="EE5E4E96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6">
    <w:nsid w:val="78ED6919"/>
    <w:multiLevelType w:val="hybridMultilevel"/>
    <w:tmpl w:val="77A4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F87B1E"/>
    <w:multiLevelType w:val="hybridMultilevel"/>
    <w:tmpl w:val="B238B552"/>
    <w:lvl w:ilvl="0" w:tplc="2C26333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>
    <w:nsid w:val="7D422A69"/>
    <w:multiLevelType w:val="multilevel"/>
    <w:tmpl w:val="D98C5B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F2"/>
    <w:rsid w:val="0001105A"/>
    <w:rsid w:val="000569D9"/>
    <w:rsid w:val="00091903"/>
    <w:rsid w:val="0009241B"/>
    <w:rsid w:val="000E2415"/>
    <w:rsid w:val="00101B77"/>
    <w:rsid w:val="0011385D"/>
    <w:rsid w:val="00115D0C"/>
    <w:rsid w:val="001245F3"/>
    <w:rsid w:val="0015787F"/>
    <w:rsid w:val="001910D7"/>
    <w:rsid w:val="001B485A"/>
    <w:rsid w:val="001D54C0"/>
    <w:rsid w:val="001F0C03"/>
    <w:rsid w:val="0020318A"/>
    <w:rsid w:val="002159B9"/>
    <w:rsid w:val="00283658"/>
    <w:rsid w:val="002A674C"/>
    <w:rsid w:val="002B15EB"/>
    <w:rsid w:val="002D37BE"/>
    <w:rsid w:val="002F0BC4"/>
    <w:rsid w:val="0031255B"/>
    <w:rsid w:val="00344C30"/>
    <w:rsid w:val="003527FA"/>
    <w:rsid w:val="00387C73"/>
    <w:rsid w:val="00390C79"/>
    <w:rsid w:val="003A21BB"/>
    <w:rsid w:val="003D25F2"/>
    <w:rsid w:val="00414E5F"/>
    <w:rsid w:val="00433936"/>
    <w:rsid w:val="004355E8"/>
    <w:rsid w:val="00445E1B"/>
    <w:rsid w:val="004504CF"/>
    <w:rsid w:val="00473199"/>
    <w:rsid w:val="004939D5"/>
    <w:rsid w:val="004C66B9"/>
    <w:rsid w:val="004C70E8"/>
    <w:rsid w:val="00545E99"/>
    <w:rsid w:val="00556B9A"/>
    <w:rsid w:val="005757A8"/>
    <w:rsid w:val="0057751B"/>
    <w:rsid w:val="005B1B41"/>
    <w:rsid w:val="005C25F2"/>
    <w:rsid w:val="005F08F8"/>
    <w:rsid w:val="005F1CB1"/>
    <w:rsid w:val="0064651F"/>
    <w:rsid w:val="006475A8"/>
    <w:rsid w:val="00693ACE"/>
    <w:rsid w:val="006A735D"/>
    <w:rsid w:val="006B454E"/>
    <w:rsid w:val="006B7B41"/>
    <w:rsid w:val="006D1008"/>
    <w:rsid w:val="0074621E"/>
    <w:rsid w:val="0076542F"/>
    <w:rsid w:val="00767FE1"/>
    <w:rsid w:val="007C4B99"/>
    <w:rsid w:val="007D6BC2"/>
    <w:rsid w:val="0080171B"/>
    <w:rsid w:val="00803BD1"/>
    <w:rsid w:val="00813340"/>
    <w:rsid w:val="00813EFC"/>
    <w:rsid w:val="0083518B"/>
    <w:rsid w:val="008501B4"/>
    <w:rsid w:val="008628E2"/>
    <w:rsid w:val="00872922"/>
    <w:rsid w:val="00876D52"/>
    <w:rsid w:val="008C3014"/>
    <w:rsid w:val="008D6001"/>
    <w:rsid w:val="008D6A12"/>
    <w:rsid w:val="0094011D"/>
    <w:rsid w:val="00966E10"/>
    <w:rsid w:val="009A0263"/>
    <w:rsid w:val="009A1761"/>
    <w:rsid w:val="00A144B0"/>
    <w:rsid w:val="00A512CC"/>
    <w:rsid w:val="00A67D68"/>
    <w:rsid w:val="00A73628"/>
    <w:rsid w:val="00A83CF5"/>
    <w:rsid w:val="00AA0C5B"/>
    <w:rsid w:val="00AD025B"/>
    <w:rsid w:val="00AD4695"/>
    <w:rsid w:val="00AE4A12"/>
    <w:rsid w:val="00AF1760"/>
    <w:rsid w:val="00B05A1F"/>
    <w:rsid w:val="00B15230"/>
    <w:rsid w:val="00B35127"/>
    <w:rsid w:val="00B36F24"/>
    <w:rsid w:val="00B4646E"/>
    <w:rsid w:val="00B54A36"/>
    <w:rsid w:val="00B8669E"/>
    <w:rsid w:val="00BB03FA"/>
    <w:rsid w:val="00BB058D"/>
    <w:rsid w:val="00BB0626"/>
    <w:rsid w:val="00BB2DDA"/>
    <w:rsid w:val="00BC1352"/>
    <w:rsid w:val="00BE1F98"/>
    <w:rsid w:val="00BF0EB3"/>
    <w:rsid w:val="00C126C5"/>
    <w:rsid w:val="00C149E1"/>
    <w:rsid w:val="00C15D2E"/>
    <w:rsid w:val="00C16724"/>
    <w:rsid w:val="00C350AA"/>
    <w:rsid w:val="00C85180"/>
    <w:rsid w:val="00CC554C"/>
    <w:rsid w:val="00D36645"/>
    <w:rsid w:val="00D43C6E"/>
    <w:rsid w:val="00D672A5"/>
    <w:rsid w:val="00D727BA"/>
    <w:rsid w:val="00E31728"/>
    <w:rsid w:val="00E41221"/>
    <w:rsid w:val="00E86B54"/>
    <w:rsid w:val="00EB2CFA"/>
    <w:rsid w:val="00EC3B37"/>
    <w:rsid w:val="00ED4CF4"/>
    <w:rsid w:val="00F313EB"/>
    <w:rsid w:val="00F4468C"/>
    <w:rsid w:val="00F46AD5"/>
    <w:rsid w:val="00F550FC"/>
    <w:rsid w:val="00F97703"/>
    <w:rsid w:val="00FB663E"/>
    <w:rsid w:val="00FC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4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8D"/>
    <w:rPr>
      <w:sz w:val="0"/>
      <w:szCs w:val="0"/>
    </w:rPr>
  </w:style>
  <w:style w:type="character" w:customStyle="1" w:styleId="BodyTextChar">
    <w:name w:val="Body Text Char"/>
    <w:link w:val="BodyText"/>
    <w:uiPriority w:val="99"/>
    <w:locked/>
    <w:rsid w:val="00D36645"/>
    <w:rPr>
      <w:spacing w:val="1"/>
      <w:sz w:val="25"/>
    </w:rPr>
  </w:style>
  <w:style w:type="paragraph" w:styleId="BodyText">
    <w:name w:val="Body Text"/>
    <w:basedOn w:val="Normal"/>
    <w:link w:val="BodyTextChar"/>
    <w:uiPriority w:val="99"/>
    <w:rsid w:val="00D36645"/>
    <w:pPr>
      <w:shd w:val="clear" w:color="auto" w:fill="FFFFFF"/>
      <w:spacing w:before="420" w:after="1020" w:line="240" w:lineRule="exact"/>
      <w:jc w:val="both"/>
    </w:pPr>
    <w:rPr>
      <w:spacing w:val="1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D108D"/>
    <w:rPr>
      <w:sz w:val="24"/>
      <w:szCs w:val="24"/>
    </w:rPr>
  </w:style>
  <w:style w:type="paragraph" w:styleId="NormalWeb">
    <w:name w:val="Normal (Web)"/>
    <w:basedOn w:val="Normal"/>
    <w:uiPriority w:val="99"/>
    <w:rsid w:val="00BC135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446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AA0C5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A0C5B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D1008"/>
    <w:rPr>
      <w:rFonts w:cs="Times New Roman"/>
      <w:b/>
      <w:bCs/>
      <w:spacing w:val="1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D1008"/>
    <w:pPr>
      <w:shd w:val="clear" w:color="auto" w:fill="FFFFFF"/>
      <w:spacing w:before="120" w:after="360" w:line="240" w:lineRule="atLeast"/>
      <w:jc w:val="both"/>
    </w:pPr>
    <w:rPr>
      <w:b/>
      <w:bCs/>
      <w:spacing w:val="1"/>
    </w:rPr>
  </w:style>
  <w:style w:type="paragraph" w:styleId="ListParagraph">
    <w:name w:val="List Paragraph"/>
    <w:basedOn w:val="Normal"/>
    <w:uiPriority w:val="99"/>
    <w:qFormat/>
    <w:rsid w:val="008D6001"/>
    <w:pPr>
      <w:ind w:left="720"/>
      <w:contextualSpacing/>
    </w:pPr>
  </w:style>
  <w:style w:type="character" w:customStyle="1" w:styleId="21">
    <w:name w:val="Заголовок №2_"/>
    <w:basedOn w:val="DefaultParagraphFont"/>
    <w:link w:val="22"/>
    <w:uiPriority w:val="99"/>
    <w:locked/>
    <w:rsid w:val="005F1CB1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Normal"/>
    <w:link w:val="21"/>
    <w:uiPriority w:val="99"/>
    <w:rsid w:val="005F1CB1"/>
    <w:pPr>
      <w:shd w:val="clear" w:color="auto" w:fill="FFFFFF"/>
      <w:spacing w:after="120" w:line="240" w:lineRule="exact"/>
      <w:jc w:val="right"/>
      <w:outlineLvl w:val="1"/>
    </w:pPr>
    <w:rPr>
      <w:b/>
      <w:bCs/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12</Pages>
  <Words>3610</Words>
  <Characters>20578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User</cp:lastModifiedBy>
  <cp:revision>4</cp:revision>
  <cp:lastPrinted>2014-04-24T14:21:00Z</cp:lastPrinted>
  <dcterms:created xsi:type="dcterms:W3CDTF">2014-04-24T14:22:00Z</dcterms:created>
  <dcterms:modified xsi:type="dcterms:W3CDTF">2014-10-30T13:05:00Z</dcterms:modified>
</cp:coreProperties>
</file>