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04" w:rsidRDefault="00A47D04" w:rsidP="00A47D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47D04" w:rsidRDefault="00A47D04" w:rsidP="00A47D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Быстроистокское</w:t>
      </w:r>
      <w:proofErr w:type="spellEnd"/>
      <w:r>
        <w:rPr>
          <w:sz w:val="28"/>
          <w:szCs w:val="28"/>
        </w:rPr>
        <w:t xml:space="preserve"> районное Собрание депутатов</w:t>
      </w:r>
    </w:p>
    <w:p w:rsidR="00A47D04" w:rsidRDefault="00A47D04" w:rsidP="00A47D0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47D04" w:rsidRDefault="00A47D04" w:rsidP="00A47D04">
      <w:pPr>
        <w:jc w:val="center"/>
        <w:rPr>
          <w:sz w:val="28"/>
          <w:szCs w:val="28"/>
        </w:rPr>
      </w:pPr>
    </w:p>
    <w:p w:rsidR="00A47D04" w:rsidRDefault="00A47D04" w:rsidP="00A47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7D04" w:rsidRDefault="00A47D04" w:rsidP="00A47D04">
      <w:pPr>
        <w:rPr>
          <w:sz w:val="28"/>
          <w:szCs w:val="28"/>
        </w:rPr>
      </w:pPr>
    </w:p>
    <w:p w:rsidR="00A47D04" w:rsidRDefault="00A47D04" w:rsidP="00A47D04">
      <w:pPr>
        <w:rPr>
          <w:sz w:val="28"/>
          <w:szCs w:val="28"/>
        </w:rPr>
      </w:pPr>
      <w:r>
        <w:rPr>
          <w:sz w:val="28"/>
          <w:szCs w:val="28"/>
        </w:rPr>
        <w:t>«27»__ марта__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DB22EB">
        <w:rPr>
          <w:sz w:val="28"/>
          <w:szCs w:val="28"/>
        </w:rPr>
        <w:t>6</w:t>
      </w:r>
    </w:p>
    <w:p w:rsidR="00A47D04" w:rsidRDefault="00A47D04" w:rsidP="00A47D0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A47D04" w:rsidRDefault="00A47D04" w:rsidP="00A47D0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</w:tblGrid>
      <w:tr w:rsidR="00A47D04" w:rsidRPr="00D9344D" w:rsidTr="00D9344D">
        <w:trPr>
          <w:trHeight w:val="1272"/>
        </w:trPr>
        <w:tc>
          <w:tcPr>
            <w:tcW w:w="4976" w:type="dxa"/>
          </w:tcPr>
          <w:p w:rsidR="00A47D04" w:rsidRPr="00D9344D" w:rsidRDefault="00A47D04" w:rsidP="00D9344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9344D">
              <w:rPr>
                <w:rFonts w:eastAsia="Calibri"/>
                <w:b/>
                <w:sz w:val="28"/>
                <w:szCs w:val="28"/>
              </w:rPr>
              <w:t>О деятельности Администрации Быстроистокского района Алтайского края в 2019 году</w:t>
            </w:r>
          </w:p>
        </w:tc>
      </w:tr>
    </w:tbl>
    <w:p w:rsidR="00A47D04" w:rsidRDefault="00A47D04" w:rsidP="00A47D04">
      <w:pPr>
        <w:jc w:val="center"/>
        <w:rPr>
          <w:sz w:val="28"/>
          <w:szCs w:val="28"/>
        </w:rPr>
      </w:pPr>
    </w:p>
    <w:p w:rsidR="00A47D04" w:rsidRDefault="00A47D04" w:rsidP="00A47D04"/>
    <w:p w:rsidR="00A47D04" w:rsidRDefault="00142494" w:rsidP="00A47D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7D04">
        <w:rPr>
          <w:sz w:val="28"/>
          <w:szCs w:val="28"/>
        </w:rPr>
        <w:t xml:space="preserve"> соответствии с Уставом муниципального образования </w:t>
      </w:r>
      <w:proofErr w:type="spellStart"/>
      <w:r w:rsidR="00A47D04">
        <w:rPr>
          <w:sz w:val="28"/>
          <w:szCs w:val="28"/>
        </w:rPr>
        <w:t>Быстроистокский</w:t>
      </w:r>
      <w:proofErr w:type="spellEnd"/>
      <w:r w:rsidR="00A47D04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A47D04">
        <w:rPr>
          <w:sz w:val="28"/>
          <w:szCs w:val="28"/>
        </w:rPr>
        <w:t xml:space="preserve"> регламентом Быстроистокского районного Собра</w:t>
      </w:r>
      <w:r>
        <w:rPr>
          <w:sz w:val="28"/>
          <w:szCs w:val="28"/>
        </w:rPr>
        <w:t>ния депутатов</w:t>
      </w:r>
      <w:r w:rsidR="00A47D04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заслушав отчет главы района Попова Д.А., о  деятельности Администрации Быстроистокского района в 2019 году,</w:t>
      </w:r>
      <w:r w:rsidRPr="001424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районное Собрание депутатов</w:t>
      </w:r>
    </w:p>
    <w:p w:rsidR="00A47D04" w:rsidRDefault="00A47D04" w:rsidP="00A47D04">
      <w:pPr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A47D04" w:rsidRDefault="00A47D04" w:rsidP="00A47D04">
      <w:pPr>
        <w:tabs>
          <w:tab w:val="left" w:pos="90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главы района Попова Д.А. о </w:t>
      </w:r>
      <w:r w:rsidRPr="000B732D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деятельности Администрации Быстроистокского района в 2019 году признать удовлетворительным.</w:t>
      </w:r>
    </w:p>
    <w:p w:rsidR="00A47D04" w:rsidRDefault="00A47D04" w:rsidP="00A47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данный отчет в районной газете «Ударник труда» и на официальном сайте Администрации района в информационно-телекоммуникационной сети «Интернет».</w:t>
      </w:r>
    </w:p>
    <w:p w:rsidR="00A47D04" w:rsidRDefault="00A47D04" w:rsidP="00A47D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D04" w:rsidRDefault="00A47D04" w:rsidP="00A47D04">
      <w:pPr>
        <w:jc w:val="both"/>
        <w:rPr>
          <w:sz w:val="28"/>
          <w:szCs w:val="28"/>
        </w:rPr>
      </w:pPr>
    </w:p>
    <w:p w:rsidR="00A47D04" w:rsidRDefault="00A47D04" w:rsidP="00A47D04">
      <w:pPr>
        <w:rPr>
          <w:sz w:val="28"/>
          <w:szCs w:val="28"/>
        </w:rPr>
      </w:pPr>
    </w:p>
    <w:p w:rsidR="00A47D04" w:rsidRDefault="00A47D04" w:rsidP="00A47D04">
      <w:pPr>
        <w:rPr>
          <w:sz w:val="28"/>
          <w:szCs w:val="28"/>
        </w:rPr>
      </w:pPr>
    </w:p>
    <w:p w:rsidR="00A47D04" w:rsidRDefault="00A47D04" w:rsidP="00A47D04">
      <w:pPr>
        <w:rPr>
          <w:sz w:val="28"/>
          <w:szCs w:val="28"/>
        </w:rPr>
      </w:pPr>
    </w:p>
    <w:p w:rsidR="00A47D04" w:rsidRDefault="00A47D04" w:rsidP="00A47D0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47D04" w:rsidRDefault="00A47D04" w:rsidP="00A47D04">
      <w:pPr>
        <w:ind w:right="54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И.Г. Часовских</w:t>
      </w:r>
      <w:r w:rsidRPr="00597DB7">
        <w:rPr>
          <w:sz w:val="28"/>
          <w:szCs w:val="28"/>
        </w:rPr>
        <w:t xml:space="preserve">          </w:t>
      </w: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A47D04" w:rsidRDefault="00A47D04" w:rsidP="00A47D04">
      <w:pPr>
        <w:ind w:right="54"/>
        <w:contextualSpacing/>
        <w:jc w:val="center"/>
        <w:rPr>
          <w:sz w:val="28"/>
          <w:szCs w:val="28"/>
        </w:rPr>
      </w:pPr>
    </w:p>
    <w:p w:rsidR="00142494" w:rsidRDefault="00142494" w:rsidP="00A47D04">
      <w:pPr>
        <w:ind w:right="54"/>
        <w:contextualSpacing/>
        <w:jc w:val="center"/>
        <w:rPr>
          <w:b/>
          <w:bCs/>
          <w:color w:val="000000"/>
          <w:sz w:val="28"/>
          <w:szCs w:val="28"/>
        </w:rPr>
      </w:pPr>
    </w:p>
    <w:p w:rsidR="00C37D75" w:rsidRDefault="00C37D75" w:rsidP="00A47D04">
      <w:pPr>
        <w:ind w:right="54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ОТЧЁТ                               </w:t>
      </w:r>
    </w:p>
    <w:p w:rsidR="00C37D75" w:rsidRDefault="00C37D75" w:rsidP="00C37D75">
      <w:pPr>
        <w:ind w:right="5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  района о результатах  деятельности Администрации района</w:t>
      </w:r>
    </w:p>
    <w:p w:rsidR="00C37D75" w:rsidRDefault="00C37D75" w:rsidP="00C37D75">
      <w:pPr>
        <w:ind w:right="5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в 2019 году </w:t>
      </w:r>
    </w:p>
    <w:p w:rsidR="00C37D75" w:rsidRDefault="00C37D75" w:rsidP="00C37D75">
      <w:pPr>
        <w:ind w:right="54"/>
        <w:contextualSpacing/>
        <w:rPr>
          <w:b/>
          <w:color w:val="000000"/>
          <w:sz w:val="28"/>
          <w:szCs w:val="28"/>
        </w:rPr>
      </w:pPr>
    </w:p>
    <w:p w:rsidR="00C37D75" w:rsidRDefault="00C37D75" w:rsidP="00C37D75">
      <w:pPr>
        <w:autoSpaceDE w:val="0"/>
        <w:autoSpaceDN w:val="0"/>
        <w:adjustRightInd w:val="0"/>
        <w:ind w:right="54"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депутаты, главы сельских администраций, руководители предприятий и организаций, представители общественности!</w:t>
      </w:r>
    </w:p>
    <w:p w:rsidR="00C37D75" w:rsidRDefault="00C37D75" w:rsidP="00C37D75">
      <w:pPr>
        <w:autoSpaceDE w:val="0"/>
        <w:autoSpaceDN w:val="0"/>
        <w:adjustRightInd w:val="0"/>
        <w:ind w:right="54" w:firstLine="708"/>
        <w:contextualSpacing/>
        <w:jc w:val="center"/>
        <w:rPr>
          <w:b/>
          <w:i/>
          <w:color w:val="000000"/>
          <w:sz w:val="28"/>
          <w:szCs w:val="28"/>
        </w:rPr>
      </w:pPr>
    </w:p>
    <w:p w:rsidR="00C37D75" w:rsidRPr="00D72B95" w:rsidRDefault="00C37D75" w:rsidP="00C37D75">
      <w:pPr>
        <w:ind w:right="54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72B95">
        <w:rPr>
          <w:sz w:val="26"/>
          <w:szCs w:val="26"/>
        </w:rPr>
        <w:t>Предлагаю вашему вниманию отчет</w:t>
      </w:r>
      <w:r w:rsidRPr="00D72B95">
        <w:rPr>
          <w:b/>
          <w:sz w:val="26"/>
          <w:szCs w:val="26"/>
        </w:rPr>
        <w:t xml:space="preserve"> </w:t>
      </w:r>
      <w:r w:rsidRPr="00D72B95">
        <w:rPr>
          <w:sz w:val="26"/>
          <w:szCs w:val="26"/>
        </w:rPr>
        <w:t xml:space="preserve">об итогах работы, проделанной Администрацией района в 2019 году.  </w:t>
      </w:r>
    </w:p>
    <w:p w:rsidR="00C37D75" w:rsidRPr="00D72B95" w:rsidRDefault="00C37D75" w:rsidP="00C37D75">
      <w:pPr>
        <w:ind w:right="54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2B95">
        <w:rPr>
          <w:color w:val="000000"/>
          <w:sz w:val="26"/>
          <w:szCs w:val="26"/>
        </w:rPr>
        <w:t xml:space="preserve">     </w:t>
      </w:r>
      <w:r w:rsidR="00D72B95" w:rsidRPr="00D72B95">
        <w:rPr>
          <w:color w:val="000000"/>
          <w:sz w:val="26"/>
          <w:szCs w:val="26"/>
        </w:rPr>
        <w:tab/>
      </w:r>
      <w:proofErr w:type="gramStart"/>
      <w:r w:rsidRPr="00D72B95">
        <w:rPr>
          <w:color w:val="000000"/>
          <w:sz w:val="26"/>
          <w:szCs w:val="26"/>
        </w:rPr>
        <w:t>Работа  Администрации  района осуществлялась в тесном взаимодействии с Правительством Алтайского края и отраслевыми органами государственной власти Алтайского края, администрациями поселений района, предприятиями и организациями, расположенными на территории района, в рамках полномочий по решению вопросов местного значения муниципального района, предусмотренных Федеральным законом от 06.10.2003 № 131-ФЗ «Об общих принципах организации местного самоуправления в Российской Федерации», в соответствии с  федеральным и краевым законодательством</w:t>
      </w:r>
      <w:proofErr w:type="gramEnd"/>
      <w:r w:rsidRPr="00D72B95">
        <w:rPr>
          <w:color w:val="000000"/>
          <w:sz w:val="26"/>
          <w:szCs w:val="26"/>
        </w:rPr>
        <w:t xml:space="preserve">, Уставом муниципального образования </w:t>
      </w:r>
      <w:proofErr w:type="spellStart"/>
      <w:r w:rsidRPr="00D72B95">
        <w:rPr>
          <w:color w:val="000000"/>
          <w:sz w:val="26"/>
          <w:szCs w:val="26"/>
        </w:rPr>
        <w:t>Быстроистокский</w:t>
      </w:r>
      <w:proofErr w:type="spellEnd"/>
      <w:r w:rsidRPr="00D72B95">
        <w:rPr>
          <w:color w:val="000000"/>
          <w:sz w:val="26"/>
          <w:szCs w:val="26"/>
        </w:rPr>
        <w:t xml:space="preserve"> район Алтайского края и в рамках действующих региональных соглашений, соглашений о взаимодействии и о социально-экономическом партнерстве.        </w:t>
      </w:r>
    </w:p>
    <w:p w:rsidR="0099329A" w:rsidRPr="00C37D75" w:rsidRDefault="0099329A" w:rsidP="00C37D75">
      <w:pPr>
        <w:pStyle w:val="a3"/>
        <w:ind w:right="-143" w:firstLine="708"/>
        <w:contextualSpacing/>
        <w:jc w:val="both"/>
        <w:rPr>
          <w:b/>
          <w:color w:val="000000"/>
          <w:sz w:val="26"/>
          <w:szCs w:val="26"/>
        </w:rPr>
      </w:pPr>
    </w:p>
    <w:p w:rsidR="0099329A" w:rsidRDefault="0099329A" w:rsidP="00C37D75">
      <w:pPr>
        <w:pStyle w:val="a3"/>
        <w:ind w:right="-143" w:firstLine="708"/>
        <w:contextualSpacing/>
        <w:jc w:val="center"/>
        <w:rPr>
          <w:b/>
          <w:color w:val="000000"/>
          <w:sz w:val="26"/>
          <w:szCs w:val="26"/>
        </w:rPr>
      </w:pPr>
      <w:r w:rsidRPr="00C37D75">
        <w:rPr>
          <w:b/>
          <w:color w:val="000000"/>
          <w:sz w:val="26"/>
          <w:szCs w:val="26"/>
        </w:rPr>
        <w:t>ФИНАНСЫ</w:t>
      </w:r>
    </w:p>
    <w:p w:rsidR="00C37D75" w:rsidRPr="00C37D75" w:rsidRDefault="00C37D75" w:rsidP="00C37D75">
      <w:pPr>
        <w:pStyle w:val="a3"/>
        <w:ind w:right="-143" w:firstLine="708"/>
        <w:contextualSpacing/>
        <w:jc w:val="center"/>
        <w:rPr>
          <w:b/>
          <w:color w:val="000000"/>
          <w:sz w:val="26"/>
          <w:szCs w:val="26"/>
        </w:rPr>
      </w:pPr>
    </w:p>
    <w:p w:rsidR="0099329A" w:rsidRPr="00C37D75" w:rsidRDefault="0099329A" w:rsidP="00C37D75">
      <w:pPr>
        <w:ind w:right="-143" w:firstLine="709"/>
        <w:contextualSpacing/>
        <w:jc w:val="both"/>
        <w:rPr>
          <w:color w:val="000000"/>
          <w:sz w:val="26"/>
          <w:szCs w:val="26"/>
        </w:rPr>
      </w:pPr>
      <w:r w:rsidRPr="00C37D75">
        <w:rPr>
          <w:sz w:val="26"/>
          <w:szCs w:val="26"/>
        </w:rPr>
        <w:t xml:space="preserve">Объем консолидированного бюджета района за 2019 год по доходам составил 242,2  млн.  рублей.  Темп роста к уровню  прошлого года составил  123,6%.    </w:t>
      </w:r>
      <w:r w:rsidRPr="00C37D75">
        <w:rPr>
          <w:color w:val="000000"/>
          <w:sz w:val="26"/>
          <w:szCs w:val="26"/>
        </w:rPr>
        <w:t xml:space="preserve">Собственные доходы  поступили в объеме 42,7 млн.  рублей, что составляет 114 % к плану и 117 % к уровню прошлого года.   Основную долю в собственных доходах занимает налог на доходы физических лиц (НДФЛ) – 50 %.   </w:t>
      </w:r>
    </w:p>
    <w:p w:rsidR="0099329A" w:rsidRPr="00C37D75" w:rsidRDefault="0099329A" w:rsidP="00C37D75">
      <w:pPr>
        <w:ind w:right="-143" w:firstLine="709"/>
        <w:contextualSpacing/>
        <w:jc w:val="both"/>
        <w:rPr>
          <w:color w:val="000000"/>
          <w:sz w:val="26"/>
          <w:szCs w:val="26"/>
        </w:rPr>
      </w:pPr>
      <w:r w:rsidRPr="00C37D75">
        <w:rPr>
          <w:sz w:val="26"/>
          <w:szCs w:val="26"/>
        </w:rPr>
        <w:t xml:space="preserve">Безвозмездные поступления из краевого бюджета  за отчетный период составили 192,4 млн.  руб., что выше уровня 2018 г на 39,4 млн. руб.   </w:t>
      </w:r>
      <w:r w:rsidRPr="00C37D75">
        <w:rPr>
          <w:color w:val="000000"/>
          <w:sz w:val="26"/>
          <w:szCs w:val="26"/>
          <w:highlight w:val="yellow"/>
        </w:rPr>
        <w:t xml:space="preserve"> </w:t>
      </w:r>
      <w:r w:rsidRPr="00C37D75">
        <w:rPr>
          <w:color w:val="000000"/>
          <w:sz w:val="26"/>
          <w:szCs w:val="26"/>
        </w:rPr>
        <w:t xml:space="preserve">  </w:t>
      </w:r>
    </w:p>
    <w:p w:rsid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Безвозмездные поступления сельским поселениям составили 17,7 млн.  рублей, что выше уровня 2018 года  на 5,3 млн. руб. (143 %)., а уровня 2017г на 9 млн. руб. </w:t>
      </w:r>
      <w:r w:rsidRPr="00C37D75">
        <w:rPr>
          <w:color w:val="000000"/>
          <w:sz w:val="26"/>
          <w:szCs w:val="26"/>
        </w:rPr>
        <w:t xml:space="preserve"> На 120% к уровню 2018 г возросли расходы районного бюджета на  содержание мест захоронения сельских поселений.       </w:t>
      </w:r>
    </w:p>
    <w:p w:rsidR="0099329A" w:rsidRP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Расходы консолидированного бюджета за 2019 год составили 236,8млн. рублей,  что составляет к уровню 2018 года -122%.</w:t>
      </w:r>
    </w:p>
    <w:p w:rsidR="0099329A" w:rsidRPr="00C37D75" w:rsidRDefault="0099329A" w:rsidP="00C37D75">
      <w:pPr>
        <w:ind w:right="-143" w:firstLine="720"/>
        <w:contextualSpacing/>
        <w:jc w:val="both"/>
        <w:rPr>
          <w:sz w:val="26"/>
          <w:szCs w:val="26"/>
        </w:rPr>
      </w:pPr>
      <w:proofErr w:type="gramStart"/>
      <w:r w:rsidRPr="00C37D75">
        <w:rPr>
          <w:sz w:val="26"/>
          <w:szCs w:val="26"/>
        </w:rPr>
        <w:t>Наибольший удельный вес в структуре расходов   занимают расходы  на образование –51,6</w:t>
      </w:r>
      <w:r w:rsidR="00C37D75">
        <w:rPr>
          <w:sz w:val="26"/>
          <w:szCs w:val="26"/>
        </w:rPr>
        <w:t>%,</w:t>
      </w:r>
      <w:r w:rsidRPr="00C37D75">
        <w:rPr>
          <w:sz w:val="26"/>
          <w:szCs w:val="26"/>
        </w:rPr>
        <w:t xml:space="preserve"> на социальную политику – 14 %,    на общегосударственные вопросы 13,4%, расходы на ЖКХ – 9,2 %, на культуру -6,1%  , национальную экономику – 4,5 %, в том числе расходы муниципального дорожного фонда – 9,3 млн.  рублей, что выше уровня 2018 года на 600 тыс. руб., а 2017 г – на 4,4 млн. руб. </w:t>
      </w:r>
      <w:proofErr w:type="gramEnd"/>
    </w:p>
    <w:p w:rsidR="0099329A" w:rsidRPr="00C37D75" w:rsidRDefault="0099329A" w:rsidP="00C37D75">
      <w:pPr>
        <w:ind w:right="-143"/>
        <w:contextualSpacing/>
        <w:jc w:val="both"/>
        <w:rPr>
          <w:b/>
          <w:sz w:val="26"/>
          <w:szCs w:val="26"/>
          <w:u w:val="single"/>
        </w:rPr>
      </w:pPr>
      <w:r w:rsidRPr="00C37D75">
        <w:rPr>
          <w:sz w:val="26"/>
          <w:szCs w:val="26"/>
        </w:rPr>
        <w:t xml:space="preserve">           На выплату заработной платы с начислениями в 2019 году направлено 139,9 млн.  рублей или 59 % от всех расходов бюджета. По сравнению с 2018 годом  они увеличились на  11,6 млн.  рублей. </w:t>
      </w:r>
    </w:p>
    <w:p w:rsidR="0099329A" w:rsidRP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 течение 2019 года проводилась работа по повышению доходов и эффективности расходов бюджетных средств. Проведено 7 заседаний  комиссии по сокращению задолженности по налогам  с выездом в  поселения района. </w:t>
      </w:r>
    </w:p>
    <w:p w:rsidR="0099329A" w:rsidRP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Просроченной кредиторской задолженности по состоянию на 01.01.2020 года </w:t>
      </w:r>
      <w:proofErr w:type="gramStart"/>
      <w:r w:rsidRPr="00C37D75">
        <w:rPr>
          <w:sz w:val="26"/>
          <w:szCs w:val="26"/>
        </w:rPr>
        <w:t>–н</w:t>
      </w:r>
      <w:proofErr w:type="gramEnd"/>
      <w:r w:rsidRPr="00C37D75">
        <w:rPr>
          <w:sz w:val="26"/>
          <w:szCs w:val="26"/>
        </w:rPr>
        <w:t>ет.</w:t>
      </w:r>
    </w:p>
    <w:p w:rsidR="0099329A" w:rsidRP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- получена экономия бюджетных сре</w:t>
      </w:r>
      <w:proofErr w:type="gramStart"/>
      <w:r w:rsidRPr="00C37D75">
        <w:rPr>
          <w:sz w:val="26"/>
          <w:szCs w:val="26"/>
        </w:rPr>
        <w:t>дств в с</w:t>
      </w:r>
      <w:proofErr w:type="gramEnd"/>
      <w:r w:rsidRPr="00C37D75">
        <w:rPr>
          <w:sz w:val="26"/>
          <w:szCs w:val="26"/>
        </w:rPr>
        <w:t>умме 2,1 млн</w:t>
      </w:r>
      <w:r w:rsidR="000F1B8F">
        <w:rPr>
          <w:sz w:val="26"/>
          <w:szCs w:val="26"/>
        </w:rPr>
        <w:t>.</w:t>
      </w:r>
      <w:r w:rsidRPr="00C37D75">
        <w:rPr>
          <w:sz w:val="26"/>
          <w:szCs w:val="26"/>
        </w:rPr>
        <w:t xml:space="preserve"> рублей, т.к. закупки осуществлялись в соответствии с требованиями Федерального закона № 44 от </w:t>
      </w:r>
      <w:r w:rsidRPr="00C37D75">
        <w:rPr>
          <w:sz w:val="26"/>
          <w:szCs w:val="26"/>
        </w:rPr>
        <w:lastRenderedPageBreak/>
        <w:t xml:space="preserve">05.04.2013  «О контрактной системе в сфере закупок товаров, работ, услуг для обеспечения государственных и муниципальных нужд». </w:t>
      </w:r>
    </w:p>
    <w:p w:rsidR="0099329A" w:rsidRP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</w:p>
    <w:p w:rsidR="000F1B8F" w:rsidRDefault="000F1B8F" w:rsidP="000F1B8F">
      <w:pPr>
        <w:ind w:right="54" w:firstLine="709"/>
        <w:contextualSpacing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C37D75">
        <w:rPr>
          <w:b/>
          <w:bCs/>
          <w:color w:val="000000"/>
          <w:sz w:val="26"/>
          <w:szCs w:val="26"/>
        </w:rPr>
        <w:t>ИНВЕСТИЦИИ</w:t>
      </w:r>
    </w:p>
    <w:p w:rsidR="000F1B8F" w:rsidRPr="00C37D75" w:rsidRDefault="000F1B8F" w:rsidP="000F1B8F">
      <w:pPr>
        <w:ind w:right="54" w:firstLine="709"/>
        <w:contextualSpacing/>
        <w:jc w:val="center"/>
        <w:rPr>
          <w:b/>
          <w:bCs/>
          <w:color w:val="000000"/>
          <w:sz w:val="26"/>
          <w:szCs w:val="26"/>
        </w:rPr>
      </w:pPr>
    </w:p>
    <w:p w:rsidR="000F1B8F" w:rsidRPr="00C37D75" w:rsidRDefault="000F1B8F" w:rsidP="000F1B8F">
      <w:pPr>
        <w:ind w:right="54"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C37D75">
        <w:rPr>
          <w:color w:val="222222"/>
          <w:sz w:val="26"/>
          <w:szCs w:val="26"/>
        </w:rPr>
        <w:t>На благоустройство сел, улучшение жизнедеятельности населения района, в 2019 году было направлено более 35 млн</w:t>
      </w:r>
      <w:proofErr w:type="gramStart"/>
      <w:r w:rsidRPr="00C37D75">
        <w:rPr>
          <w:color w:val="222222"/>
          <w:sz w:val="26"/>
          <w:szCs w:val="26"/>
        </w:rPr>
        <w:t>.р</w:t>
      </w:r>
      <w:proofErr w:type="gramEnd"/>
      <w:r w:rsidRPr="00C37D75">
        <w:rPr>
          <w:color w:val="222222"/>
          <w:sz w:val="26"/>
          <w:szCs w:val="26"/>
        </w:rPr>
        <w:t xml:space="preserve">ублей, это средства краевого, федерального и местного бюджетов.    </w:t>
      </w:r>
    </w:p>
    <w:p w:rsidR="000F1B8F" w:rsidRPr="00C37D75" w:rsidRDefault="000F1B8F" w:rsidP="000F1B8F">
      <w:pPr>
        <w:ind w:right="54" w:firstLine="708"/>
        <w:jc w:val="both"/>
        <w:rPr>
          <w:color w:val="222222"/>
          <w:sz w:val="26"/>
          <w:szCs w:val="26"/>
        </w:rPr>
      </w:pPr>
      <w:r w:rsidRPr="00C37D75">
        <w:rPr>
          <w:color w:val="222222"/>
          <w:sz w:val="26"/>
          <w:szCs w:val="26"/>
        </w:rPr>
        <w:t xml:space="preserve">На сегодняшний день существует две программы направленных на поддержку местных инициатив. Программа «Комплексное развитие сельских территорий», которую курирует Министерство сельского хозяйства и Программа поддержки местных инициатив Министерства финансов. </w:t>
      </w:r>
    </w:p>
    <w:p w:rsidR="000F1B8F" w:rsidRPr="00C37D75" w:rsidRDefault="000F1B8F" w:rsidP="000F1B8F">
      <w:pPr>
        <w:ind w:right="54" w:firstLine="426"/>
        <w:jc w:val="both"/>
        <w:rPr>
          <w:bCs/>
          <w:color w:val="000000"/>
          <w:sz w:val="26"/>
          <w:szCs w:val="26"/>
        </w:rPr>
      </w:pPr>
      <w:r w:rsidRPr="00C37D75">
        <w:rPr>
          <w:color w:val="222222"/>
          <w:sz w:val="26"/>
          <w:szCs w:val="26"/>
        </w:rPr>
        <w:t xml:space="preserve"> </w:t>
      </w:r>
      <w:r w:rsidRPr="00C37D75">
        <w:rPr>
          <w:sz w:val="26"/>
          <w:szCs w:val="26"/>
        </w:rPr>
        <w:t xml:space="preserve">   По программе «Комплексное развитие сельских территорий» в 2019 году отремонтирован стадион в селе Быстрый Исток. Была построена новая площадка для пляжного волейбола, покрыта асфальтом баскетбольная площадка, отремонтировано задание судейской, приобретено новое спортивное оборудование.  С</w:t>
      </w:r>
      <w:r w:rsidRPr="00C37D75">
        <w:rPr>
          <w:bCs/>
          <w:color w:val="000000"/>
          <w:sz w:val="26"/>
          <w:szCs w:val="26"/>
        </w:rPr>
        <w:t xml:space="preserve">умма проекта </w:t>
      </w:r>
      <w:r w:rsidRPr="00C37D75">
        <w:rPr>
          <w:sz w:val="26"/>
          <w:szCs w:val="26"/>
        </w:rPr>
        <w:t>723 тыс</w:t>
      </w:r>
      <w:proofErr w:type="gramStart"/>
      <w:r w:rsidRPr="00C37D75">
        <w:rPr>
          <w:bCs/>
          <w:color w:val="000000"/>
          <w:sz w:val="26"/>
          <w:szCs w:val="26"/>
        </w:rPr>
        <w:t>.р</w:t>
      </w:r>
      <w:proofErr w:type="gramEnd"/>
      <w:r w:rsidRPr="00C37D75">
        <w:rPr>
          <w:bCs/>
          <w:color w:val="000000"/>
          <w:sz w:val="26"/>
          <w:szCs w:val="26"/>
        </w:rPr>
        <w:t>уб., в том числе финансирование из краевого и федерального бюджета – 434 тыс. руб.</w:t>
      </w:r>
    </w:p>
    <w:p w:rsidR="000F1B8F" w:rsidRPr="00C37D75" w:rsidRDefault="000F1B8F" w:rsidP="000F1B8F">
      <w:pPr>
        <w:ind w:right="54" w:firstLine="720"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2019 году подано восемь  заявок. По итогам конкурса победителем признаны все села района: с</w:t>
      </w:r>
      <w:proofErr w:type="gramStart"/>
      <w:r w:rsidRPr="00C37D75">
        <w:rPr>
          <w:sz w:val="26"/>
          <w:szCs w:val="26"/>
        </w:rPr>
        <w:t>.Б</w:t>
      </w:r>
      <w:proofErr w:type="gramEnd"/>
      <w:r w:rsidRPr="00C37D75">
        <w:rPr>
          <w:sz w:val="26"/>
          <w:szCs w:val="26"/>
        </w:rPr>
        <w:t xml:space="preserve">ыстрый Исток – Обустройство площадок накопления твердых коммунальных отходов, </w:t>
      </w:r>
      <w:proofErr w:type="spellStart"/>
      <w:r w:rsidRPr="00C37D75">
        <w:rPr>
          <w:sz w:val="26"/>
          <w:szCs w:val="26"/>
        </w:rPr>
        <w:t>с.Верх-Ануйское</w:t>
      </w:r>
      <w:proofErr w:type="spellEnd"/>
      <w:r w:rsidRPr="00C37D75">
        <w:rPr>
          <w:sz w:val="26"/>
          <w:szCs w:val="26"/>
        </w:rPr>
        <w:t xml:space="preserve">,  </w:t>
      </w:r>
      <w:proofErr w:type="spellStart"/>
      <w:r w:rsidRPr="00C37D75">
        <w:rPr>
          <w:sz w:val="26"/>
          <w:szCs w:val="26"/>
        </w:rPr>
        <w:t>с.Верх-Озерное</w:t>
      </w:r>
      <w:proofErr w:type="spellEnd"/>
      <w:r w:rsidRPr="00C37D75">
        <w:rPr>
          <w:sz w:val="26"/>
          <w:szCs w:val="26"/>
        </w:rPr>
        <w:t xml:space="preserve">, Новопокровка, </w:t>
      </w:r>
      <w:proofErr w:type="spellStart"/>
      <w:r w:rsidRPr="00C37D75">
        <w:rPr>
          <w:sz w:val="26"/>
          <w:szCs w:val="26"/>
        </w:rPr>
        <w:t>Акутиха</w:t>
      </w:r>
      <w:proofErr w:type="spellEnd"/>
      <w:r w:rsidRPr="00C37D75">
        <w:rPr>
          <w:sz w:val="26"/>
          <w:szCs w:val="26"/>
        </w:rPr>
        <w:t xml:space="preserve">, </w:t>
      </w:r>
      <w:proofErr w:type="spellStart"/>
      <w:r w:rsidRPr="00C37D75">
        <w:rPr>
          <w:sz w:val="26"/>
          <w:szCs w:val="26"/>
        </w:rPr>
        <w:t>Усть-Ануй</w:t>
      </w:r>
      <w:proofErr w:type="spellEnd"/>
      <w:r w:rsidRPr="00C37D75">
        <w:rPr>
          <w:sz w:val="26"/>
          <w:szCs w:val="26"/>
        </w:rPr>
        <w:t xml:space="preserve">, Приобское – строительство детских площадок и с.Хлеборобное – строительство хоккейной коробки. </w:t>
      </w:r>
      <w:r w:rsidRPr="00C37D75">
        <w:rPr>
          <w:color w:val="000000"/>
          <w:sz w:val="26"/>
          <w:szCs w:val="26"/>
        </w:rPr>
        <w:t>Общая стоимость проектов 9544 тыс</w:t>
      </w:r>
      <w:proofErr w:type="gramStart"/>
      <w:r w:rsidRPr="00C37D75">
        <w:rPr>
          <w:color w:val="000000"/>
          <w:sz w:val="26"/>
          <w:szCs w:val="26"/>
        </w:rPr>
        <w:t>.р</w:t>
      </w:r>
      <w:proofErr w:type="gramEnd"/>
      <w:r w:rsidRPr="00C37D75">
        <w:rPr>
          <w:color w:val="000000"/>
          <w:sz w:val="26"/>
          <w:szCs w:val="26"/>
        </w:rPr>
        <w:t xml:space="preserve">уб., в том числе средства краевого бюджета 6681 тыс.руб., средства местного бюджета 100 тыс.руб. , оставшаяся сумма- трудовое участие населения.  </w:t>
      </w:r>
    </w:p>
    <w:p w:rsidR="000F1B8F" w:rsidRPr="00C37D75" w:rsidRDefault="000F1B8F" w:rsidP="000F1B8F">
      <w:pPr>
        <w:ind w:right="54" w:firstLine="426"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</w:t>
      </w:r>
      <w:r w:rsidRPr="00C37D75">
        <w:rPr>
          <w:color w:val="000000"/>
          <w:sz w:val="26"/>
          <w:szCs w:val="26"/>
        </w:rPr>
        <w:tab/>
        <w:t xml:space="preserve"> По проекту поддержки местных инициатив  в</w:t>
      </w:r>
      <w:r w:rsidRPr="00C37D75">
        <w:rPr>
          <w:sz w:val="26"/>
          <w:szCs w:val="26"/>
        </w:rPr>
        <w:t xml:space="preserve"> 2018 году жители шести сел  подали заявки </w:t>
      </w:r>
      <w:r w:rsidRPr="00C37D75">
        <w:rPr>
          <w:color w:val="000000"/>
          <w:sz w:val="26"/>
          <w:szCs w:val="26"/>
        </w:rPr>
        <w:t xml:space="preserve"> </w:t>
      </w:r>
      <w:r w:rsidRPr="00C37D75">
        <w:rPr>
          <w:sz w:val="26"/>
          <w:szCs w:val="26"/>
        </w:rPr>
        <w:t>на участие в конкурсном отборе по предоставлению субсидии из краевого бюджета.</w:t>
      </w:r>
      <w:r w:rsidRPr="00C37D75">
        <w:rPr>
          <w:color w:val="000000"/>
          <w:sz w:val="26"/>
          <w:szCs w:val="26"/>
        </w:rPr>
        <w:t xml:space="preserve"> По результатам Конкурса победителями признаны все шесть заявок. </w:t>
      </w:r>
      <w:r w:rsidRPr="00C37D75">
        <w:rPr>
          <w:bCs/>
          <w:color w:val="000000"/>
          <w:sz w:val="26"/>
          <w:szCs w:val="26"/>
        </w:rPr>
        <w:t>В</w:t>
      </w:r>
      <w:r w:rsidRPr="00C37D75">
        <w:rPr>
          <w:color w:val="000000"/>
          <w:sz w:val="26"/>
          <w:szCs w:val="26"/>
        </w:rPr>
        <w:t xml:space="preserve"> 2019 г </w:t>
      </w:r>
      <w:proofErr w:type="spellStart"/>
      <w:r w:rsidRPr="00C37D75">
        <w:rPr>
          <w:color w:val="000000"/>
          <w:sz w:val="26"/>
          <w:szCs w:val="26"/>
        </w:rPr>
        <w:t>с</w:t>
      </w:r>
      <w:proofErr w:type="gramStart"/>
      <w:r w:rsidRPr="00C37D75">
        <w:rPr>
          <w:color w:val="000000"/>
          <w:sz w:val="26"/>
          <w:szCs w:val="26"/>
        </w:rPr>
        <w:t>.В</w:t>
      </w:r>
      <w:proofErr w:type="gramEnd"/>
      <w:r w:rsidRPr="00C37D75">
        <w:rPr>
          <w:color w:val="000000"/>
          <w:sz w:val="26"/>
          <w:szCs w:val="26"/>
        </w:rPr>
        <w:t>ерх-Ануйское</w:t>
      </w:r>
      <w:proofErr w:type="spellEnd"/>
      <w:r w:rsidRPr="00C37D75">
        <w:rPr>
          <w:color w:val="000000"/>
          <w:sz w:val="26"/>
          <w:szCs w:val="26"/>
        </w:rPr>
        <w:t xml:space="preserve"> и Новопокровка проведен ремонт дорог внутри села,  в </w:t>
      </w:r>
      <w:proofErr w:type="spellStart"/>
      <w:r w:rsidRPr="00C37D75">
        <w:rPr>
          <w:color w:val="000000"/>
          <w:sz w:val="26"/>
          <w:szCs w:val="26"/>
        </w:rPr>
        <w:t>с.Верх-Озерное</w:t>
      </w:r>
      <w:proofErr w:type="spellEnd"/>
      <w:r w:rsidRPr="00C37D75">
        <w:rPr>
          <w:color w:val="000000"/>
          <w:sz w:val="26"/>
          <w:szCs w:val="26"/>
        </w:rPr>
        <w:t xml:space="preserve"> закончена  реконструкция Мемориала Славы, в с. Хлеборобное и Быстрый Исток построены детские площадки, в </w:t>
      </w:r>
      <w:proofErr w:type="spellStart"/>
      <w:r w:rsidRPr="00C37D75">
        <w:rPr>
          <w:color w:val="000000"/>
          <w:sz w:val="26"/>
          <w:szCs w:val="26"/>
        </w:rPr>
        <w:t>с.Акутиха</w:t>
      </w:r>
      <w:proofErr w:type="spellEnd"/>
      <w:r w:rsidRPr="00C37D75">
        <w:rPr>
          <w:color w:val="000000"/>
          <w:sz w:val="26"/>
          <w:szCs w:val="26"/>
        </w:rPr>
        <w:t xml:space="preserve"> построена спортивная площадка. Общая стоимость проектов 4577 тыс</w:t>
      </w:r>
      <w:proofErr w:type="gramStart"/>
      <w:r w:rsidRPr="00C37D75">
        <w:rPr>
          <w:color w:val="000000"/>
          <w:sz w:val="26"/>
          <w:szCs w:val="26"/>
        </w:rPr>
        <w:t>.р</w:t>
      </w:r>
      <w:proofErr w:type="gramEnd"/>
      <w:r w:rsidRPr="00C37D75">
        <w:rPr>
          <w:color w:val="000000"/>
          <w:sz w:val="26"/>
          <w:szCs w:val="26"/>
        </w:rPr>
        <w:t>уб., в том числе средства краевого бюджета 3765 тыс.руб., средства местного бюджета 526 тыс.руб., средства   населения 245 тыс.руб. и спонсорская помощь юридических лиц и индивидуальных предпринимателей 41 тыс.руб.</w:t>
      </w:r>
    </w:p>
    <w:p w:rsidR="000F1B8F" w:rsidRPr="00C37D75" w:rsidRDefault="000F1B8F" w:rsidP="000F1B8F">
      <w:pPr>
        <w:ind w:right="54" w:firstLine="426"/>
        <w:jc w:val="both"/>
        <w:rPr>
          <w:color w:val="000000"/>
          <w:sz w:val="26"/>
          <w:szCs w:val="26"/>
        </w:rPr>
      </w:pPr>
      <w:r w:rsidRPr="00C37D75">
        <w:rPr>
          <w:color w:val="222222"/>
          <w:sz w:val="26"/>
          <w:szCs w:val="26"/>
        </w:rPr>
        <w:t xml:space="preserve"> </w:t>
      </w:r>
      <w:r w:rsidRPr="00C37D75">
        <w:rPr>
          <w:color w:val="000000"/>
          <w:sz w:val="26"/>
          <w:szCs w:val="26"/>
        </w:rPr>
        <w:t xml:space="preserve"> </w:t>
      </w:r>
      <w:r w:rsidRPr="00C37D75">
        <w:rPr>
          <w:color w:val="000000"/>
          <w:sz w:val="26"/>
          <w:szCs w:val="26"/>
        </w:rPr>
        <w:tab/>
        <w:t xml:space="preserve">В 2019 году для участия в конкурсе по проекту местных инициатив подали заявки жители восьми сел, по конкурсу прошли пять проектов. В 2020 году в </w:t>
      </w:r>
      <w:proofErr w:type="spellStart"/>
      <w:r w:rsidRPr="00C37D75">
        <w:rPr>
          <w:color w:val="000000"/>
          <w:sz w:val="26"/>
          <w:szCs w:val="26"/>
        </w:rPr>
        <w:t>с</w:t>
      </w:r>
      <w:proofErr w:type="gramStart"/>
      <w:r w:rsidRPr="00C37D75">
        <w:rPr>
          <w:color w:val="000000"/>
          <w:sz w:val="26"/>
          <w:szCs w:val="26"/>
        </w:rPr>
        <w:t>.В</w:t>
      </w:r>
      <w:proofErr w:type="gramEnd"/>
      <w:r w:rsidRPr="00C37D75">
        <w:rPr>
          <w:color w:val="000000"/>
          <w:sz w:val="26"/>
          <w:szCs w:val="26"/>
        </w:rPr>
        <w:t>ерх-Озерное</w:t>
      </w:r>
      <w:proofErr w:type="spellEnd"/>
      <w:r w:rsidRPr="00C37D75">
        <w:rPr>
          <w:color w:val="000000"/>
          <w:sz w:val="26"/>
          <w:szCs w:val="26"/>
        </w:rPr>
        <w:t xml:space="preserve">- будет построена спортивная площадка, </w:t>
      </w:r>
      <w:proofErr w:type="spellStart"/>
      <w:r w:rsidRPr="00C37D75">
        <w:rPr>
          <w:color w:val="000000"/>
          <w:sz w:val="26"/>
          <w:szCs w:val="26"/>
        </w:rPr>
        <w:t>с.Верх-Ануйское</w:t>
      </w:r>
      <w:proofErr w:type="spellEnd"/>
      <w:r w:rsidRPr="00C37D75">
        <w:rPr>
          <w:sz w:val="26"/>
          <w:szCs w:val="26"/>
        </w:rPr>
        <w:t>–  ремонт</w:t>
      </w:r>
      <w:r w:rsidRPr="00C37D75">
        <w:rPr>
          <w:color w:val="000000"/>
          <w:sz w:val="26"/>
          <w:szCs w:val="26"/>
        </w:rPr>
        <w:t xml:space="preserve"> дорог внутри села (асфальт по ул.Мостовая); </w:t>
      </w:r>
      <w:proofErr w:type="spellStart"/>
      <w:r w:rsidRPr="00C37D75">
        <w:rPr>
          <w:color w:val="000000"/>
          <w:sz w:val="26"/>
          <w:szCs w:val="26"/>
        </w:rPr>
        <w:t>с.Хлеберобное</w:t>
      </w:r>
      <w:proofErr w:type="spellEnd"/>
      <w:r w:rsidRPr="00C37D75">
        <w:rPr>
          <w:color w:val="000000"/>
          <w:sz w:val="26"/>
          <w:szCs w:val="26"/>
        </w:rPr>
        <w:t xml:space="preserve"> – к юбилею села на въезде в село будет построена новая  стела, памятник хлебу и будет благоустроена прилегающая территория; в с.Новопокровка и </w:t>
      </w:r>
      <w:proofErr w:type="spellStart"/>
      <w:r w:rsidRPr="00C37D75">
        <w:rPr>
          <w:color w:val="000000"/>
          <w:sz w:val="26"/>
          <w:szCs w:val="26"/>
        </w:rPr>
        <w:t>Усть-Ануй</w:t>
      </w:r>
      <w:proofErr w:type="spellEnd"/>
      <w:r w:rsidRPr="00C37D75">
        <w:rPr>
          <w:color w:val="000000"/>
          <w:sz w:val="26"/>
          <w:szCs w:val="26"/>
        </w:rPr>
        <w:t xml:space="preserve"> –текущий ремонт домов культуры. Общая стоимость проектов 5807 тыс</w:t>
      </w:r>
      <w:proofErr w:type="gramStart"/>
      <w:r w:rsidRPr="00C37D75">
        <w:rPr>
          <w:color w:val="000000"/>
          <w:sz w:val="26"/>
          <w:szCs w:val="26"/>
        </w:rPr>
        <w:t>.р</w:t>
      </w:r>
      <w:proofErr w:type="gramEnd"/>
      <w:r w:rsidRPr="00C37D75">
        <w:rPr>
          <w:color w:val="000000"/>
          <w:sz w:val="26"/>
          <w:szCs w:val="26"/>
        </w:rPr>
        <w:t>уб.</w:t>
      </w:r>
    </w:p>
    <w:p w:rsidR="000F1B8F" w:rsidRPr="00C37D75" w:rsidRDefault="000F1B8F" w:rsidP="000F1B8F">
      <w:pPr>
        <w:pStyle w:val="a9"/>
        <w:shd w:val="clear" w:color="auto" w:fill="FFFFFF"/>
        <w:spacing w:before="0" w:beforeAutospacing="0" w:after="0" w:afterAutospacing="0"/>
        <w:ind w:right="54"/>
        <w:jc w:val="both"/>
        <w:rPr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</w:t>
      </w:r>
      <w:r w:rsidRPr="00C37D75">
        <w:rPr>
          <w:color w:val="000000"/>
          <w:sz w:val="26"/>
          <w:szCs w:val="26"/>
          <w:shd w:val="clear" w:color="auto" w:fill="FFFFFF"/>
        </w:rPr>
        <w:t xml:space="preserve">         </w:t>
      </w:r>
      <w:r w:rsidRPr="00C37D75">
        <w:rPr>
          <w:sz w:val="26"/>
          <w:szCs w:val="26"/>
        </w:rPr>
        <w:t>В рамках краевой программы «Модернизация и обеспечение стабильного функционирования объектов теплоснабжения» в с. Хлеборобное построена новая  котельная и  проведен ремонт  тепловых сетей – общий объем  финансирования 11 млн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 xml:space="preserve">уб.   </w:t>
      </w:r>
    </w:p>
    <w:p w:rsidR="000F1B8F" w:rsidRPr="00C37D75" w:rsidRDefault="000F1B8F" w:rsidP="000F1B8F">
      <w:pPr>
        <w:pStyle w:val="a9"/>
        <w:spacing w:before="0" w:beforeAutospacing="0" w:after="0" w:afterAutospacing="0"/>
        <w:ind w:right="54"/>
        <w:jc w:val="both"/>
        <w:textAlignment w:val="baseline"/>
        <w:rPr>
          <w:sz w:val="26"/>
          <w:szCs w:val="26"/>
        </w:rPr>
      </w:pPr>
      <w:r w:rsidRPr="00C37D75">
        <w:rPr>
          <w:sz w:val="26"/>
          <w:szCs w:val="26"/>
        </w:rPr>
        <w:t xml:space="preserve">  </w:t>
      </w:r>
      <w:r w:rsidRPr="00C37D75">
        <w:rPr>
          <w:sz w:val="26"/>
          <w:szCs w:val="26"/>
        </w:rPr>
        <w:tab/>
        <w:t>В январе 2019 года закончены  работы по ремонту крыши и системы отопления в МБОУ «</w:t>
      </w:r>
      <w:proofErr w:type="gramStart"/>
      <w:r w:rsidRPr="00C37D75">
        <w:rPr>
          <w:sz w:val="26"/>
          <w:szCs w:val="26"/>
        </w:rPr>
        <w:t>Хлеборобная</w:t>
      </w:r>
      <w:proofErr w:type="gramEnd"/>
      <w:r w:rsidRPr="00C37D75">
        <w:rPr>
          <w:sz w:val="26"/>
          <w:szCs w:val="26"/>
        </w:rPr>
        <w:t xml:space="preserve"> ОСШ». На реализацию данного проекта израсходовано 6,2 млн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>уб., в том числе средства местного бюджета 311 тыс.руб. (5%). Подготовлен   проект на ремонт МБОУ «Приобская ОСШ», стоимость проекта составит более 29 млн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 xml:space="preserve">уб. Будет проведен ремонт крыши, частичная замена окон, ремонт полов в спортзале и ремонт крыльца.  Также подготовлена проектно-сметная документация </w:t>
      </w:r>
      <w:r w:rsidRPr="00C37D75">
        <w:rPr>
          <w:sz w:val="26"/>
          <w:szCs w:val="26"/>
        </w:rPr>
        <w:lastRenderedPageBreak/>
        <w:t>ремонт МБОУ «Новопокровская ОСШ», будет проведена замена входных дверей и оконных блоков. Стоимость работ 2 млн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>уб. На данный момент проектная документация проходят процедуру проверки в Краевом автономном учреждении "Государственная экспертиза Алтайского края".</w:t>
      </w:r>
    </w:p>
    <w:p w:rsidR="000F1B8F" w:rsidRPr="00C37D75" w:rsidRDefault="000F1B8F" w:rsidP="000F1B8F">
      <w:pPr>
        <w:pStyle w:val="a9"/>
        <w:spacing w:before="0" w:beforeAutospacing="0" w:after="0" w:afterAutospacing="0"/>
        <w:ind w:right="54"/>
        <w:jc w:val="both"/>
        <w:textAlignment w:val="baseline"/>
        <w:rPr>
          <w:sz w:val="26"/>
          <w:szCs w:val="26"/>
        </w:rPr>
      </w:pPr>
      <w:r w:rsidRPr="00C37D75">
        <w:rPr>
          <w:sz w:val="26"/>
          <w:szCs w:val="26"/>
        </w:rPr>
        <w:t xml:space="preserve">       В с. Новопокровка  был проведен ремонт Советской улицы, из краевого бюджета было выделено 904 тыс. руб., средства местного бюджета составили 1,3 млн.руб. В 2020 году за счет средств краевого и местного бюджета планируется провести ремонт улицы Мостовая в </w:t>
      </w:r>
      <w:proofErr w:type="spellStart"/>
      <w:r w:rsidRPr="00C37D75">
        <w:rPr>
          <w:sz w:val="26"/>
          <w:szCs w:val="26"/>
        </w:rPr>
        <w:t>с</w:t>
      </w:r>
      <w:proofErr w:type="gramStart"/>
      <w:r w:rsidRPr="00C37D75">
        <w:rPr>
          <w:sz w:val="26"/>
          <w:szCs w:val="26"/>
        </w:rPr>
        <w:t>.В</w:t>
      </w:r>
      <w:proofErr w:type="gramEnd"/>
      <w:r w:rsidRPr="00C37D75">
        <w:rPr>
          <w:sz w:val="26"/>
          <w:szCs w:val="26"/>
        </w:rPr>
        <w:t>ерх-Ануйское</w:t>
      </w:r>
      <w:proofErr w:type="spellEnd"/>
      <w:r w:rsidRPr="00C37D75">
        <w:rPr>
          <w:sz w:val="26"/>
          <w:szCs w:val="26"/>
        </w:rPr>
        <w:t xml:space="preserve">.  </w:t>
      </w:r>
    </w:p>
    <w:p w:rsidR="000F1B8F" w:rsidRPr="00C37D75" w:rsidRDefault="000F1B8F" w:rsidP="000F1B8F">
      <w:pPr>
        <w:pStyle w:val="a9"/>
        <w:spacing w:before="0" w:beforeAutospacing="0" w:after="0" w:afterAutospacing="0"/>
        <w:ind w:right="54"/>
        <w:jc w:val="both"/>
        <w:textAlignment w:val="baseline"/>
        <w:rPr>
          <w:sz w:val="26"/>
          <w:szCs w:val="26"/>
        </w:rPr>
      </w:pPr>
      <w:r w:rsidRPr="00C37D75">
        <w:rPr>
          <w:sz w:val="26"/>
          <w:szCs w:val="26"/>
        </w:rPr>
        <w:t xml:space="preserve">        В рамках программы «Развитие культуры Алтайского края» в 2020 г будет проведен ремонт дома культуры в с</w:t>
      </w:r>
      <w:proofErr w:type="gramStart"/>
      <w:r w:rsidRPr="00C37D75">
        <w:rPr>
          <w:sz w:val="26"/>
          <w:szCs w:val="26"/>
        </w:rPr>
        <w:t>.П</w:t>
      </w:r>
      <w:proofErr w:type="gramEnd"/>
      <w:r w:rsidRPr="00C37D75">
        <w:rPr>
          <w:sz w:val="26"/>
          <w:szCs w:val="26"/>
        </w:rPr>
        <w:t>риобское. Будет проведена замена входных дверей, оконных блоков и текущий ремонт крыши. Общая стоимость проекта 2049 тыс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>уб., в том числе краевые средства 1967 тыс.руб. На даны момент прошла процедура торгов, определен подрядчик.</w:t>
      </w:r>
    </w:p>
    <w:p w:rsidR="000F1B8F" w:rsidRPr="00C37D75" w:rsidRDefault="000F1B8F" w:rsidP="000F1B8F">
      <w:pPr>
        <w:pStyle w:val="a9"/>
        <w:spacing w:before="0" w:beforeAutospacing="0" w:after="0" w:afterAutospacing="0"/>
        <w:ind w:right="54"/>
        <w:jc w:val="both"/>
        <w:textAlignment w:val="baseline"/>
        <w:rPr>
          <w:sz w:val="26"/>
          <w:szCs w:val="26"/>
        </w:rPr>
      </w:pPr>
      <w:r w:rsidRPr="00C37D75">
        <w:rPr>
          <w:sz w:val="26"/>
          <w:szCs w:val="26"/>
        </w:rPr>
        <w:t xml:space="preserve">     Впервые  в рамках Муниципальной программы «Формирование современной городской среды» будет реализован проект по благоустройству территорий, расположенных в сельских населенных пунктах с численностью населения свыше 1000 человек. В 2020 году в селе </w:t>
      </w:r>
      <w:proofErr w:type="spellStart"/>
      <w:r w:rsidRPr="00C37D75">
        <w:rPr>
          <w:sz w:val="26"/>
          <w:szCs w:val="26"/>
        </w:rPr>
        <w:t>Верх-Ануйское</w:t>
      </w:r>
      <w:proofErr w:type="spellEnd"/>
      <w:r w:rsidRPr="00C37D75">
        <w:rPr>
          <w:sz w:val="26"/>
          <w:szCs w:val="26"/>
        </w:rPr>
        <w:t xml:space="preserve"> будет благоустроена Центральная площадь. Из краевого бюджета выделено 3,1 млн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 xml:space="preserve">уб., средства местного бюджета составят 200 тыс.руб. </w:t>
      </w:r>
    </w:p>
    <w:p w:rsidR="000F1B8F" w:rsidRPr="00C37D75" w:rsidRDefault="000F1B8F" w:rsidP="000F1B8F">
      <w:pPr>
        <w:pStyle w:val="a9"/>
        <w:spacing w:before="0" w:beforeAutospacing="0" w:after="0" w:afterAutospacing="0"/>
        <w:ind w:right="54"/>
        <w:jc w:val="both"/>
        <w:textAlignment w:val="baseline"/>
        <w:rPr>
          <w:sz w:val="26"/>
          <w:szCs w:val="26"/>
        </w:rPr>
      </w:pPr>
      <w:r w:rsidRPr="00C37D75">
        <w:rPr>
          <w:sz w:val="26"/>
          <w:szCs w:val="26"/>
        </w:rPr>
        <w:t xml:space="preserve">       К 75-летию Победы в Великой отечественной войне, в рамках программы «Развитие культуры Алтайского края», в селе Быстрый Исток будет проведен ремонт Памятника воинам, погибшим в годы Великой Отечественной войны. Стоимость проекта 696 тыс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 xml:space="preserve">уб. , 99 % средства из краевого бюджета и 1% из местного. </w:t>
      </w:r>
    </w:p>
    <w:p w:rsidR="000F1B8F" w:rsidRDefault="000F1B8F" w:rsidP="00C37D75">
      <w:pPr>
        <w:ind w:right="-143" w:firstLine="540"/>
        <w:contextualSpacing/>
        <w:jc w:val="both"/>
        <w:rPr>
          <w:b/>
          <w:bCs/>
          <w:color w:val="000000"/>
          <w:sz w:val="26"/>
          <w:szCs w:val="26"/>
        </w:rPr>
      </w:pPr>
    </w:p>
    <w:p w:rsidR="000F1B8F" w:rsidRDefault="000F1B8F" w:rsidP="00AD6CA2">
      <w:pPr>
        <w:ind w:right="54"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C37D75">
        <w:rPr>
          <w:b/>
          <w:bCs/>
          <w:color w:val="000000"/>
          <w:sz w:val="26"/>
          <w:szCs w:val="26"/>
        </w:rPr>
        <w:t>ЗАНЯТОСТЬ НАСЕЛЕНИЯ, ТРУДОВЫЕ ОТНОШЕНИЯ</w:t>
      </w:r>
    </w:p>
    <w:p w:rsidR="00AD6CA2" w:rsidRPr="00C37D75" w:rsidRDefault="00AD6CA2" w:rsidP="00AD6CA2">
      <w:pPr>
        <w:ind w:right="54" w:firstLine="709"/>
        <w:contextualSpacing/>
        <w:jc w:val="center"/>
        <w:rPr>
          <w:b/>
          <w:bCs/>
          <w:color w:val="000000"/>
          <w:sz w:val="26"/>
          <w:szCs w:val="26"/>
        </w:rPr>
      </w:pPr>
    </w:p>
    <w:p w:rsidR="000F1B8F" w:rsidRPr="00D72B95" w:rsidRDefault="000F1B8F" w:rsidP="000F1B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7D75">
        <w:rPr>
          <w:b/>
          <w:sz w:val="26"/>
          <w:szCs w:val="26"/>
        </w:rPr>
        <w:t xml:space="preserve">    </w:t>
      </w:r>
      <w:r w:rsidRPr="00D72B95">
        <w:rPr>
          <w:sz w:val="26"/>
          <w:szCs w:val="26"/>
          <w:shd w:val="clear" w:color="auto" w:fill="FFFFFF"/>
        </w:rPr>
        <w:t>За 2019 год в ЦЗН Быстроистокского района  обратились за предоставлением государственных услуг 459 чел., снято с регистрационного учета </w:t>
      </w:r>
      <w:r w:rsidRPr="00D72B95">
        <w:rPr>
          <w:bCs/>
          <w:sz w:val="26"/>
          <w:szCs w:val="26"/>
          <w:shd w:val="clear" w:color="auto" w:fill="FFFFFF"/>
        </w:rPr>
        <w:t>479</w:t>
      </w:r>
      <w:r w:rsidRPr="00D72B95">
        <w:rPr>
          <w:b/>
          <w:bCs/>
          <w:sz w:val="26"/>
          <w:szCs w:val="26"/>
          <w:shd w:val="clear" w:color="auto" w:fill="FFFFFF"/>
        </w:rPr>
        <w:t> </w:t>
      </w:r>
      <w:r w:rsidRPr="00D72B95">
        <w:rPr>
          <w:sz w:val="26"/>
          <w:szCs w:val="26"/>
          <w:shd w:val="clear" w:color="auto" w:fill="FFFFFF"/>
        </w:rPr>
        <w:t>чел., из них в связи с трудоустройством – 255 чел., по направлению службы занятости трудоустроено 243 чел.</w:t>
      </w:r>
    </w:p>
    <w:p w:rsidR="000F1B8F" w:rsidRPr="00D72B95" w:rsidRDefault="000F1B8F" w:rsidP="000F1B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D72B95">
        <w:rPr>
          <w:sz w:val="26"/>
          <w:szCs w:val="26"/>
          <w:shd w:val="clear" w:color="auto" w:fill="FFFFFF"/>
        </w:rPr>
        <w:t>В качестве одной из мер поддержки безработных и ищущих работу граждан работодателями района при финансовой поддержке центра занятости были организованы  77  временных рабочих мест:</w:t>
      </w:r>
    </w:p>
    <w:p w:rsidR="000F1B8F" w:rsidRPr="00D72B95" w:rsidRDefault="000F1B8F" w:rsidP="000F1B8F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6"/>
          <w:szCs w:val="26"/>
          <w:shd w:val="clear" w:color="auto" w:fill="FFFFFF"/>
        </w:rPr>
      </w:pPr>
      <w:r w:rsidRPr="00D72B95">
        <w:rPr>
          <w:sz w:val="26"/>
          <w:szCs w:val="26"/>
          <w:shd w:val="clear" w:color="auto" w:fill="FFFFFF"/>
        </w:rPr>
        <w:t>Организация и проведение общественных работ 23 чел.</w:t>
      </w:r>
    </w:p>
    <w:p w:rsidR="000F1B8F" w:rsidRPr="00D72B95" w:rsidRDefault="000F1B8F" w:rsidP="000F1B8F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6"/>
          <w:szCs w:val="26"/>
          <w:shd w:val="clear" w:color="auto" w:fill="FFFFFF"/>
        </w:rPr>
      </w:pPr>
      <w:r w:rsidRPr="00D72B95">
        <w:rPr>
          <w:sz w:val="26"/>
          <w:szCs w:val="26"/>
          <w:shd w:val="clear" w:color="auto" w:fill="FFFFFF"/>
        </w:rPr>
        <w:t>Организация временного трудоустройства безработных граждан, испытывающих трудности в поиске работы 10 чел.</w:t>
      </w:r>
    </w:p>
    <w:p w:rsidR="000F1B8F" w:rsidRPr="00D72B95" w:rsidRDefault="000F1B8F" w:rsidP="000F1B8F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6"/>
          <w:szCs w:val="26"/>
        </w:rPr>
      </w:pPr>
      <w:r w:rsidRPr="00D72B95">
        <w:rPr>
          <w:sz w:val="26"/>
          <w:szCs w:val="26"/>
          <w:shd w:val="clear" w:color="auto" w:fill="FFFFFF"/>
        </w:rPr>
        <w:t>Организация временного трудоустройства несовершеннолетних граждан в возрасте от 14 до 18 лет в свободное от учебы время 44 чел.</w:t>
      </w:r>
    </w:p>
    <w:p w:rsidR="000F1B8F" w:rsidRPr="00D72B95" w:rsidRDefault="000F1B8F" w:rsidP="000F1B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D72B95">
        <w:rPr>
          <w:sz w:val="26"/>
          <w:szCs w:val="26"/>
          <w:shd w:val="clear" w:color="auto" w:fill="FFFFFF"/>
        </w:rPr>
        <w:t>Было оказано 319 услуг  по  профориентации, социальной адаптации и  психологической поддержки.</w:t>
      </w:r>
    </w:p>
    <w:p w:rsidR="000F1B8F" w:rsidRPr="00D72B95" w:rsidRDefault="000F1B8F" w:rsidP="000F1B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2B95">
        <w:rPr>
          <w:sz w:val="26"/>
          <w:szCs w:val="26"/>
          <w:shd w:val="clear" w:color="auto" w:fill="FFFFFF"/>
        </w:rPr>
        <w:t> За прошедший 2019 год в центр занятости заявлена работодателями потребность в работниках- 566 вакансий по различным профессиям.</w:t>
      </w:r>
    </w:p>
    <w:p w:rsidR="000F1B8F" w:rsidRPr="00D72B95" w:rsidRDefault="000F1B8F" w:rsidP="000F1B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2B95">
        <w:rPr>
          <w:sz w:val="26"/>
          <w:szCs w:val="26"/>
          <w:shd w:val="clear" w:color="auto" w:fill="FFFFFF"/>
        </w:rPr>
        <w:t>Уровень безработицы, рассчитанный к численности трудоспособного населения, составляет – 4 % .</w:t>
      </w:r>
    </w:p>
    <w:p w:rsidR="000F1B8F" w:rsidRDefault="000F1B8F" w:rsidP="00C37D75">
      <w:pPr>
        <w:ind w:right="-143" w:firstLine="540"/>
        <w:contextualSpacing/>
        <w:jc w:val="both"/>
        <w:rPr>
          <w:b/>
          <w:bCs/>
          <w:color w:val="000000"/>
          <w:sz w:val="26"/>
          <w:szCs w:val="26"/>
        </w:rPr>
      </w:pPr>
    </w:p>
    <w:p w:rsidR="00AD6CA2" w:rsidRPr="00C37D75" w:rsidRDefault="00AD6CA2" w:rsidP="00AD6CA2">
      <w:pPr>
        <w:jc w:val="center"/>
        <w:rPr>
          <w:b/>
          <w:sz w:val="26"/>
          <w:szCs w:val="26"/>
        </w:rPr>
      </w:pPr>
      <w:r w:rsidRPr="00C37D75">
        <w:rPr>
          <w:b/>
          <w:sz w:val="26"/>
          <w:szCs w:val="26"/>
        </w:rPr>
        <w:t>Охрана труда</w:t>
      </w:r>
    </w:p>
    <w:p w:rsidR="00AD6CA2" w:rsidRPr="00C37D75" w:rsidRDefault="00AD6CA2" w:rsidP="00AD6CA2">
      <w:pPr>
        <w:pStyle w:val="Style5"/>
        <w:widowControl/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Основной целью управления охраной труда  на муниципальном уровне является организация работы по обеспечению безопасности, снижению травматизма и аварийности, профессиональных заболеваний, улучшению условий труда на основе комплекса задач по созданию безопасных и безвредных условий труда</w:t>
      </w:r>
      <w:r w:rsidR="00244B77">
        <w:rPr>
          <w:sz w:val="26"/>
          <w:szCs w:val="26"/>
        </w:rPr>
        <w:t>.</w:t>
      </w:r>
      <w:r w:rsidRPr="00C37D75">
        <w:rPr>
          <w:sz w:val="26"/>
          <w:szCs w:val="26"/>
        </w:rPr>
        <w:t xml:space="preserve"> </w:t>
      </w:r>
      <w:r w:rsidR="00244B77">
        <w:rPr>
          <w:sz w:val="26"/>
          <w:szCs w:val="26"/>
        </w:rPr>
        <w:t>С</w:t>
      </w:r>
      <w:r w:rsidRPr="00C37D75">
        <w:rPr>
          <w:sz w:val="26"/>
          <w:szCs w:val="26"/>
        </w:rPr>
        <w:t xml:space="preserve"> этой целью в районе в 2019 году проведена следующая работа:</w:t>
      </w:r>
    </w:p>
    <w:p w:rsidR="00AD6CA2" w:rsidRPr="00C37D75" w:rsidRDefault="00AD6CA2" w:rsidP="00AD6CA2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lastRenderedPageBreak/>
        <w:t xml:space="preserve">      -  в феврале 2019 года было заключено новое Территориальное соглашение между районным объединением профсоюзов, районным объединением работодателей и администрацией Быстроистокского района Алтайского края на 2019-2021годы. </w:t>
      </w:r>
    </w:p>
    <w:p w:rsidR="00AD6CA2" w:rsidRPr="00C37D75" w:rsidRDefault="00244B77" w:rsidP="00AD6CA2">
      <w:pPr>
        <w:ind w:firstLine="424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D6CA2" w:rsidRPr="00C37D75">
        <w:rPr>
          <w:sz w:val="26"/>
          <w:szCs w:val="26"/>
        </w:rPr>
        <w:t xml:space="preserve">ринято постановление от 17.06.2019г. № 198  администрации района об утверждении муниципальной программы  «Улучшение условий и охраны труда в </w:t>
      </w:r>
      <w:proofErr w:type="spellStart"/>
      <w:r w:rsidR="00AD6CA2" w:rsidRPr="00C37D75">
        <w:rPr>
          <w:sz w:val="26"/>
          <w:szCs w:val="26"/>
        </w:rPr>
        <w:t>Быстроистокском</w:t>
      </w:r>
      <w:proofErr w:type="spellEnd"/>
      <w:r w:rsidR="00AD6CA2" w:rsidRPr="00C37D75">
        <w:rPr>
          <w:sz w:val="26"/>
          <w:szCs w:val="26"/>
        </w:rPr>
        <w:t xml:space="preserve"> районе Алтайского края на 2019 - 2021 годы», общий объем финансирования программы составляет 725,4 тыс. руб. </w:t>
      </w:r>
    </w:p>
    <w:p w:rsidR="00AD6CA2" w:rsidRPr="00C37D75" w:rsidRDefault="00AD6CA2" w:rsidP="00244B77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   </w:t>
      </w:r>
      <w:r w:rsidR="00523EB9">
        <w:rPr>
          <w:sz w:val="26"/>
          <w:szCs w:val="26"/>
        </w:rPr>
        <w:t xml:space="preserve"> З</w:t>
      </w:r>
      <w:r w:rsidRPr="00C37D75">
        <w:rPr>
          <w:sz w:val="26"/>
          <w:szCs w:val="26"/>
        </w:rPr>
        <w:t xml:space="preserve">а последние 5 лет в районе случаев  профессиональных заболеваний                работников не выявлены, случаи производственного травматизма с тяжкими последствиями  происходят крайне редко. </w:t>
      </w:r>
    </w:p>
    <w:p w:rsidR="00AD6CA2" w:rsidRPr="00C37D75" w:rsidRDefault="00AD6CA2" w:rsidP="00244B77">
      <w:pPr>
        <w:ind w:firstLine="720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 46 учреждениях и организациях действуют коллективные договоры, зарегистрированные в УСЗН по </w:t>
      </w:r>
      <w:proofErr w:type="gramStart"/>
      <w:r w:rsidRPr="00C37D75">
        <w:rPr>
          <w:sz w:val="26"/>
          <w:szCs w:val="26"/>
        </w:rPr>
        <w:t>Смоленскому</w:t>
      </w:r>
      <w:proofErr w:type="gramEnd"/>
      <w:r w:rsidRPr="00C37D75">
        <w:rPr>
          <w:sz w:val="26"/>
          <w:szCs w:val="26"/>
        </w:rPr>
        <w:t xml:space="preserve"> и </w:t>
      </w:r>
      <w:proofErr w:type="spellStart"/>
      <w:r w:rsidRPr="00C37D75">
        <w:rPr>
          <w:sz w:val="26"/>
          <w:szCs w:val="26"/>
        </w:rPr>
        <w:t>Быстроистокскому</w:t>
      </w:r>
      <w:proofErr w:type="spellEnd"/>
      <w:r w:rsidRPr="00C37D75">
        <w:rPr>
          <w:sz w:val="26"/>
          <w:szCs w:val="26"/>
        </w:rPr>
        <w:t xml:space="preserve">  районам.</w:t>
      </w:r>
      <w:r w:rsidR="00244B77">
        <w:rPr>
          <w:sz w:val="26"/>
          <w:szCs w:val="26"/>
        </w:rPr>
        <w:t xml:space="preserve"> </w:t>
      </w:r>
      <w:r w:rsidRPr="00C37D75">
        <w:rPr>
          <w:sz w:val="26"/>
          <w:szCs w:val="26"/>
        </w:rPr>
        <w:t xml:space="preserve">Охват коллективными  договорами работников организаций и учреждений района составил  на 01.01.2019 г. 90,3%.  при плане -94,5% данное направление необходимо улучшить в 2020 году, особенно в сфере торговли. </w:t>
      </w:r>
    </w:p>
    <w:p w:rsidR="00AD6CA2" w:rsidRPr="00C37D75" w:rsidRDefault="00244B77" w:rsidP="00244B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="00AD6CA2" w:rsidRPr="00C37D75">
        <w:rPr>
          <w:sz w:val="26"/>
          <w:szCs w:val="26"/>
        </w:rPr>
        <w:t xml:space="preserve"> рамках реализации проекта «Старшее поколение» проводилась работа по профессиональному обучению и дополнительному профессиональному образованию граждан </w:t>
      </w:r>
      <w:proofErr w:type="spellStart"/>
      <w:r w:rsidR="00AD6CA2" w:rsidRPr="00C37D75">
        <w:rPr>
          <w:sz w:val="26"/>
          <w:szCs w:val="26"/>
        </w:rPr>
        <w:t>предпенсионного</w:t>
      </w:r>
      <w:proofErr w:type="spellEnd"/>
      <w:r w:rsidR="00AD6CA2" w:rsidRPr="00C37D75">
        <w:rPr>
          <w:sz w:val="26"/>
          <w:szCs w:val="26"/>
        </w:rPr>
        <w:t xml:space="preserve"> возраста, а также работа по трудоустройству  инвалидов. </w:t>
      </w:r>
    </w:p>
    <w:p w:rsidR="00AD6CA2" w:rsidRPr="00C37D75" w:rsidRDefault="00AD6CA2" w:rsidP="00244B77">
      <w:pPr>
        <w:pStyle w:val="a7"/>
        <w:ind w:left="0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</w:t>
      </w:r>
      <w:r w:rsidR="00244B77">
        <w:rPr>
          <w:sz w:val="26"/>
          <w:szCs w:val="26"/>
        </w:rPr>
        <w:tab/>
      </w:r>
      <w:r w:rsidRPr="00C37D75">
        <w:rPr>
          <w:sz w:val="26"/>
          <w:szCs w:val="26"/>
        </w:rPr>
        <w:t>На 01.01.2020  при плане 133 чел, легализовано 137 чел, что составило 103,%. Основными  отраслями  экономики,  где осуществляется прием, и трудоустройство граждан трудоспособного возраста по-прежнему остается сельское хозяйство, торговля, переработка древесины, грузоперевозки.</w:t>
      </w:r>
    </w:p>
    <w:p w:rsidR="00AD6CA2" w:rsidRPr="00C37D75" w:rsidRDefault="00244B77" w:rsidP="00244B77">
      <w:pPr>
        <w:ind w:left="-284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Туризм</w:t>
      </w:r>
    </w:p>
    <w:p w:rsidR="00AD6CA2" w:rsidRPr="00C37D75" w:rsidRDefault="00AD6CA2" w:rsidP="00AD6CA2">
      <w:pPr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Количество обслуженных туристов и экскурсантов в 2019 году - 19284 чел. С (27.12.2019  по 08.01.2020) - 467 чел.</w:t>
      </w:r>
    </w:p>
    <w:p w:rsidR="00AD6CA2" w:rsidRPr="00C37D75" w:rsidRDefault="00AD6CA2" w:rsidP="00AD6CA2">
      <w:pPr>
        <w:ind w:firstLine="708"/>
        <w:jc w:val="both"/>
        <w:rPr>
          <w:sz w:val="26"/>
          <w:szCs w:val="26"/>
        </w:rPr>
      </w:pPr>
      <w:r w:rsidRPr="00C37D75">
        <w:rPr>
          <w:b/>
          <w:sz w:val="26"/>
          <w:szCs w:val="26"/>
        </w:rPr>
        <w:t xml:space="preserve">Наиболее востребованные виды туризма и отдыха  в районе </w:t>
      </w:r>
      <w:r w:rsidRPr="00C37D75">
        <w:rPr>
          <w:sz w:val="26"/>
          <w:szCs w:val="26"/>
        </w:rPr>
        <w:t>-  «Культурно- познавательный», «Экскурсионный»,</w:t>
      </w:r>
      <w:r w:rsidRPr="00C37D75">
        <w:rPr>
          <w:b/>
          <w:sz w:val="26"/>
          <w:szCs w:val="26"/>
        </w:rPr>
        <w:t xml:space="preserve"> </w:t>
      </w:r>
      <w:r w:rsidRPr="00C37D75">
        <w:rPr>
          <w:sz w:val="26"/>
          <w:szCs w:val="26"/>
        </w:rPr>
        <w:t>«Сельский туризм»,  «Самостоятельный»</w:t>
      </w:r>
      <w:r w:rsidRPr="00C37D75">
        <w:rPr>
          <w:b/>
          <w:sz w:val="26"/>
          <w:szCs w:val="26"/>
        </w:rPr>
        <w:t xml:space="preserve"> </w:t>
      </w:r>
      <w:r w:rsidRPr="00C37D75">
        <w:rPr>
          <w:sz w:val="26"/>
          <w:szCs w:val="26"/>
        </w:rPr>
        <w:t xml:space="preserve">(любители зимней рыбалки на блесну и мормышку со льда). Набирает обороты «Паломнический» туризм, в районе три православных Храма: Храм Покрова Пресвятой Богородицы с. Быстрый - Исток, Церковь Преподобного </w:t>
      </w:r>
      <w:proofErr w:type="spellStart"/>
      <w:r w:rsidRPr="00C37D75">
        <w:rPr>
          <w:sz w:val="26"/>
          <w:szCs w:val="26"/>
        </w:rPr>
        <w:t>Макария</w:t>
      </w:r>
      <w:proofErr w:type="spellEnd"/>
      <w:r w:rsidRPr="00C37D75">
        <w:rPr>
          <w:sz w:val="26"/>
          <w:szCs w:val="26"/>
        </w:rPr>
        <w:t xml:space="preserve"> Алтайского с. </w:t>
      </w:r>
      <w:proofErr w:type="spellStart"/>
      <w:r w:rsidRPr="00C37D75">
        <w:rPr>
          <w:sz w:val="26"/>
          <w:szCs w:val="26"/>
        </w:rPr>
        <w:t>Акутиха</w:t>
      </w:r>
      <w:proofErr w:type="spellEnd"/>
      <w:r w:rsidRPr="00C37D75">
        <w:rPr>
          <w:sz w:val="26"/>
          <w:szCs w:val="26"/>
        </w:rPr>
        <w:t xml:space="preserve">, Церковь Казанской Божьей Матери с. Новопокровка, строится Храм </w:t>
      </w:r>
      <w:proofErr w:type="spellStart"/>
      <w:r w:rsidRPr="00C37D75">
        <w:rPr>
          <w:sz w:val="26"/>
          <w:szCs w:val="26"/>
        </w:rPr>
        <w:t>Живоначальной</w:t>
      </w:r>
      <w:proofErr w:type="spellEnd"/>
      <w:r w:rsidRPr="00C37D75">
        <w:rPr>
          <w:sz w:val="26"/>
          <w:szCs w:val="26"/>
        </w:rPr>
        <w:t xml:space="preserve"> Троицы </w:t>
      </w:r>
      <w:proofErr w:type="gramStart"/>
      <w:r w:rsidRPr="00C37D75">
        <w:rPr>
          <w:sz w:val="26"/>
          <w:szCs w:val="26"/>
        </w:rPr>
        <w:t>в</w:t>
      </w:r>
      <w:proofErr w:type="gramEnd"/>
      <w:r w:rsidRPr="00C37D75">
        <w:rPr>
          <w:sz w:val="26"/>
          <w:szCs w:val="26"/>
        </w:rPr>
        <w:t xml:space="preserve"> с. Верх – </w:t>
      </w:r>
      <w:proofErr w:type="spellStart"/>
      <w:r w:rsidRPr="00C37D75">
        <w:rPr>
          <w:sz w:val="26"/>
          <w:szCs w:val="26"/>
        </w:rPr>
        <w:t>Ануйское</w:t>
      </w:r>
      <w:proofErr w:type="spellEnd"/>
      <w:r w:rsidRPr="00C37D75">
        <w:rPr>
          <w:sz w:val="26"/>
          <w:szCs w:val="26"/>
        </w:rPr>
        <w:t xml:space="preserve">.    По территории района проходит туристский маршрут «Казачья подкова Алтая», а также туристский маршрут «Большое Золотое кольцо Алтая». </w:t>
      </w:r>
    </w:p>
    <w:p w:rsidR="00AD6CA2" w:rsidRPr="00C37D75" w:rsidRDefault="00AD6CA2" w:rsidP="00AD6CA2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</w:t>
      </w:r>
      <w:r w:rsidR="00E912AD">
        <w:rPr>
          <w:sz w:val="26"/>
          <w:szCs w:val="26"/>
        </w:rPr>
        <w:tab/>
      </w:r>
      <w:r w:rsidRPr="00C37D75">
        <w:rPr>
          <w:sz w:val="26"/>
          <w:szCs w:val="26"/>
        </w:rPr>
        <w:t xml:space="preserve">С 2015 года район участвует в краевых мероприятиях по открытию летнего и  зимнего туристического сезона в Алтайском крае  «Бирюзовая Катунь» и  «Алтайская зимовка». </w:t>
      </w:r>
    </w:p>
    <w:p w:rsidR="00E912AD" w:rsidRDefault="00AD6CA2" w:rsidP="00E912AD">
      <w:pPr>
        <w:ind w:firstLine="720"/>
        <w:jc w:val="both"/>
        <w:rPr>
          <w:sz w:val="26"/>
          <w:szCs w:val="26"/>
        </w:rPr>
      </w:pPr>
      <w:r w:rsidRPr="00C37D75">
        <w:rPr>
          <w:b/>
          <w:sz w:val="26"/>
          <w:szCs w:val="26"/>
        </w:rPr>
        <w:t>Событийные мероприятия:</w:t>
      </w:r>
      <w:r w:rsidRPr="00C37D75">
        <w:rPr>
          <w:sz w:val="26"/>
          <w:szCs w:val="26"/>
        </w:rPr>
        <w:t xml:space="preserve"> </w:t>
      </w:r>
    </w:p>
    <w:p w:rsidR="00E912AD" w:rsidRDefault="00AD6CA2" w:rsidP="00E912AD">
      <w:pPr>
        <w:ind w:firstLine="720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в селе </w:t>
      </w:r>
      <w:proofErr w:type="spellStart"/>
      <w:r w:rsidRPr="00C37D75">
        <w:rPr>
          <w:sz w:val="26"/>
          <w:szCs w:val="26"/>
        </w:rPr>
        <w:t>Акутиха</w:t>
      </w:r>
      <w:proofErr w:type="spellEnd"/>
      <w:r w:rsidRPr="00C37D75">
        <w:rPr>
          <w:sz w:val="26"/>
          <w:szCs w:val="26"/>
        </w:rPr>
        <w:t xml:space="preserve"> в конце мая,  проводится районный фестиваль русской и казачьей песни посвященный памяти п</w:t>
      </w:r>
      <w:r w:rsidR="00E912AD">
        <w:rPr>
          <w:sz w:val="26"/>
          <w:szCs w:val="26"/>
        </w:rPr>
        <w:t xml:space="preserve">реподобного </w:t>
      </w:r>
      <w:proofErr w:type="spellStart"/>
      <w:r w:rsidR="00E912AD">
        <w:rPr>
          <w:sz w:val="26"/>
          <w:szCs w:val="26"/>
        </w:rPr>
        <w:t>Макария</w:t>
      </w:r>
      <w:proofErr w:type="spellEnd"/>
      <w:r w:rsidR="00E912AD">
        <w:rPr>
          <w:sz w:val="26"/>
          <w:szCs w:val="26"/>
        </w:rPr>
        <w:t xml:space="preserve">  Алтайского</w:t>
      </w:r>
    </w:p>
    <w:p w:rsidR="00AD6CA2" w:rsidRPr="00C37D75" w:rsidRDefault="00E912AD" w:rsidP="00E912A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D6CA2" w:rsidRPr="00C37D75">
        <w:rPr>
          <w:sz w:val="26"/>
          <w:szCs w:val="26"/>
        </w:rPr>
        <w:t xml:space="preserve"> с 2019 года проводится 30 марта краевой фестиваль искусств «Здесь край моих отцов», посвященный памяти народного артиста России </w:t>
      </w:r>
      <w:proofErr w:type="spellStart"/>
      <w:r w:rsidR="00AD6CA2" w:rsidRPr="00C37D75">
        <w:rPr>
          <w:sz w:val="26"/>
          <w:szCs w:val="26"/>
        </w:rPr>
        <w:t>В.С.Золотухина</w:t>
      </w:r>
      <w:proofErr w:type="spellEnd"/>
    </w:p>
    <w:p w:rsidR="00AD6CA2" w:rsidRPr="00C37D75" w:rsidRDefault="00E912AD" w:rsidP="00E912A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6CA2" w:rsidRPr="00C37D75">
        <w:rPr>
          <w:sz w:val="26"/>
          <w:szCs w:val="26"/>
        </w:rPr>
        <w:t xml:space="preserve">на день рождения народного артиста России </w:t>
      </w:r>
      <w:proofErr w:type="spellStart"/>
      <w:r w:rsidR="00AD6CA2" w:rsidRPr="00C37D75">
        <w:rPr>
          <w:sz w:val="26"/>
          <w:szCs w:val="26"/>
        </w:rPr>
        <w:t>В.С.Золотухина</w:t>
      </w:r>
      <w:proofErr w:type="spellEnd"/>
      <w:r w:rsidR="00AD6CA2" w:rsidRPr="00C37D75">
        <w:rPr>
          <w:sz w:val="26"/>
          <w:szCs w:val="26"/>
        </w:rPr>
        <w:t>. 21 июня проходит региональный фестиваль актерской и авторской песни «Вера, Надежда, Любовь», второй раз на день района  проходил  с участием всех сел  гастрономический праздник « Жареный карась»</w:t>
      </w:r>
    </w:p>
    <w:p w:rsidR="00AD6CA2" w:rsidRPr="00C37D75" w:rsidRDefault="00E912AD" w:rsidP="00E912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6CA2" w:rsidRPr="00C37D75">
        <w:rPr>
          <w:sz w:val="26"/>
          <w:szCs w:val="26"/>
        </w:rPr>
        <w:t xml:space="preserve">ежегодно  в селе Быстрый  Исток в октябре проходит Краевой фестиваль детских театральных коллективов им. В.С. </w:t>
      </w:r>
      <w:proofErr w:type="spellStart"/>
      <w:r w:rsidR="00AD6CA2" w:rsidRPr="00C37D75">
        <w:rPr>
          <w:sz w:val="26"/>
          <w:szCs w:val="26"/>
        </w:rPr>
        <w:t>Золотухина</w:t>
      </w:r>
      <w:proofErr w:type="spellEnd"/>
      <w:r w:rsidR="00AD6CA2" w:rsidRPr="00C37D75">
        <w:rPr>
          <w:sz w:val="26"/>
          <w:szCs w:val="26"/>
        </w:rPr>
        <w:t xml:space="preserve"> «Исток», с 2018 года присвоен статус межрегионального </w:t>
      </w:r>
    </w:p>
    <w:p w:rsidR="00AD6CA2" w:rsidRPr="00C37D75" w:rsidRDefault="00AD6CA2" w:rsidP="00AD6CA2">
      <w:pPr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</w:t>
      </w:r>
      <w:r w:rsidR="00E912AD">
        <w:rPr>
          <w:sz w:val="26"/>
          <w:szCs w:val="26"/>
        </w:rPr>
        <w:t>- п</w:t>
      </w:r>
      <w:r w:rsidRPr="00C37D75">
        <w:rPr>
          <w:sz w:val="26"/>
          <w:szCs w:val="26"/>
        </w:rPr>
        <w:t xml:space="preserve">роводятся соревнования по рыбной ловле на блесну и мормышку на приз народного артиста России </w:t>
      </w:r>
      <w:proofErr w:type="spellStart"/>
      <w:r w:rsidRPr="00C37D75">
        <w:rPr>
          <w:sz w:val="26"/>
          <w:szCs w:val="26"/>
        </w:rPr>
        <w:t>В.С.Золотухина</w:t>
      </w:r>
      <w:proofErr w:type="spellEnd"/>
      <w:r w:rsidRPr="00C37D75">
        <w:rPr>
          <w:sz w:val="26"/>
          <w:szCs w:val="26"/>
        </w:rPr>
        <w:t>. В последний зимний месяц в районе,   проводится районный лыжный праздник</w:t>
      </w:r>
    </w:p>
    <w:p w:rsidR="00AD6CA2" w:rsidRPr="00C37D75" w:rsidRDefault="00AD6CA2" w:rsidP="00AD6CA2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lastRenderedPageBreak/>
        <w:t xml:space="preserve"> </w:t>
      </w:r>
      <w:r w:rsidRPr="00C37D75">
        <w:rPr>
          <w:sz w:val="26"/>
          <w:szCs w:val="26"/>
        </w:rPr>
        <w:tab/>
        <w:t xml:space="preserve"> Общее число туристов посетивших </w:t>
      </w:r>
      <w:proofErr w:type="spellStart"/>
      <w:r w:rsidRPr="00C37D75">
        <w:rPr>
          <w:sz w:val="26"/>
          <w:szCs w:val="26"/>
        </w:rPr>
        <w:t>Быстроистокский</w:t>
      </w:r>
      <w:proofErr w:type="spellEnd"/>
      <w:r w:rsidRPr="00C37D75">
        <w:rPr>
          <w:sz w:val="26"/>
          <w:szCs w:val="26"/>
        </w:rPr>
        <w:t xml:space="preserve"> район в 2019 году  - 19284 чел., в 2018 году 16884 чел</w:t>
      </w:r>
      <w:proofErr w:type="gramStart"/>
      <w:r w:rsidRPr="00C37D75">
        <w:rPr>
          <w:sz w:val="26"/>
          <w:szCs w:val="26"/>
        </w:rPr>
        <w:t xml:space="preserve"> .</w:t>
      </w:r>
      <w:proofErr w:type="gramEnd"/>
      <w:r w:rsidRPr="00C37D75">
        <w:rPr>
          <w:sz w:val="26"/>
          <w:szCs w:val="26"/>
        </w:rPr>
        <w:t xml:space="preserve"> рост составил 114,2% в том числе:  не организованных туристов за 2019 год – 10260  чел., в 2018году 5840 чел. рост составил – 176,0%.</w:t>
      </w:r>
    </w:p>
    <w:p w:rsidR="00AD6CA2" w:rsidRPr="00C37D75" w:rsidRDefault="00AD6CA2" w:rsidP="00AD6CA2">
      <w:pPr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Численность  размещенных лиц в коллективных средствах размещения за 2019 год – 428 чел, в 2018 году – 412 чел. рост составил - 103,8%. </w:t>
      </w:r>
    </w:p>
    <w:p w:rsidR="00AD6CA2" w:rsidRPr="00C37D75" w:rsidRDefault="00AD6CA2" w:rsidP="00AD6CA2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 </w:t>
      </w:r>
      <w:r w:rsidRPr="00C37D75">
        <w:rPr>
          <w:sz w:val="26"/>
          <w:szCs w:val="26"/>
        </w:rPr>
        <w:tab/>
        <w:t xml:space="preserve">Объем средств бюджета Быстроистокского района, выделенных в 2019 году на развитие туризма -  80,0 тыс. рублей. </w:t>
      </w:r>
      <w:r w:rsidR="00E912AD">
        <w:rPr>
          <w:sz w:val="26"/>
          <w:szCs w:val="26"/>
        </w:rPr>
        <w:t>Данные средства</w:t>
      </w:r>
      <w:r w:rsidRPr="00C37D75">
        <w:rPr>
          <w:sz w:val="26"/>
          <w:szCs w:val="26"/>
        </w:rPr>
        <w:t xml:space="preserve"> были использованы на ремонт «Сторожевой башни», гора «Сопатая», приобретение  баннеров для  празднования  района – 95 лет, призов для «Алтайской зимовки», «Жареный карась», районного фестиваля русской и казачьей песни посвященного  памяти преподобного </w:t>
      </w:r>
      <w:proofErr w:type="spellStart"/>
      <w:r w:rsidRPr="00C37D75">
        <w:rPr>
          <w:sz w:val="26"/>
          <w:szCs w:val="26"/>
        </w:rPr>
        <w:t>Макария</w:t>
      </w:r>
      <w:proofErr w:type="spellEnd"/>
      <w:r w:rsidRPr="00C37D75">
        <w:rPr>
          <w:sz w:val="26"/>
          <w:szCs w:val="26"/>
        </w:rPr>
        <w:t xml:space="preserve">  Алтайского.</w:t>
      </w:r>
    </w:p>
    <w:p w:rsidR="00AD6CA2" w:rsidRPr="00C37D75" w:rsidRDefault="00AD6CA2" w:rsidP="00AD6CA2">
      <w:pPr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2020 году перед нами стоит задача привлечь внимание как можно больше людей к возможностям отдыха и оздоровления на территории нашего с Вами района.</w:t>
      </w:r>
      <w:r w:rsidRPr="00C37D75">
        <w:rPr>
          <w:b/>
          <w:bCs/>
          <w:i/>
          <w:sz w:val="26"/>
          <w:szCs w:val="26"/>
        </w:rPr>
        <w:t xml:space="preserve"> </w:t>
      </w:r>
    </w:p>
    <w:p w:rsidR="00E912AD" w:rsidRDefault="00E912AD" w:rsidP="00C37D75">
      <w:pPr>
        <w:ind w:right="-143" w:firstLine="540"/>
        <w:contextualSpacing/>
        <w:jc w:val="both"/>
        <w:rPr>
          <w:b/>
          <w:bCs/>
          <w:color w:val="000000"/>
          <w:sz w:val="26"/>
          <w:szCs w:val="26"/>
        </w:rPr>
      </w:pPr>
    </w:p>
    <w:p w:rsidR="004672E3" w:rsidRPr="00C37D75" w:rsidRDefault="004672E3" w:rsidP="00E912AD">
      <w:pPr>
        <w:ind w:right="-143" w:firstLine="540"/>
        <w:contextualSpacing/>
        <w:jc w:val="center"/>
        <w:rPr>
          <w:b/>
          <w:bCs/>
          <w:color w:val="000000"/>
          <w:sz w:val="26"/>
          <w:szCs w:val="26"/>
        </w:rPr>
      </w:pPr>
      <w:r w:rsidRPr="00C37D75">
        <w:rPr>
          <w:b/>
          <w:bCs/>
          <w:color w:val="000000"/>
          <w:sz w:val="26"/>
          <w:szCs w:val="26"/>
        </w:rPr>
        <w:t xml:space="preserve">СОЦИАЛЬНАЯ ЗАЩИТА НАСЕЛЕНИЯ </w:t>
      </w:r>
    </w:p>
    <w:p w:rsidR="004672E3" w:rsidRPr="00C37D75" w:rsidRDefault="004672E3" w:rsidP="00C37D75">
      <w:pPr>
        <w:ind w:right="-143" w:firstLine="540"/>
        <w:contextualSpacing/>
        <w:jc w:val="both"/>
        <w:rPr>
          <w:b/>
          <w:bCs/>
          <w:color w:val="000000"/>
          <w:sz w:val="26"/>
          <w:szCs w:val="26"/>
        </w:rPr>
      </w:pPr>
    </w:p>
    <w:p w:rsidR="004672E3" w:rsidRPr="00C37D75" w:rsidRDefault="004672E3" w:rsidP="00C37D75">
      <w:pPr>
        <w:tabs>
          <w:tab w:val="left" w:pos="1005"/>
        </w:tabs>
        <w:ind w:right="-143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ab/>
        <w:t xml:space="preserve">Во исполнение Федерального Закона № 442-ФЗ «Об основах социального обслуживания граждан в Российской Федерации» в </w:t>
      </w:r>
      <w:proofErr w:type="spell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Быстроистокском</w:t>
      </w:r>
      <w:proofErr w:type="spellEnd"/>
      <w:r w:rsidRPr="00C37D75">
        <w:rPr>
          <w:color w:val="000000"/>
          <w:spacing w:val="2"/>
          <w:sz w:val="26"/>
          <w:szCs w:val="26"/>
          <w:shd w:val="clear" w:color="auto" w:fill="FFFFFF"/>
        </w:rPr>
        <w:t xml:space="preserve"> районе мерами социальной поддержки воспользовались следующие категории граждан: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Компенсация ЖКХ ветеранам труда и инвалидам – 1666 чел. на сумму 8 901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Ежемесячная выплата ветеранам труда – 1191 чел. на сумму 8 405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Компенсация расходов ЖКХ педагогическим работникам – 259 чел. на сумму 6 216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Ежемесячная выплата сельским специалистам – 123 чел. на сумму 1 182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Ежегодная выплата донорам – 29 чел. на сумму 410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Ежемесячная выплата жертвам политических репрессий – 37 чел. на сумму 23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Пособие на погребение – 13 чел. на сумму 88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Субсидия на оплату ЖКХ – 355 семей (1036 чел.) на сумму 5 109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6"/>
        </w:numPr>
        <w:tabs>
          <w:tab w:val="clear" w:pos="720"/>
          <w:tab w:val="num" w:pos="0"/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Возмещение вреда вследствие военной травмы (142 Постановление) – 13 чел. на сумму 854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C37D75">
      <w:pPr>
        <w:numPr>
          <w:ilvl w:val="0"/>
          <w:numId w:val="6"/>
        </w:numPr>
        <w:tabs>
          <w:tab w:val="left" w:pos="1005"/>
        </w:tabs>
        <w:spacing w:after="200"/>
        <w:ind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 xml:space="preserve"> Материальной помощь малоимущим гражданам и гражданам, попавшим в тяжелую жизненную ситуацию – 177 чел. на сумму 94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tabs>
          <w:tab w:val="left" w:pos="0"/>
        </w:tabs>
        <w:ind w:right="-143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 xml:space="preserve">           Очень большое внимание уделяется семьям с детьми. На конец 2019 года в органах соцзащиты 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зарегистрированы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 xml:space="preserve"> 156 многодетных семей (на конец 2017 года – 158), в которых проживает 569 несовершеннолетних детей (на конец 2017 года – 568). С каждым годом меры социальной поддержки семьям с детьми увеличиваются. С 2018 года действует новая мера </w:t>
      </w:r>
      <w:proofErr w:type="spell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соцподдержки</w:t>
      </w:r>
      <w:proofErr w:type="spellEnd"/>
      <w:r w:rsidRPr="00C37D75">
        <w:rPr>
          <w:color w:val="000000"/>
          <w:spacing w:val="2"/>
          <w:sz w:val="26"/>
          <w:szCs w:val="26"/>
          <w:shd w:val="clear" w:color="auto" w:fill="FFFFFF"/>
        </w:rPr>
        <w:t xml:space="preserve"> – ежемесячная выплата в связи с рождением (усыновлением) первого ребенка.  В нашем районе такой мерой за 2019 год воспользовались 29 матерей на сумму 216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 Другими мерами социальной поддержки семей с детьми воспользовались: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Ежемесячное пособие на ребенка малоимущим гражданам– 1439 чел. на сумму 8 355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 xml:space="preserve"> Выплата на подготовку детей к школе из многодетных семей – 159 семей (284 детей) на сумму 1 440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Ежемесячная выплата на ребенка до 3-х лет малоимущим гражданам – 109 чел. на сумму 10 607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Ежемесячная выплата по уходу за ребенком до 1,5 лет – 129 чел. на сумму 6 964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lastRenderedPageBreak/>
        <w:t xml:space="preserve"> Единовременное пособие при передаче детей на воспитание в семью – 7 получателей (11 детей)  на сумму 619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Ежемесячное пособие гражданам, усыновившим детей – 3 чел. на сумму 391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4672E3" w:rsidRPr="00C37D75" w:rsidRDefault="004672E3" w:rsidP="00E912AD">
      <w:pPr>
        <w:numPr>
          <w:ilvl w:val="0"/>
          <w:numId w:val="7"/>
        </w:numPr>
        <w:tabs>
          <w:tab w:val="clear" w:pos="720"/>
          <w:tab w:val="num" w:pos="709"/>
        </w:tabs>
        <w:spacing w:after="200"/>
        <w:ind w:left="0" w:right="-143" w:firstLine="0"/>
        <w:contextualSpacing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C37D75">
        <w:rPr>
          <w:color w:val="000000"/>
          <w:spacing w:val="2"/>
          <w:sz w:val="26"/>
          <w:szCs w:val="26"/>
          <w:shd w:val="clear" w:color="auto" w:fill="FFFFFF"/>
        </w:rPr>
        <w:t>Региональным материнским капиталом на улучшение жилищных условий воспользовались 4 матери на сумму 221 тыс</w:t>
      </w:r>
      <w:proofErr w:type="gramStart"/>
      <w:r w:rsidRPr="00C37D75">
        <w:rPr>
          <w:color w:val="000000"/>
          <w:spacing w:val="2"/>
          <w:sz w:val="26"/>
          <w:szCs w:val="26"/>
          <w:shd w:val="clear" w:color="auto" w:fill="FFFFFF"/>
        </w:rPr>
        <w:t>.р</w:t>
      </w:r>
      <w:proofErr w:type="gramEnd"/>
      <w:r w:rsidRPr="00C37D75">
        <w:rPr>
          <w:color w:val="000000"/>
          <w:spacing w:val="2"/>
          <w:sz w:val="26"/>
          <w:szCs w:val="26"/>
          <w:shd w:val="clear" w:color="auto" w:fill="FFFFFF"/>
        </w:rPr>
        <w:t>уб.</w:t>
      </w:r>
    </w:p>
    <w:p w:rsidR="0099329A" w:rsidRPr="00C37D75" w:rsidRDefault="0099329A" w:rsidP="00C37D75">
      <w:pPr>
        <w:ind w:right="-143" w:firstLine="709"/>
        <w:contextualSpacing/>
        <w:jc w:val="both"/>
        <w:rPr>
          <w:sz w:val="26"/>
          <w:szCs w:val="26"/>
        </w:rPr>
      </w:pPr>
    </w:p>
    <w:p w:rsidR="00666094" w:rsidRDefault="00666094" w:rsidP="00666094">
      <w:pPr>
        <w:pStyle w:val="a9"/>
        <w:spacing w:before="0" w:beforeAutospacing="0" w:after="0" w:afterAutospacing="0"/>
        <w:ind w:right="-143" w:firstLine="54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Образование.</w:t>
      </w:r>
    </w:p>
    <w:p w:rsidR="00666094" w:rsidRDefault="00666094" w:rsidP="00666094">
      <w:pPr>
        <w:pStyle w:val="a9"/>
        <w:spacing w:before="0" w:beforeAutospacing="0" w:after="0" w:afterAutospacing="0"/>
        <w:ind w:right="-143" w:firstLine="540"/>
        <w:contextualSpacing/>
        <w:jc w:val="center"/>
        <w:rPr>
          <w:b/>
          <w:color w:val="000000"/>
          <w:sz w:val="28"/>
          <w:szCs w:val="28"/>
        </w:rPr>
      </w:pPr>
    </w:p>
    <w:p w:rsidR="00666094" w:rsidRPr="00A47D04" w:rsidRDefault="00666094" w:rsidP="00523EB9">
      <w:pPr>
        <w:jc w:val="both"/>
        <w:rPr>
          <w:sz w:val="26"/>
          <w:szCs w:val="26"/>
        </w:rPr>
      </w:pPr>
      <w:r>
        <w:rPr>
          <w:bCs/>
          <w:color w:val="212529"/>
          <w:sz w:val="28"/>
          <w:szCs w:val="28"/>
          <w:shd w:val="clear" w:color="auto" w:fill="FFFFFF"/>
        </w:rPr>
        <w:t xml:space="preserve">        </w:t>
      </w:r>
      <w:r w:rsidRPr="00A47D04">
        <w:rPr>
          <w:bCs/>
          <w:color w:val="212529"/>
          <w:sz w:val="26"/>
          <w:szCs w:val="26"/>
          <w:shd w:val="clear" w:color="auto" w:fill="FFFFFF"/>
        </w:rPr>
        <w:t>В 2019 году в нашу жизнь интегрировались национальные проекты. Национальный проект «Образование»</w:t>
      </w:r>
      <w:r w:rsidRPr="00A47D04">
        <w:rPr>
          <w:color w:val="212529"/>
          <w:sz w:val="26"/>
          <w:szCs w:val="26"/>
          <w:shd w:val="clear" w:color="auto" w:fill="FFFFFF"/>
        </w:rPr>
        <w:t xml:space="preserve"> – это инициатива, направленная на достижение  ключевых задач  в рамках посланий президента РФ В.В.Путина. Инструментом реализации нацпроекта являются региональные проекты. </w:t>
      </w:r>
      <w:r w:rsidR="00523EB9" w:rsidRPr="00A47D04">
        <w:rPr>
          <w:color w:val="212529"/>
          <w:sz w:val="26"/>
          <w:szCs w:val="26"/>
          <w:shd w:val="clear" w:color="auto" w:fill="FFFFFF"/>
        </w:rPr>
        <w:t xml:space="preserve"> В</w:t>
      </w:r>
      <w:r w:rsidRPr="00A47D04">
        <w:rPr>
          <w:color w:val="212529"/>
          <w:sz w:val="26"/>
          <w:szCs w:val="26"/>
          <w:shd w:val="clear" w:color="auto" w:fill="FFFFFF"/>
        </w:rPr>
        <w:t xml:space="preserve"> рамках регионального проекта «Успех каждого ребенка» были реализованы  такие направления как «</w:t>
      </w:r>
      <w:proofErr w:type="spellStart"/>
      <w:r w:rsidRPr="00A47D04">
        <w:rPr>
          <w:color w:val="212529"/>
          <w:sz w:val="26"/>
          <w:szCs w:val="26"/>
          <w:shd w:val="clear" w:color="auto" w:fill="FFFFFF"/>
        </w:rPr>
        <w:t>Кванториум</w:t>
      </w:r>
      <w:proofErr w:type="spellEnd"/>
      <w:r w:rsidRPr="00A47D04">
        <w:rPr>
          <w:color w:val="212529"/>
          <w:sz w:val="26"/>
          <w:szCs w:val="26"/>
          <w:shd w:val="clear" w:color="auto" w:fill="FFFFFF"/>
        </w:rPr>
        <w:t>» (охват 618 детей), «</w:t>
      </w:r>
      <w:proofErr w:type="spellStart"/>
      <w:r w:rsidRPr="00A47D04">
        <w:rPr>
          <w:color w:val="212529"/>
          <w:sz w:val="26"/>
          <w:szCs w:val="26"/>
          <w:shd w:val="clear" w:color="auto" w:fill="FFFFFF"/>
        </w:rPr>
        <w:t>Проектория</w:t>
      </w:r>
      <w:proofErr w:type="spellEnd"/>
      <w:r w:rsidRPr="00A47D04">
        <w:rPr>
          <w:color w:val="212529"/>
          <w:sz w:val="26"/>
          <w:szCs w:val="26"/>
          <w:shd w:val="clear" w:color="auto" w:fill="FFFFFF"/>
        </w:rPr>
        <w:t xml:space="preserve">» (более 800 детей), «Персонифицированное финансирование дополнительного образования» (выдано 428 сертификатов, из них сертификатов финансирования - 48). В рамках регионального проекта «Современная школа»  на базе </w:t>
      </w:r>
      <w:proofErr w:type="spellStart"/>
      <w:r w:rsidRPr="00A47D04">
        <w:rPr>
          <w:color w:val="212529"/>
          <w:sz w:val="26"/>
          <w:szCs w:val="26"/>
          <w:shd w:val="clear" w:color="auto" w:fill="FFFFFF"/>
        </w:rPr>
        <w:t>Верх-Ануйской</w:t>
      </w:r>
      <w:proofErr w:type="spellEnd"/>
      <w:r w:rsidRPr="00A47D04">
        <w:rPr>
          <w:color w:val="212529"/>
          <w:sz w:val="26"/>
          <w:szCs w:val="26"/>
          <w:shd w:val="clear" w:color="auto" w:fill="FFFFFF"/>
        </w:rPr>
        <w:t xml:space="preserve"> СОШ в 2020 году  будет создан центр цифрового и гуманитарного профилей «Точка роста».  В рамках регионального проекта «Цифровая образовательная среда» в «</w:t>
      </w:r>
      <w:proofErr w:type="spellStart"/>
      <w:r w:rsidRPr="00A47D04">
        <w:rPr>
          <w:color w:val="212529"/>
          <w:sz w:val="26"/>
          <w:szCs w:val="26"/>
          <w:shd w:val="clear" w:color="auto" w:fill="FFFFFF"/>
        </w:rPr>
        <w:t>Акутихинскую</w:t>
      </w:r>
      <w:proofErr w:type="spellEnd"/>
      <w:r w:rsidRPr="00A47D04">
        <w:rPr>
          <w:color w:val="212529"/>
          <w:sz w:val="26"/>
          <w:szCs w:val="26"/>
          <w:shd w:val="clear" w:color="auto" w:fill="FFFFFF"/>
        </w:rPr>
        <w:t xml:space="preserve"> СОШ» и  в «</w:t>
      </w:r>
      <w:proofErr w:type="gramStart"/>
      <w:r w:rsidRPr="00A47D04">
        <w:rPr>
          <w:color w:val="212529"/>
          <w:sz w:val="26"/>
          <w:szCs w:val="26"/>
          <w:shd w:val="clear" w:color="auto" w:fill="FFFFFF"/>
        </w:rPr>
        <w:t>Хлеборобную</w:t>
      </w:r>
      <w:proofErr w:type="gramEnd"/>
      <w:r w:rsidRPr="00A47D04">
        <w:rPr>
          <w:color w:val="212529"/>
          <w:sz w:val="26"/>
          <w:szCs w:val="26"/>
          <w:shd w:val="clear" w:color="auto" w:fill="FFFFFF"/>
        </w:rPr>
        <w:t xml:space="preserve"> СОШ» проведено оптоволокно и подключен высокоскоростной интернет.   </w:t>
      </w:r>
      <w:r w:rsidRPr="00A47D04">
        <w:rPr>
          <w:sz w:val="26"/>
          <w:szCs w:val="26"/>
        </w:rPr>
        <w:t>В 2019  году в рамках мероприятий государственной программы Алтайского края «Развитие образования и молодежной политики в Алтайском крае» на 2014-2020 г было получено технологическое, компьютерное и спортивное оборудование на сумму 1920294  руб.</w:t>
      </w:r>
    </w:p>
    <w:p w:rsidR="00666094" w:rsidRPr="00A47D04" w:rsidRDefault="00666094" w:rsidP="00523EB9">
      <w:pPr>
        <w:jc w:val="both"/>
        <w:rPr>
          <w:sz w:val="26"/>
          <w:szCs w:val="26"/>
        </w:rPr>
      </w:pPr>
      <w:r w:rsidRPr="00A47D04">
        <w:rPr>
          <w:sz w:val="26"/>
          <w:szCs w:val="26"/>
        </w:rPr>
        <w:t xml:space="preserve">        </w:t>
      </w:r>
      <w:r w:rsidRPr="00A47D04">
        <w:rPr>
          <w:color w:val="212529"/>
          <w:sz w:val="26"/>
          <w:szCs w:val="26"/>
          <w:shd w:val="clear" w:color="auto" w:fill="FFFFFF"/>
        </w:rPr>
        <w:t>В системе образования Быстроистокского района работают 391 человек. Из них 130 педагогов, 31 воспитатель, 16 педагогов дополнительного образования.</w:t>
      </w:r>
    </w:p>
    <w:p w:rsidR="00666094" w:rsidRPr="00A47D04" w:rsidRDefault="00666094" w:rsidP="00523EB9">
      <w:pPr>
        <w:pStyle w:val="a9"/>
        <w:spacing w:before="0" w:beforeAutospacing="0" w:after="0" w:afterAutospacing="0"/>
        <w:ind w:right="-143"/>
        <w:contextualSpacing/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        В школах  района обучаются 1069 учащихся. Из них- 91 ребенок с ограниченными  возможностями здоровья, детские сады посещают 265 детей и 54 ребенка посещают группы кратковременного пребывания.</w:t>
      </w:r>
    </w:p>
    <w:p w:rsidR="00666094" w:rsidRPr="00A47D04" w:rsidRDefault="00666094" w:rsidP="00523EB9">
      <w:pPr>
        <w:pStyle w:val="a9"/>
        <w:spacing w:before="0" w:beforeAutospacing="0" w:after="0" w:afterAutospacing="0"/>
        <w:ind w:right="-143" w:firstLine="540"/>
        <w:contextualSpacing/>
        <w:jc w:val="both"/>
        <w:rPr>
          <w:color w:val="000000"/>
          <w:sz w:val="26"/>
          <w:szCs w:val="26"/>
        </w:rPr>
      </w:pPr>
      <w:r w:rsidRPr="00A47D04">
        <w:rPr>
          <w:sz w:val="26"/>
          <w:szCs w:val="26"/>
        </w:rPr>
        <w:t xml:space="preserve">К ГИА-11  были допущены все учащиеся (57 учеников). 7 ребят по итогам ГИА были награждены медалями за особые успехи в учении. (Учащиеся Новопокровской, </w:t>
      </w:r>
      <w:proofErr w:type="spellStart"/>
      <w:r w:rsidRPr="00A47D04">
        <w:rPr>
          <w:sz w:val="26"/>
          <w:szCs w:val="26"/>
        </w:rPr>
        <w:t>Верх-Ануйской</w:t>
      </w:r>
      <w:proofErr w:type="spellEnd"/>
      <w:r w:rsidRPr="00A47D04">
        <w:rPr>
          <w:sz w:val="26"/>
          <w:szCs w:val="26"/>
        </w:rPr>
        <w:t xml:space="preserve">, Хлеборобной и </w:t>
      </w:r>
      <w:proofErr w:type="spellStart"/>
      <w:r w:rsidRPr="00A47D04">
        <w:rPr>
          <w:sz w:val="26"/>
          <w:szCs w:val="26"/>
        </w:rPr>
        <w:t>Быстроистокской</w:t>
      </w:r>
      <w:proofErr w:type="spellEnd"/>
      <w:r w:rsidRPr="00A47D04">
        <w:rPr>
          <w:sz w:val="26"/>
          <w:szCs w:val="26"/>
        </w:rPr>
        <w:t xml:space="preserve"> школ). Все ребята  успешно прошли аттестацию в основной период.</w:t>
      </w:r>
      <w:r w:rsidRPr="00A47D04">
        <w:rPr>
          <w:color w:val="000000"/>
          <w:sz w:val="26"/>
          <w:szCs w:val="26"/>
        </w:rPr>
        <w:t xml:space="preserve"> 25 ребят поступили  в ВУЗы Алтайского края,</w:t>
      </w:r>
      <w:r w:rsidRPr="00A47D04">
        <w:rPr>
          <w:sz w:val="26"/>
          <w:szCs w:val="26"/>
        </w:rPr>
        <w:t xml:space="preserve"> 6 чел. поступили </w:t>
      </w:r>
      <w:r w:rsidRPr="00A47D04">
        <w:rPr>
          <w:color w:val="000000"/>
          <w:sz w:val="26"/>
          <w:szCs w:val="26"/>
        </w:rPr>
        <w:t xml:space="preserve">в ВУЗы др. регионов </w:t>
      </w:r>
      <w:r w:rsidR="00523EB9" w:rsidRPr="00A47D04">
        <w:rPr>
          <w:color w:val="000000"/>
          <w:sz w:val="26"/>
          <w:szCs w:val="26"/>
        </w:rPr>
        <w:t xml:space="preserve">, </w:t>
      </w:r>
      <w:r w:rsidRPr="00A47D04">
        <w:rPr>
          <w:color w:val="000000"/>
          <w:sz w:val="26"/>
          <w:szCs w:val="26"/>
        </w:rPr>
        <w:t>23 выпускника – в профессиональные  образовательные организации.</w:t>
      </w:r>
    </w:p>
    <w:p w:rsidR="00666094" w:rsidRPr="00A47D04" w:rsidRDefault="00666094" w:rsidP="00523EB9">
      <w:pPr>
        <w:pStyle w:val="a9"/>
        <w:spacing w:before="0" w:beforeAutospacing="0" w:after="0" w:afterAutospacing="0"/>
        <w:ind w:right="-143" w:firstLine="540"/>
        <w:contextualSpacing/>
        <w:jc w:val="both"/>
        <w:rPr>
          <w:sz w:val="26"/>
          <w:szCs w:val="26"/>
        </w:rPr>
      </w:pPr>
      <w:r w:rsidRPr="00A47D04">
        <w:rPr>
          <w:sz w:val="26"/>
          <w:szCs w:val="26"/>
        </w:rPr>
        <w:t xml:space="preserve">Из 111 учащихся 9-ых классов  были допущены к экзаменам 103 человека, из них 12 чел.  оставлены на повторный год обучения. </w:t>
      </w:r>
    </w:p>
    <w:p w:rsidR="00666094" w:rsidRPr="00A47D04" w:rsidRDefault="00666094" w:rsidP="00523EB9">
      <w:pPr>
        <w:pStyle w:val="a9"/>
        <w:spacing w:before="0" w:beforeAutospacing="0" w:after="0" w:afterAutospacing="0"/>
        <w:ind w:right="-143" w:firstLine="540"/>
        <w:contextualSpacing/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Базовым элементом системы выявления одарённых детей,  является Всероссийская Олимпиада школьников. Муниципальный этап Олимпиады был проведён по 18  предметам, приняли участие 230 учащихся (7-11 </w:t>
      </w:r>
      <w:proofErr w:type="spellStart"/>
      <w:r w:rsidRPr="00A47D04">
        <w:rPr>
          <w:color w:val="000000"/>
          <w:sz w:val="26"/>
          <w:szCs w:val="26"/>
        </w:rPr>
        <w:t>кл</w:t>
      </w:r>
      <w:proofErr w:type="spellEnd"/>
      <w:r w:rsidRPr="00A47D04">
        <w:rPr>
          <w:color w:val="000000"/>
          <w:sz w:val="26"/>
          <w:szCs w:val="26"/>
        </w:rPr>
        <w:t xml:space="preserve">.). По    итогам  рейтинга    3  ученика     были приглашены    на региональный этап  Всероссийской   Олимпиады  школьников  по истории и технологии. По технологии учащиеся </w:t>
      </w:r>
      <w:proofErr w:type="spellStart"/>
      <w:r w:rsidRPr="00A47D04">
        <w:rPr>
          <w:color w:val="000000"/>
          <w:sz w:val="26"/>
          <w:szCs w:val="26"/>
        </w:rPr>
        <w:t>Быстоистокской</w:t>
      </w:r>
      <w:proofErr w:type="spellEnd"/>
      <w:r w:rsidRPr="00A47D04">
        <w:rPr>
          <w:color w:val="000000"/>
          <w:sz w:val="26"/>
          <w:szCs w:val="26"/>
        </w:rPr>
        <w:t xml:space="preserve"> школы заняли 3 и 5 место среди учащихся Алтайского края.</w:t>
      </w:r>
    </w:p>
    <w:p w:rsidR="00666094" w:rsidRPr="00A47D04" w:rsidRDefault="00666094" w:rsidP="00523EB9">
      <w:pPr>
        <w:pStyle w:val="a9"/>
        <w:spacing w:before="0" w:beforeAutospacing="0" w:after="0" w:afterAutospacing="0"/>
        <w:ind w:right="-143" w:firstLine="540"/>
        <w:contextualSpacing/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В муниципальном этапе конкурса «Учитель года - 2019»  победителем стала  Цыганкова Светлана Васильевна, учитель  начальных классов « </w:t>
      </w:r>
      <w:proofErr w:type="spellStart"/>
      <w:r w:rsidRPr="00A47D04">
        <w:rPr>
          <w:color w:val="000000"/>
          <w:sz w:val="26"/>
          <w:szCs w:val="26"/>
        </w:rPr>
        <w:t>Быстроистокской</w:t>
      </w:r>
      <w:proofErr w:type="spellEnd"/>
      <w:r w:rsidRPr="00A47D04">
        <w:rPr>
          <w:color w:val="000000"/>
          <w:sz w:val="26"/>
          <w:szCs w:val="26"/>
        </w:rPr>
        <w:t xml:space="preserve">  СОШ»,  которая  приняла участие  в заочном туре краевого конкурса.</w:t>
      </w:r>
    </w:p>
    <w:p w:rsidR="00666094" w:rsidRPr="00A47D04" w:rsidRDefault="00666094" w:rsidP="00523EB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47D04">
        <w:rPr>
          <w:rFonts w:ascii="Times New Roman" w:hAnsi="Times New Roman"/>
          <w:color w:val="000000"/>
          <w:sz w:val="26"/>
          <w:szCs w:val="26"/>
        </w:rPr>
        <w:t xml:space="preserve">       Очень остро в районе стоит кадровый вопрос. Для решения этой проблемы в 2019 году было заключено 6 договоров по целевому обучению с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Барнаульским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Бийским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пед</w:t>
      </w:r>
      <w:proofErr w:type="gramStart"/>
      <w:r w:rsidRPr="00A47D04">
        <w:rPr>
          <w:rFonts w:ascii="Times New Roman" w:hAnsi="Times New Roman"/>
          <w:color w:val="000000"/>
          <w:sz w:val="26"/>
          <w:szCs w:val="26"/>
        </w:rPr>
        <w:t>.у</w:t>
      </w:r>
      <w:proofErr w:type="gramEnd"/>
      <w:r w:rsidRPr="00A47D04">
        <w:rPr>
          <w:rFonts w:ascii="Times New Roman" w:hAnsi="Times New Roman"/>
          <w:color w:val="000000"/>
          <w:sz w:val="26"/>
          <w:szCs w:val="26"/>
        </w:rPr>
        <w:t>ниверситетами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, с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Бийским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педколледжем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. Работает муниципальная программа «Развитие кадрового потенциала в системе образования Быстроистокского района», в которой увеличено финансирование по мерам социальной поддержки. Так выплата </w:t>
      </w:r>
      <w:r w:rsidRPr="00A47D04">
        <w:rPr>
          <w:rFonts w:ascii="Times New Roman" w:hAnsi="Times New Roman"/>
          <w:color w:val="000000"/>
          <w:sz w:val="26"/>
          <w:szCs w:val="26"/>
        </w:rPr>
        <w:lastRenderedPageBreak/>
        <w:t xml:space="preserve">единовременного пособия с 2019 года составляет 30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Pr="00A47D04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A47D04">
        <w:rPr>
          <w:rFonts w:ascii="Times New Roman" w:hAnsi="Times New Roman"/>
          <w:color w:val="000000"/>
          <w:sz w:val="26"/>
          <w:szCs w:val="26"/>
        </w:rPr>
        <w:t>уб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 (в 2018г – 15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тыс.руб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), заложены финансовые средства на оплату найма жилья молодым специалистам до 3 тыс.в месяц.  В 2019 году в школы района были приняты 2 молодых специалиста. В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Верх-Озернинскую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 школу – учитель начальных классов, в Приобскую школу – учитель физической культуры.</w:t>
      </w:r>
      <w:r w:rsidRPr="00A47D04">
        <w:rPr>
          <w:rFonts w:ascii="Times New Roman" w:hAnsi="Times New Roman"/>
          <w:sz w:val="26"/>
          <w:szCs w:val="26"/>
        </w:rPr>
        <w:t xml:space="preserve">   </w:t>
      </w:r>
      <w:r w:rsidRPr="00A47D04">
        <w:rPr>
          <w:rFonts w:ascii="Times New Roman" w:hAnsi="Times New Roman"/>
          <w:color w:val="000000"/>
          <w:sz w:val="26"/>
          <w:szCs w:val="26"/>
        </w:rPr>
        <w:t xml:space="preserve">Проводится работа по информированию студентов - выпускников педагогических ВУЗов и </w:t>
      </w:r>
      <w:proofErr w:type="spellStart"/>
      <w:r w:rsidRPr="00A47D04">
        <w:rPr>
          <w:rFonts w:ascii="Times New Roman" w:hAnsi="Times New Roman"/>
          <w:color w:val="000000"/>
          <w:sz w:val="26"/>
          <w:szCs w:val="26"/>
        </w:rPr>
        <w:t>СУзов</w:t>
      </w:r>
      <w:proofErr w:type="spellEnd"/>
      <w:r w:rsidRPr="00A47D04">
        <w:rPr>
          <w:rFonts w:ascii="Times New Roman" w:hAnsi="Times New Roman"/>
          <w:color w:val="000000"/>
          <w:sz w:val="26"/>
          <w:szCs w:val="26"/>
        </w:rPr>
        <w:t xml:space="preserve"> Алтайского края о наличии вакансий педагогических работников в образовательных организациях.  3 школы  заявлены для участия в программе  « Земский учитель» с правом получения единовременной компенсационной выплаты в размере 1 млн</w:t>
      </w:r>
      <w:proofErr w:type="gramStart"/>
      <w:r w:rsidRPr="00A47D04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A47D04">
        <w:rPr>
          <w:rFonts w:ascii="Times New Roman" w:hAnsi="Times New Roman"/>
          <w:color w:val="000000"/>
          <w:sz w:val="26"/>
          <w:szCs w:val="26"/>
        </w:rPr>
        <w:t xml:space="preserve">ублей. </w:t>
      </w:r>
    </w:p>
    <w:p w:rsidR="00523EB9" w:rsidRPr="00A47D04" w:rsidRDefault="00666094" w:rsidP="00523EB9">
      <w:pPr>
        <w:pStyle w:val="ad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7D04">
        <w:rPr>
          <w:rFonts w:ascii="Times New Roman" w:hAnsi="Times New Roman"/>
          <w:color w:val="000000"/>
          <w:sz w:val="26"/>
          <w:szCs w:val="26"/>
        </w:rPr>
        <w:t xml:space="preserve">Особое значение в районе уделяется дополнительному образованию наших детей. По итогам 2019 года охват детей дополнительным образованием составляет 79 %, в 2018 г – 42%. </w:t>
      </w:r>
    </w:p>
    <w:p w:rsidR="00666094" w:rsidRPr="00A47D04" w:rsidRDefault="00666094" w:rsidP="00523EB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47D04">
        <w:rPr>
          <w:rFonts w:ascii="Times New Roman" w:hAnsi="Times New Roman"/>
          <w:color w:val="000000"/>
          <w:sz w:val="26"/>
          <w:szCs w:val="26"/>
        </w:rPr>
        <w:t xml:space="preserve">В своей работе делаем акцент на патриотическое воспитание наших детей. Два года подряд  в военно-историческом палаточном лагере «Бородино» Алтайский край представляла команд ребят нашего района. ( В 2018 г-11 ребят, в 2019 г – 13 ребят). </w:t>
      </w:r>
    </w:p>
    <w:p w:rsidR="00666094" w:rsidRPr="00A47D04" w:rsidRDefault="00666094" w:rsidP="00523EB9">
      <w:pPr>
        <w:pStyle w:val="a9"/>
        <w:spacing w:before="0" w:beforeAutospacing="0" w:after="0" w:afterAutospacing="0"/>
        <w:ind w:right="-143"/>
        <w:contextualSpacing/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      В 2019 году в рамках программы «Обеспечение жильем молодых семей в Алтайском крае»  4 молодые семьи приобрели жилье. Социальная выплата составила   708900 </w:t>
      </w:r>
      <w:proofErr w:type="spellStart"/>
      <w:r w:rsidRPr="00A47D04">
        <w:rPr>
          <w:color w:val="000000"/>
          <w:sz w:val="26"/>
          <w:szCs w:val="26"/>
        </w:rPr>
        <w:t>руб</w:t>
      </w:r>
      <w:proofErr w:type="spellEnd"/>
      <w:r w:rsidRPr="00A47D04">
        <w:rPr>
          <w:color w:val="000000"/>
          <w:sz w:val="26"/>
          <w:szCs w:val="26"/>
        </w:rPr>
        <w:t>, (из федерального бюджета – 582,6 тыс. руб., из краевого – 194,1 тыс</w:t>
      </w:r>
      <w:proofErr w:type="gramStart"/>
      <w:r w:rsidRPr="00A47D04">
        <w:rPr>
          <w:color w:val="000000"/>
          <w:sz w:val="26"/>
          <w:szCs w:val="26"/>
        </w:rPr>
        <w:t>.р</w:t>
      </w:r>
      <w:proofErr w:type="gramEnd"/>
      <w:r w:rsidRPr="00A47D04">
        <w:rPr>
          <w:color w:val="000000"/>
          <w:sz w:val="26"/>
          <w:szCs w:val="26"/>
        </w:rPr>
        <w:t>уб., из местного – 193,8тыс.руб.).</w:t>
      </w:r>
    </w:p>
    <w:p w:rsidR="00666094" w:rsidRPr="00A47D04" w:rsidRDefault="00666094" w:rsidP="00523EB9">
      <w:pPr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     На 31.12.2019 года в замещающих семьях воспитываются 127 детей (26 детей –  в опекунских семьях, 101 – в приемных).</w:t>
      </w:r>
    </w:p>
    <w:p w:rsidR="00666094" w:rsidRPr="00A47D04" w:rsidRDefault="00666094" w:rsidP="00523EB9">
      <w:pPr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     В 2019 году на территории района было выявлено 13 детей, оставшихся без попечения родителей. На сегодняшний день все дети устроены: 4 ребенка определены в семьи граждан,  5 – в организации для детей-сирот и детей, оставшихся без попечения родителей, 4- возвращены родителям (другому родителю).      </w:t>
      </w:r>
    </w:p>
    <w:p w:rsidR="00666094" w:rsidRDefault="00666094" w:rsidP="00523EB9">
      <w:pPr>
        <w:ind w:right="54"/>
        <w:contextualSpacing/>
        <w:jc w:val="both"/>
        <w:rPr>
          <w:color w:val="000000"/>
          <w:sz w:val="26"/>
          <w:szCs w:val="26"/>
        </w:rPr>
      </w:pPr>
      <w:r w:rsidRPr="00A47D04">
        <w:rPr>
          <w:color w:val="000000"/>
          <w:sz w:val="26"/>
          <w:szCs w:val="26"/>
        </w:rPr>
        <w:t xml:space="preserve">     Наша задача – комплексный подход к организации  качественного образовательного процесса, создание безопасных и благоприятных условий для самореализации каждого ребенка </w:t>
      </w:r>
      <w:proofErr w:type="gramStart"/>
      <w:r w:rsidRPr="00A47D04">
        <w:rPr>
          <w:color w:val="000000"/>
          <w:sz w:val="26"/>
          <w:szCs w:val="26"/>
        </w:rPr>
        <w:t>согласно посланий</w:t>
      </w:r>
      <w:proofErr w:type="gramEnd"/>
      <w:r w:rsidRPr="00A47D04">
        <w:rPr>
          <w:color w:val="000000"/>
          <w:sz w:val="26"/>
          <w:szCs w:val="26"/>
        </w:rPr>
        <w:t xml:space="preserve"> президента РФ В.В.Путина. Чтобы каждый ребенок на территории нашего района был успешен и востребован в дальнейшем на рынке труда</w:t>
      </w:r>
    </w:p>
    <w:p w:rsidR="00A47D04" w:rsidRPr="00A47D04" w:rsidRDefault="00A47D04" w:rsidP="00523EB9">
      <w:pPr>
        <w:ind w:right="54"/>
        <w:contextualSpacing/>
        <w:jc w:val="both"/>
        <w:rPr>
          <w:color w:val="000000"/>
          <w:sz w:val="26"/>
          <w:szCs w:val="26"/>
        </w:rPr>
      </w:pPr>
    </w:p>
    <w:p w:rsidR="00E912AD" w:rsidRDefault="00E912AD" w:rsidP="00666094">
      <w:pPr>
        <w:ind w:right="54"/>
        <w:contextualSpacing/>
        <w:jc w:val="center"/>
        <w:rPr>
          <w:b/>
          <w:sz w:val="26"/>
          <w:szCs w:val="26"/>
        </w:rPr>
      </w:pPr>
      <w:r w:rsidRPr="00C37D75">
        <w:rPr>
          <w:b/>
          <w:sz w:val="26"/>
          <w:szCs w:val="26"/>
        </w:rPr>
        <w:t>КОМИССИЯ ПО ДЕЛАМ НЕСОВЕРШЕННОЛЕТНИХ И ЗАЩИТА ИХ ПРАВ</w:t>
      </w:r>
    </w:p>
    <w:p w:rsidR="00E912AD" w:rsidRPr="00C37D75" w:rsidRDefault="00E912AD" w:rsidP="00E912AD">
      <w:pPr>
        <w:ind w:right="54"/>
        <w:contextualSpacing/>
        <w:jc w:val="center"/>
        <w:rPr>
          <w:sz w:val="26"/>
          <w:szCs w:val="26"/>
        </w:rPr>
      </w:pPr>
    </w:p>
    <w:p w:rsidR="00E912AD" w:rsidRPr="00142494" w:rsidRDefault="00E912AD" w:rsidP="00E912AD">
      <w:pPr>
        <w:ind w:firstLine="540"/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Приоритетным направлением работы комиссии по делам несовершеннолетних и защите их прав,  в 2019 году, являлось раннее выявление и постановка на учет несовершеннолетних детей и семей, находящихся в социально опасном положении, недопущение фактов жестокого обращения с детьми. </w:t>
      </w:r>
    </w:p>
    <w:p w:rsidR="00E912AD" w:rsidRPr="00142494" w:rsidRDefault="00E912AD" w:rsidP="00E912AD">
      <w:pPr>
        <w:ind w:firstLine="540"/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На 01 января 2020 года на профилактическом учете в комиссии состоит 27  семей, находящиеся в социально опасном положении, в которых воспитывается 54 ребенка. Субъекты системы профилактики разрабатывают и реализуют планы индивидуальной профилактической работы, проводят мероприятия, позволяющие ликвидировать или смягчить дестабилизирующие факторы. </w:t>
      </w:r>
    </w:p>
    <w:p w:rsidR="00E912AD" w:rsidRPr="00142494" w:rsidRDefault="00E912AD" w:rsidP="00E912AD">
      <w:pPr>
        <w:shd w:val="clear" w:color="auto" w:fill="FFFFFF"/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   За 2019 год выявлено 15 семьей, </w:t>
      </w:r>
      <w:proofErr w:type="gramStart"/>
      <w:r w:rsidRPr="00142494">
        <w:rPr>
          <w:sz w:val="26"/>
          <w:szCs w:val="26"/>
        </w:rPr>
        <w:t>находящихся</w:t>
      </w:r>
      <w:proofErr w:type="gramEnd"/>
      <w:r w:rsidRPr="00142494">
        <w:rPr>
          <w:sz w:val="26"/>
          <w:szCs w:val="26"/>
        </w:rPr>
        <w:t xml:space="preserve"> в социально опасном положении. Снято с </w:t>
      </w:r>
      <w:proofErr w:type="gramStart"/>
      <w:r w:rsidRPr="00142494">
        <w:rPr>
          <w:sz w:val="26"/>
          <w:szCs w:val="26"/>
        </w:rPr>
        <w:t>профилактического</w:t>
      </w:r>
      <w:proofErr w:type="gramEnd"/>
      <w:r w:rsidRPr="00142494">
        <w:rPr>
          <w:sz w:val="26"/>
          <w:szCs w:val="26"/>
        </w:rPr>
        <w:t xml:space="preserve"> учета18 семей,  из них 11 семей – в связи с улучшением обстановки.          </w:t>
      </w:r>
    </w:p>
    <w:p w:rsidR="00E912AD" w:rsidRPr="00142494" w:rsidRDefault="00E912AD" w:rsidP="00E912AD">
      <w:pPr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 Проведено 76 рейдовых мероприятия, возбуждено 22 дела об административных правонарушениях в отношении родителей и иных законных представителей.  </w:t>
      </w:r>
    </w:p>
    <w:p w:rsidR="00E912AD" w:rsidRPr="00142494" w:rsidRDefault="00E912AD" w:rsidP="00E912AD">
      <w:pPr>
        <w:pStyle w:val="a3"/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      Регулярно проводятся профилактические акции, операции, рейдовые мероприятия. Наиболее значимые: « Малыш», « Каникулы», «Соберем детей в школу». </w:t>
      </w:r>
    </w:p>
    <w:p w:rsidR="00E912AD" w:rsidRPr="00142494" w:rsidRDefault="00E912AD" w:rsidP="00E912AD">
      <w:pPr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   В образовательных учреждениях и учреждениях культуры проводятся акции: «Скажем  наркотикам – НЕТ»,  «Болезни 21 века», «Шаг к пропасти», «Суд над сигаретой»,  «Остановись, подросток».</w:t>
      </w:r>
    </w:p>
    <w:p w:rsidR="00E912AD" w:rsidRPr="00142494" w:rsidRDefault="00E912AD" w:rsidP="00C37D75">
      <w:pPr>
        <w:tabs>
          <w:tab w:val="left" w:pos="9780"/>
        </w:tabs>
        <w:ind w:right="54"/>
        <w:contextualSpacing/>
        <w:jc w:val="both"/>
        <w:rPr>
          <w:b/>
          <w:sz w:val="26"/>
          <w:szCs w:val="26"/>
        </w:rPr>
      </w:pPr>
    </w:p>
    <w:p w:rsidR="00E912AD" w:rsidRPr="00142494" w:rsidRDefault="00E912AD" w:rsidP="00E912AD">
      <w:pPr>
        <w:pStyle w:val="a9"/>
        <w:shd w:val="clear" w:color="auto" w:fill="FFFFFF"/>
        <w:spacing w:before="0" w:beforeAutospacing="0" w:after="0" w:afterAutospacing="0"/>
        <w:ind w:right="54" w:firstLine="708"/>
        <w:contextualSpacing/>
        <w:jc w:val="center"/>
        <w:rPr>
          <w:b/>
          <w:color w:val="000000"/>
          <w:sz w:val="26"/>
          <w:szCs w:val="26"/>
        </w:rPr>
      </w:pPr>
    </w:p>
    <w:p w:rsidR="00D2647B" w:rsidRPr="00142494" w:rsidRDefault="00D2647B" w:rsidP="00D2647B">
      <w:pPr>
        <w:pStyle w:val="a9"/>
        <w:shd w:val="clear" w:color="auto" w:fill="FFFFFF"/>
        <w:spacing w:before="0" w:beforeAutospacing="0" w:after="0" w:afterAutospacing="0"/>
        <w:ind w:right="54" w:firstLine="708"/>
        <w:contextualSpacing/>
        <w:jc w:val="center"/>
        <w:rPr>
          <w:b/>
          <w:color w:val="000000"/>
          <w:sz w:val="26"/>
          <w:szCs w:val="26"/>
        </w:rPr>
      </w:pPr>
      <w:r w:rsidRPr="00142494">
        <w:rPr>
          <w:b/>
          <w:color w:val="000000"/>
          <w:sz w:val="26"/>
          <w:szCs w:val="26"/>
        </w:rPr>
        <w:t>ЗДРАВООХРАНЕНИЕ</w:t>
      </w:r>
    </w:p>
    <w:p w:rsidR="00D2647B" w:rsidRPr="00142494" w:rsidRDefault="00D2647B" w:rsidP="00D2647B">
      <w:pPr>
        <w:ind w:right="54" w:firstLine="709"/>
        <w:contextualSpacing/>
        <w:jc w:val="both"/>
        <w:rPr>
          <w:rStyle w:val="FontStyle18"/>
        </w:rPr>
      </w:pPr>
      <w:r w:rsidRPr="00142494">
        <w:rPr>
          <w:sz w:val="26"/>
          <w:szCs w:val="26"/>
        </w:rPr>
        <w:t>Организация и качество оказания услуг учреждениями здравоохранения занимают важное место в социально-экономическом развитии района. Медицинское обслуживание Быстроистокского района осуществляет Краевое бюджетное учреждение здравоохранения  «</w:t>
      </w:r>
      <w:proofErr w:type="spellStart"/>
      <w:r w:rsidRPr="00142494">
        <w:rPr>
          <w:sz w:val="26"/>
          <w:szCs w:val="26"/>
        </w:rPr>
        <w:t>Быстроистокская</w:t>
      </w:r>
      <w:proofErr w:type="spellEnd"/>
      <w:r w:rsidRPr="00142494">
        <w:rPr>
          <w:sz w:val="26"/>
          <w:szCs w:val="26"/>
        </w:rPr>
        <w:t xml:space="preserve"> ЦРБ». Сохранена сеть лечебно-профилактических учреждений, оказывающих медицинскую помощь населению района, это  </w:t>
      </w:r>
      <w:r w:rsidRPr="00142494">
        <w:rPr>
          <w:rStyle w:val="FontStyle18"/>
        </w:rPr>
        <w:t>центральная районная больница и районная поликлиника</w:t>
      </w:r>
      <w:r w:rsidRPr="00142494">
        <w:rPr>
          <w:rStyle w:val="FontStyle18"/>
          <w:color w:val="000000"/>
        </w:rPr>
        <w:t>, участковая больница, 2</w:t>
      </w:r>
      <w:r w:rsidRPr="00142494">
        <w:rPr>
          <w:rStyle w:val="FontStyle18"/>
        </w:rPr>
        <w:t xml:space="preserve"> врачебных амбулатории, 4 фельдшерско-акушерских пункта.</w:t>
      </w:r>
    </w:p>
    <w:p w:rsidR="00D2647B" w:rsidRPr="00142494" w:rsidRDefault="00D2647B" w:rsidP="00D2647B">
      <w:pPr>
        <w:pStyle w:val="6"/>
        <w:shd w:val="clear" w:color="auto" w:fill="auto"/>
        <w:spacing w:before="0"/>
        <w:ind w:right="54" w:firstLine="426"/>
        <w:jc w:val="both"/>
        <w:rPr>
          <w:sz w:val="26"/>
          <w:szCs w:val="26"/>
        </w:rPr>
      </w:pPr>
      <w:r w:rsidRPr="00142494">
        <w:rPr>
          <w:sz w:val="26"/>
          <w:szCs w:val="26"/>
          <w:lang w:eastAsia="ru-RU"/>
        </w:rPr>
        <w:t xml:space="preserve">   </w:t>
      </w:r>
      <w:r w:rsidRPr="00142494">
        <w:rPr>
          <w:sz w:val="26"/>
          <w:szCs w:val="26"/>
          <w:lang w:eastAsia="ru-RU"/>
        </w:rPr>
        <w:tab/>
        <w:t xml:space="preserve">В здравоохранении  работают 138 сотрудника, в том числе 16 врачей, 60 средних,  6 младших медицинских работников и 56 человек прочего персонала.  </w:t>
      </w:r>
      <w:r w:rsidRPr="00142494">
        <w:rPr>
          <w:color w:val="000000"/>
          <w:sz w:val="26"/>
          <w:szCs w:val="26"/>
        </w:rPr>
        <w:t xml:space="preserve"> </w:t>
      </w:r>
    </w:p>
    <w:p w:rsidR="00D2647B" w:rsidRPr="00142494" w:rsidRDefault="00D2647B" w:rsidP="00D2647B">
      <w:pPr>
        <w:ind w:right="54"/>
        <w:contextualSpacing/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</w:t>
      </w:r>
      <w:r w:rsidRPr="00142494">
        <w:rPr>
          <w:sz w:val="26"/>
          <w:szCs w:val="26"/>
        </w:rPr>
        <w:tab/>
        <w:t xml:space="preserve">За 2019 год принято 52,5 тыс. больных, в стационаре пролечено 1361  больных, в том числе </w:t>
      </w:r>
      <w:proofErr w:type="gramStart"/>
      <w:r w:rsidRPr="00142494">
        <w:rPr>
          <w:sz w:val="26"/>
          <w:szCs w:val="26"/>
        </w:rPr>
        <w:t>на</w:t>
      </w:r>
      <w:proofErr w:type="gramEnd"/>
      <w:r w:rsidRPr="00142494">
        <w:rPr>
          <w:sz w:val="26"/>
          <w:szCs w:val="26"/>
        </w:rPr>
        <w:t xml:space="preserve"> дневном – 609 чел.</w:t>
      </w:r>
    </w:p>
    <w:p w:rsidR="00D2647B" w:rsidRPr="00142494" w:rsidRDefault="00D2647B" w:rsidP="00D2647B">
      <w:pPr>
        <w:ind w:right="54"/>
        <w:contextualSpacing/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    </w:t>
      </w:r>
      <w:r w:rsidRPr="00142494">
        <w:rPr>
          <w:sz w:val="26"/>
          <w:szCs w:val="26"/>
        </w:rPr>
        <w:tab/>
        <w:t>Кредиторская задолженность по состоянию на 01.01.2020 года составила 15880,9 тыс</w:t>
      </w:r>
      <w:proofErr w:type="gramStart"/>
      <w:r w:rsidRPr="00142494">
        <w:rPr>
          <w:sz w:val="26"/>
          <w:szCs w:val="26"/>
        </w:rPr>
        <w:t>.р</w:t>
      </w:r>
      <w:proofErr w:type="gramEnd"/>
      <w:r w:rsidRPr="00142494">
        <w:rPr>
          <w:sz w:val="26"/>
          <w:szCs w:val="26"/>
        </w:rPr>
        <w:t>уб., в том числе просроченная – 11902,9 тыс.руб. Задолженность перед налоговой 6533,4 тыс.руб., из них просроченная 5277,5 тыс.руб. Задолженность за лекарственные средства 2656,7 тыс.руб., из них 1923,5 тыс.руб. и продукты питания кредиторская задолженность 73,6 тыс.руб., из них просроченная 34,4 тыс.руб.</w:t>
      </w:r>
    </w:p>
    <w:p w:rsidR="00D2647B" w:rsidRPr="00142494" w:rsidRDefault="00D2647B" w:rsidP="00D2647B">
      <w:pPr>
        <w:ind w:right="54"/>
        <w:contextualSpacing/>
        <w:jc w:val="both"/>
        <w:rPr>
          <w:b/>
          <w:sz w:val="26"/>
          <w:szCs w:val="26"/>
        </w:rPr>
      </w:pPr>
      <w:r w:rsidRPr="00142494">
        <w:rPr>
          <w:sz w:val="26"/>
          <w:szCs w:val="26"/>
        </w:rPr>
        <w:t xml:space="preserve">      </w:t>
      </w:r>
      <w:r w:rsidRPr="00142494">
        <w:rPr>
          <w:sz w:val="26"/>
          <w:szCs w:val="26"/>
        </w:rPr>
        <w:tab/>
        <w:t>Наиболее остро стоит вопрос укомплектованности кадров. В настоящее время районная больница укомплектована на 69% врачами и на 80% средними медицинскими работниками.  Имеются вакансии участкового терапевта, хирурга, терапевта, фельдшера, медсестры. В 2019 г. молодой специалист получил жилье в рамках ФЦП по категории: «Молодая семья и специалисты села»</w:t>
      </w:r>
      <w:r w:rsidRPr="00142494">
        <w:rPr>
          <w:b/>
          <w:sz w:val="26"/>
          <w:szCs w:val="26"/>
        </w:rPr>
        <w:t>.</w:t>
      </w:r>
    </w:p>
    <w:p w:rsidR="00D2647B" w:rsidRPr="00142494" w:rsidRDefault="00D2647B" w:rsidP="00D2647B">
      <w:pPr>
        <w:ind w:right="54"/>
        <w:contextualSpacing/>
        <w:jc w:val="both"/>
        <w:rPr>
          <w:b/>
          <w:sz w:val="26"/>
          <w:szCs w:val="26"/>
        </w:rPr>
      </w:pPr>
      <w:r w:rsidRPr="00142494">
        <w:rPr>
          <w:sz w:val="26"/>
          <w:szCs w:val="26"/>
        </w:rPr>
        <w:t xml:space="preserve">           В 2018 году разработана и утверждена м</w:t>
      </w:r>
      <w:r w:rsidRPr="00142494">
        <w:rPr>
          <w:color w:val="000000"/>
          <w:sz w:val="26"/>
          <w:szCs w:val="26"/>
        </w:rPr>
        <w:t xml:space="preserve">униципальная  программа «Развитие кадрового потенциала в системе здравоохранения Быстроистокского района на 2019-2023 годы», согласно которой из районного бюджета </w:t>
      </w:r>
      <w:r w:rsidRPr="00142494">
        <w:rPr>
          <w:sz w:val="26"/>
          <w:szCs w:val="26"/>
        </w:rPr>
        <w:t xml:space="preserve"> возмещаются расходы по найму жилого помещения молодым специалистам.</w:t>
      </w:r>
    </w:p>
    <w:p w:rsidR="00D2647B" w:rsidRPr="00142494" w:rsidRDefault="00D2647B" w:rsidP="00D2647B">
      <w:pPr>
        <w:ind w:right="54"/>
        <w:contextualSpacing/>
        <w:jc w:val="both"/>
        <w:rPr>
          <w:color w:val="000000"/>
          <w:sz w:val="26"/>
          <w:szCs w:val="26"/>
          <w:lang w:eastAsia="en-US"/>
        </w:rPr>
      </w:pPr>
      <w:r w:rsidRPr="00142494">
        <w:rPr>
          <w:b/>
          <w:sz w:val="26"/>
          <w:szCs w:val="26"/>
        </w:rPr>
        <w:t xml:space="preserve">   </w:t>
      </w:r>
      <w:r w:rsidRPr="00142494">
        <w:rPr>
          <w:b/>
          <w:sz w:val="26"/>
          <w:szCs w:val="26"/>
        </w:rPr>
        <w:tab/>
      </w:r>
      <w:r w:rsidRPr="00142494">
        <w:rPr>
          <w:sz w:val="26"/>
          <w:szCs w:val="26"/>
        </w:rPr>
        <w:t xml:space="preserve">Основной задачей в отрасли здравоохранения  в 2020г.  будет являться выполнение мероприятий по улучшению здоровья населения, снижению заболеваемости, смертности, формированию здорового образа жизни, улучшению качества и доступности медицинской помощи путем привлечения молодых специалистов.   </w:t>
      </w:r>
    </w:p>
    <w:p w:rsidR="00D2647B" w:rsidRDefault="00D2647B" w:rsidP="00D2647B">
      <w:pPr>
        <w:rPr>
          <w:rFonts w:ascii="Calibri" w:hAnsi="Calibri"/>
          <w:sz w:val="22"/>
          <w:szCs w:val="22"/>
        </w:rPr>
      </w:pPr>
    </w:p>
    <w:p w:rsidR="00103645" w:rsidRDefault="00142494" w:rsidP="00103645">
      <w:pPr>
        <w:jc w:val="center"/>
        <w:rPr>
          <w:b/>
          <w:color w:val="1A1A1A"/>
          <w:sz w:val="26"/>
          <w:szCs w:val="26"/>
        </w:rPr>
      </w:pPr>
      <w:r>
        <w:rPr>
          <w:b/>
          <w:color w:val="1A1A1A"/>
          <w:sz w:val="26"/>
          <w:szCs w:val="26"/>
        </w:rPr>
        <w:t>КУЛЬТУРА</w:t>
      </w:r>
    </w:p>
    <w:p w:rsidR="00103645" w:rsidRPr="00103645" w:rsidRDefault="00103645" w:rsidP="00103645">
      <w:pPr>
        <w:jc w:val="center"/>
        <w:rPr>
          <w:b/>
          <w:color w:val="1A1A1A"/>
          <w:sz w:val="26"/>
          <w:szCs w:val="26"/>
        </w:rPr>
      </w:pPr>
    </w:p>
    <w:p w:rsidR="00103645" w:rsidRPr="00C37D75" w:rsidRDefault="00103645" w:rsidP="00103645">
      <w:pPr>
        <w:ind w:firstLine="709"/>
        <w:jc w:val="both"/>
        <w:rPr>
          <w:color w:val="191919"/>
          <w:sz w:val="26"/>
          <w:szCs w:val="26"/>
        </w:rPr>
      </w:pPr>
      <w:r w:rsidRPr="00C37D75">
        <w:rPr>
          <w:color w:val="191919"/>
          <w:sz w:val="26"/>
          <w:szCs w:val="26"/>
        </w:rPr>
        <w:t>Выделено бюджетных средств, в 2019 году на отрасль культуры:</w:t>
      </w:r>
    </w:p>
    <w:p w:rsidR="00103645" w:rsidRPr="00C37D75" w:rsidRDefault="00103645" w:rsidP="00A47D04">
      <w:pPr>
        <w:jc w:val="both"/>
        <w:rPr>
          <w:color w:val="191919"/>
          <w:sz w:val="26"/>
          <w:szCs w:val="26"/>
        </w:rPr>
      </w:pPr>
      <w:r w:rsidRPr="00C37D75">
        <w:rPr>
          <w:color w:val="191919"/>
          <w:sz w:val="26"/>
          <w:szCs w:val="26"/>
        </w:rPr>
        <w:t xml:space="preserve"> план -12 370390,56 коп</w:t>
      </w:r>
      <w:proofErr w:type="gramStart"/>
      <w:r w:rsidRPr="00C37D75">
        <w:rPr>
          <w:color w:val="191919"/>
          <w:sz w:val="26"/>
          <w:szCs w:val="26"/>
        </w:rPr>
        <w:t xml:space="preserve">.,  </w:t>
      </w:r>
      <w:proofErr w:type="gramEnd"/>
      <w:r w:rsidRPr="00C37D75">
        <w:rPr>
          <w:color w:val="191919"/>
          <w:sz w:val="26"/>
          <w:szCs w:val="26"/>
        </w:rPr>
        <w:t>фактически – 10 541390,56 коп.</w:t>
      </w:r>
    </w:p>
    <w:p w:rsidR="00103645" w:rsidRPr="00C37D75" w:rsidRDefault="00103645" w:rsidP="00103645">
      <w:pPr>
        <w:ind w:firstLine="709"/>
        <w:jc w:val="both"/>
        <w:rPr>
          <w:color w:val="191919"/>
          <w:sz w:val="26"/>
          <w:szCs w:val="26"/>
        </w:rPr>
      </w:pPr>
      <w:r w:rsidRPr="00C37D75">
        <w:rPr>
          <w:color w:val="191919"/>
          <w:sz w:val="26"/>
          <w:szCs w:val="26"/>
        </w:rPr>
        <w:t>Бюджет муниципального района на отрасль культуры на 2020 год утвержден в размере – 7666 тыс. рублей</w:t>
      </w:r>
    </w:p>
    <w:p w:rsidR="00103645" w:rsidRPr="00C37D75" w:rsidRDefault="00103645" w:rsidP="00103645">
      <w:pPr>
        <w:ind w:firstLine="709"/>
        <w:jc w:val="both"/>
        <w:rPr>
          <w:color w:val="191919"/>
          <w:sz w:val="26"/>
          <w:szCs w:val="26"/>
        </w:rPr>
      </w:pPr>
      <w:r w:rsidRPr="00C37D75">
        <w:rPr>
          <w:color w:val="191919"/>
          <w:sz w:val="26"/>
          <w:szCs w:val="26"/>
        </w:rPr>
        <w:t>Повышения заработной платы в 2019 году  было на 4,3%, средняя заработная плата работников культуры по району составила – 19754,3.</w:t>
      </w:r>
    </w:p>
    <w:p w:rsidR="00103645" w:rsidRPr="00C37D75" w:rsidRDefault="00103645" w:rsidP="00103645">
      <w:pPr>
        <w:ind w:left="-567" w:firstLine="900"/>
        <w:jc w:val="both"/>
        <w:rPr>
          <w:i/>
          <w:color w:val="1A1A1A"/>
          <w:sz w:val="26"/>
          <w:szCs w:val="26"/>
        </w:rPr>
      </w:pPr>
      <w:r w:rsidRPr="00C37D75">
        <w:rPr>
          <w:color w:val="191919"/>
          <w:sz w:val="26"/>
          <w:szCs w:val="26"/>
        </w:rPr>
        <w:t xml:space="preserve">    По платным услугам общая </w:t>
      </w:r>
      <w:r w:rsidRPr="00C37D75">
        <w:rPr>
          <w:color w:val="1A1A1A"/>
          <w:sz w:val="26"/>
          <w:szCs w:val="26"/>
        </w:rPr>
        <w:t>сумма по району составила 171</w:t>
      </w:r>
      <w:r w:rsidRPr="00C37D75">
        <w:rPr>
          <w:color w:val="191919"/>
          <w:sz w:val="26"/>
          <w:szCs w:val="26"/>
        </w:rPr>
        <w:t>000,00 рублей</w:t>
      </w:r>
      <w:r w:rsidRPr="00C37D75">
        <w:rPr>
          <w:color w:val="1A1A1A"/>
          <w:sz w:val="26"/>
          <w:szCs w:val="26"/>
        </w:rPr>
        <w:t xml:space="preserve"> </w:t>
      </w:r>
    </w:p>
    <w:p w:rsidR="00103645" w:rsidRPr="00C37D75" w:rsidRDefault="00103645" w:rsidP="00103645">
      <w:pPr>
        <w:spacing w:line="276" w:lineRule="auto"/>
        <w:jc w:val="both"/>
        <w:rPr>
          <w:sz w:val="26"/>
          <w:szCs w:val="26"/>
        </w:rPr>
      </w:pPr>
      <w:r w:rsidRPr="00C37D75">
        <w:rPr>
          <w:color w:val="1A1A1A"/>
          <w:sz w:val="26"/>
          <w:szCs w:val="26"/>
        </w:rPr>
        <w:t xml:space="preserve">         В 2019 году на территории района работали следующие учреждения культуры: Муниципальное бюджетное учреждение культуры «Многофункциональный культурный центр» Быстроистокского района Алтайского края, МБУ ДО «</w:t>
      </w:r>
      <w:proofErr w:type="spellStart"/>
      <w:r w:rsidRPr="00C37D75">
        <w:rPr>
          <w:color w:val="1A1A1A"/>
          <w:sz w:val="26"/>
          <w:szCs w:val="26"/>
        </w:rPr>
        <w:t>Быстроистокская</w:t>
      </w:r>
      <w:proofErr w:type="spellEnd"/>
      <w:r w:rsidRPr="00C37D75">
        <w:rPr>
          <w:color w:val="1A1A1A"/>
          <w:sz w:val="26"/>
          <w:szCs w:val="26"/>
        </w:rPr>
        <w:t xml:space="preserve"> детская школа искусств».</w:t>
      </w:r>
      <w:r w:rsidRPr="00C37D75">
        <w:rPr>
          <w:sz w:val="26"/>
          <w:szCs w:val="26"/>
        </w:rPr>
        <w:t xml:space="preserve"> </w:t>
      </w:r>
    </w:p>
    <w:p w:rsidR="00103645" w:rsidRPr="00C37D75" w:rsidRDefault="00103645" w:rsidP="00103645">
      <w:pPr>
        <w:tabs>
          <w:tab w:val="left" w:pos="3817"/>
        </w:tabs>
        <w:spacing w:line="276" w:lineRule="auto"/>
        <w:jc w:val="both"/>
        <w:rPr>
          <w:color w:val="1A1A1A"/>
          <w:sz w:val="26"/>
          <w:szCs w:val="26"/>
        </w:rPr>
      </w:pPr>
      <w:r w:rsidRPr="00C37D75">
        <w:rPr>
          <w:sz w:val="26"/>
          <w:szCs w:val="26"/>
        </w:rPr>
        <w:t xml:space="preserve">          </w:t>
      </w:r>
      <w:r w:rsidRPr="00C37D75">
        <w:rPr>
          <w:color w:val="1A1A1A"/>
          <w:sz w:val="26"/>
          <w:szCs w:val="26"/>
        </w:rPr>
        <w:t>За 2019 год   проведено  1691 мероприятие, в сравнении с  2018 годом 1640. Количество посетителей – 98357.</w:t>
      </w:r>
    </w:p>
    <w:p w:rsidR="00142494" w:rsidRDefault="00142494" w:rsidP="00103645">
      <w:pPr>
        <w:ind w:firstLine="720"/>
        <w:jc w:val="center"/>
        <w:rPr>
          <w:b/>
          <w:sz w:val="26"/>
          <w:szCs w:val="26"/>
        </w:rPr>
      </w:pPr>
    </w:p>
    <w:p w:rsidR="00142494" w:rsidRDefault="00142494" w:rsidP="00103645">
      <w:pPr>
        <w:ind w:firstLine="720"/>
        <w:jc w:val="center"/>
        <w:rPr>
          <w:b/>
          <w:sz w:val="26"/>
          <w:szCs w:val="26"/>
        </w:rPr>
      </w:pPr>
    </w:p>
    <w:p w:rsidR="00E912AD" w:rsidRDefault="00103645" w:rsidP="00103645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</w:t>
      </w:r>
      <w:r w:rsidR="00E912AD" w:rsidRPr="00103645">
        <w:rPr>
          <w:b/>
          <w:sz w:val="26"/>
          <w:szCs w:val="26"/>
        </w:rPr>
        <w:t>порт</w:t>
      </w:r>
    </w:p>
    <w:p w:rsidR="00103645" w:rsidRPr="00103645" w:rsidRDefault="00103645" w:rsidP="00103645">
      <w:pPr>
        <w:ind w:firstLine="720"/>
        <w:jc w:val="center"/>
        <w:rPr>
          <w:b/>
          <w:sz w:val="26"/>
          <w:szCs w:val="26"/>
        </w:rPr>
      </w:pPr>
    </w:p>
    <w:p w:rsidR="00E912AD" w:rsidRPr="00C37D75" w:rsidRDefault="00E912AD" w:rsidP="00E912AD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</w:t>
      </w:r>
      <w:r w:rsidR="00103645">
        <w:rPr>
          <w:sz w:val="26"/>
          <w:szCs w:val="26"/>
        </w:rPr>
        <w:tab/>
      </w:r>
      <w:r w:rsidRPr="00C37D75">
        <w:rPr>
          <w:sz w:val="26"/>
          <w:szCs w:val="26"/>
        </w:rPr>
        <w:t xml:space="preserve">В 2019 году на территории района было проведено 34 спортивных мероприятия, из них три </w:t>
      </w:r>
      <w:proofErr w:type="gramStart"/>
      <w:r w:rsidRPr="00C37D75">
        <w:rPr>
          <w:sz w:val="26"/>
          <w:szCs w:val="26"/>
        </w:rPr>
        <w:t>межрайонные</w:t>
      </w:r>
      <w:proofErr w:type="gramEnd"/>
      <w:r w:rsidRPr="00C37D75">
        <w:rPr>
          <w:sz w:val="26"/>
          <w:szCs w:val="26"/>
        </w:rPr>
        <w:t xml:space="preserve"> соревнования, летняя районная Олимпиада, лыжный районный праздник. </w:t>
      </w:r>
      <w:proofErr w:type="gramStart"/>
      <w:r w:rsidRPr="00C37D75">
        <w:rPr>
          <w:sz w:val="26"/>
          <w:szCs w:val="26"/>
        </w:rPr>
        <w:t>Спортсмены района приняли участие в отборочных соревнованиях краевой летней олимпиады сельских спортсменов Алтая, в зональных соревнованиях школьной баскетбольной лиги «</w:t>
      </w:r>
      <w:proofErr w:type="spellStart"/>
      <w:r w:rsidRPr="00C37D75">
        <w:rPr>
          <w:sz w:val="26"/>
          <w:szCs w:val="26"/>
        </w:rPr>
        <w:t>КЭС-Баскет</w:t>
      </w:r>
      <w:proofErr w:type="spellEnd"/>
      <w:r w:rsidRPr="00C37D75">
        <w:rPr>
          <w:sz w:val="26"/>
          <w:szCs w:val="26"/>
        </w:rPr>
        <w:t xml:space="preserve">», в межрайонных соревнованиях по волейболу (девушки) где становились призерами, по мини-футболу, </w:t>
      </w:r>
      <w:proofErr w:type="spellStart"/>
      <w:r w:rsidRPr="00C37D75">
        <w:rPr>
          <w:sz w:val="26"/>
          <w:szCs w:val="26"/>
        </w:rPr>
        <w:t>армспорту</w:t>
      </w:r>
      <w:proofErr w:type="spellEnd"/>
      <w:r w:rsidRPr="00C37D75">
        <w:rPr>
          <w:sz w:val="26"/>
          <w:szCs w:val="26"/>
        </w:rPr>
        <w:t xml:space="preserve"> (призерами стали Иванов Владимир, </w:t>
      </w:r>
      <w:proofErr w:type="spellStart"/>
      <w:r w:rsidRPr="00C37D75">
        <w:rPr>
          <w:sz w:val="26"/>
          <w:szCs w:val="26"/>
        </w:rPr>
        <w:t>Кошубаев</w:t>
      </w:r>
      <w:proofErr w:type="spellEnd"/>
      <w:r w:rsidRPr="00C37D75">
        <w:rPr>
          <w:sz w:val="26"/>
          <w:szCs w:val="26"/>
        </w:rPr>
        <w:t xml:space="preserve"> Иван, </w:t>
      </w:r>
      <w:proofErr w:type="spellStart"/>
      <w:r w:rsidRPr="00C37D75">
        <w:rPr>
          <w:sz w:val="26"/>
          <w:szCs w:val="26"/>
        </w:rPr>
        <w:t>Исхаков</w:t>
      </w:r>
      <w:proofErr w:type="spellEnd"/>
      <w:r w:rsidRPr="00C37D75">
        <w:rPr>
          <w:sz w:val="26"/>
          <w:szCs w:val="26"/>
        </w:rPr>
        <w:t xml:space="preserve"> Вячеслав, Алексей </w:t>
      </w:r>
      <w:proofErr w:type="spellStart"/>
      <w:r w:rsidRPr="00C37D75">
        <w:rPr>
          <w:sz w:val="26"/>
          <w:szCs w:val="26"/>
        </w:rPr>
        <w:t>Опенышев</w:t>
      </w:r>
      <w:proofErr w:type="spellEnd"/>
      <w:r w:rsidRPr="00C37D75">
        <w:rPr>
          <w:sz w:val="26"/>
          <w:szCs w:val="26"/>
        </w:rPr>
        <w:t xml:space="preserve"> стал чемпионом республики Алтай.</w:t>
      </w:r>
      <w:proofErr w:type="gramEnd"/>
      <w:r w:rsidRPr="00C37D75">
        <w:rPr>
          <w:sz w:val="26"/>
          <w:szCs w:val="26"/>
        </w:rPr>
        <w:t xml:space="preserve"> Владислав </w:t>
      </w:r>
      <w:proofErr w:type="spellStart"/>
      <w:r w:rsidRPr="00C37D75">
        <w:rPr>
          <w:sz w:val="26"/>
          <w:szCs w:val="26"/>
        </w:rPr>
        <w:t>Шапорев</w:t>
      </w:r>
      <w:proofErr w:type="spellEnd"/>
      <w:r w:rsidRPr="00C37D75">
        <w:rPr>
          <w:sz w:val="26"/>
          <w:szCs w:val="26"/>
        </w:rPr>
        <w:t xml:space="preserve"> в составе сборной Алтайского края принял участие в первенстве Сибири в г</w:t>
      </w:r>
      <w:proofErr w:type="gramStart"/>
      <w:r w:rsidRPr="00C37D75">
        <w:rPr>
          <w:sz w:val="26"/>
          <w:szCs w:val="26"/>
        </w:rPr>
        <w:t>.И</w:t>
      </w:r>
      <w:proofErr w:type="gramEnd"/>
      <w:r w:rsidRPr="00C37D75">
        <w:rPr>
          <w:sz w:val="26"/>
          <w:szCs w:val="26"/>
        </w:rPr>
        <w:t xml:space="preserve">ркутск в июне и стал чемпионом в беге на 1500 и 3000 м. Впервые за всю историю района наши девушки волейболистки вышли в финал летней краевой Олимпиады сельских спортсменов Алтайского края и заняли высокое 4 место которая проходила в с.Кулунда. На Олимпиаде также отлично </w:t>
      </w:r>
      <w:proofErr w:type="gramStart"/>
      <w:r w:rsidRPr="00C37D75">
        <w:rPr>
          <w:sz w:val="26"/>
          <w:szCs w:val="26"/>
        </w:rPr>
        <w:t xml:space="preserve">выступили наши легкоатлеты Владислав </w:t>
      </w:r>
      <w:proofErr w:type="spellStart"/>
      <w:r w:rsidRPr="00C37D75">
        <w:rPr>
          <w:sz w:val="26"/>
          <w:szCs w:val="26"/>
        </w:rPr>
        <w:t>Шапорев</w:t>
      </w:r>
      <w:proofErr w:type="spellEnd"/>
      <w:r w:rsidRPr="00C37D75">
        <w:rPr>
          <w:sz w:val="26"/>
          <w:szCs w:val="26"/>
        </w:rPr>
        <w:t xml:space="preserve"> стал</w:t>
      </w:r>
      <w:proofErr w:type="gramEnd"/>
      <w:r w:rsidRPr="00C37D75">
        <w:rPr>
          <w:sz w:val="26"/>
          <w:szCs w:val="26"/>
        </w:rPr>
        <w:t xml:space="preserve"> двукратным чемпионом (1500 и 3000) , а Василий </w:t>
      </w:r>
      <w:proofErr w:type="spellStart"/>
      <w:r w:rsidRPr="00C37D75">
        <w:rPr>
          <w:sz w:val="26"/>
          <w:szCs w:val="26"/>
        </w:rPr>
        <w:t>Гарифуллин</w:t>
      </w:r>
      <w:proofErr w:type="spellEnd"/>
      <w:r w:rsidRPr="00C37D75">
        <w:rPr>
          <w:sz w:val="26"/>
          <w:szCs w:val="26"/>
        </w:rPr>
        <w:t xml:space="preserve"> занял 2 место в беге на 800м при этом выполнил норматив кандидата в мастера спорта. Девушки баскетболистки </w:t>
      </w:r>
      <w:proofErr w:type="spellStart"/>
      <w:r w:rsidRPr="00C37D75">
        <w:rPr>
          <w:sz w:val="26"/>
          <w:szCs w:val="26"/>
        </w:rPr>
        <w:t>Быстроистокской</w:t>
      </w:r>
      <w:proofErr w:type="spellEnd"/>
      <w:r w:rsidRPr="00C37D75">
        <w:rPr>
          <w:sz w:val="26"/>
          <w:szCs w:val="26"/>
        </w:rPr>
        <w:t xml:space="preserve"> средней школы на зональных соревнованиях школьной баскетбольной лиги «</w:t>
      </w:r>
      <w:proofErr w:type="spellStart"/>
      <w:r w:rsidRPr="00C37D75">
        <w:rPr>
          <w:sz w:val="26"/>
          <w:szCs w:val="26"/>
        </w:rPr>
        <w:t>КЭС-Баскет</w:t>
      </w:r>
      <w:proofErr w:type="spellEnd"/>
      <w:r w:rsidRPr="00C37D75">
        <w:rPr>
          <w:sz w:val="26"/>
          <w:szCs w:val="26"/>
        </w:rPr>
        <w:t>» заняли 2 место и получили 12 комплектов баскетбольной формы.</w:t>
      </w:r>
    </w:p>
    <w:p w:rsidR="00E912AD" w:rsidRPr="00C37D75" w:rsidRDefault="00E912AD" w:rsidP="00E912AD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На третьем кубке  депутатов АКЗС А.Осипова и </w:t>
      </w:r>
      <w:proofErr w:type="spellStart"/>
      <w:r w:rsidRPr="00C37D75">
        <w:rPr>
          <w:sz w:val="26"/>
          <w:szCs w:val="26"/>
        </w:rPr>
        <w:t>С.Лямина</w:t>
      </w:r>
      <w:proofErr w:type="spellEnd"/>
      <w:r w:rsidRPr="00C37D75">
        <w:rPr>
          <w:sz w:val="26"/>
          <w:szCs w:val="26"/>
        </w:rPr>
        <w:t xml:space="preserve"> который проходил в </w:t>
      </w:r>
      <w:proofErr w:type="spellStart"/>
      <w:r w:rsidRPr="00C37D75">
        <w:rPr>
          <w:sz w:val="26"/>
          <w:szCs w:val="26"/>
        </w:rPr>
        <w:t>с</w:t>
      </w:r>
      <w:proofErr w:type="gramStart"/>
      <w:r w:rsidRPr="00C37D75">
        <w:rPr>
          <w:sz w:val="26"/>
          <w:szCs w:val="26"/>
        </w:rPr>
        <w:t>.У</w:t>
      </w:r>
      <w:proofErr w:type="gramEnd"/>
      <w:r w:rsidRPr="00C37D75">
        <w:rPr>
          <w:sz w:val="26"/>
          <w:szCs w:val="26"/>
        </w:rPr>
        <w:t>сить-Пристань</w:t>
      </w:r>
      <w:proofErr w:type="spellEnd"/>
      <w:r w:rsidRPr="00C37D75">
        <w:rPr>
          <w:sz w:val="26"/>
          <w:szCs w:val="26"/>
        </w:rPr>
        <w:t xml:space="preserve"> команда нашего района вновь стала победителем в командном зачете, таким образом наш район трехкратный победитель кубка депутатов.   В 2019 году Приобский сельский совет стал лауреатом краевого конкурса на лучшую организацию физкультурно-спортивной работы среди сельских </w:t>
      </w:r>
      <w:proofErr w:type="gramStart"/>
      <w:r w:rsidRPr="00C37D75">
        <w:rPr>
          <w:sz w:val="26"/>
          <w:szCs w:val="26"/>
        </w:rPr>
        <w:t>поселений</w:t>
      </w:r>
      <w:proofErr w:type="gramEnd"/>
      <w:r w:rsidRPr="00C37D75">
        <w:rPr>
          <w:sz w:val="26"/>
          <w:szCs w:val="26"/>
        </w:rPr>
        <w:t xml:space="preserve"> и получили спортивный инвентарь на сумму 52000 рублей.</w:t>
      </w:r>
    </w:p>
    <w:p w:rsidR="00E912AD" w:rsidRPr="00C37D75" w:rsidRDefault="00E912AD" w:rsidP="00E912AD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</w:t>
      </w:r>
      <w:proofErr w:type="spellStart"/>
      <w:r w:rsidRPr="00C37D75">
        <w:rPr>
          <w:sz w:val="26"/>
          <w:szCs w:val="26"/>
        </w:rPr>
        <w:t>Быстроистокской</w:t>
      </w:r>
      <w:proofErr w:type="spellEnd"/>
      <w:r w:rsidRPr="00C37D75">
        <w:rPr>
          <w:sz w:val="26"/>
          <w:szCs w:val="26"/>
        </w:rPr>
        <w:t xml:space="preserve"> средней школе были приобретены 80 комплектов лыжного инвентаря на 310000 рублей и шахматного оборудования на 190000 рублей.  В 2109  году по программе « Устойчивое развитие сельских территорий» капитально отремонтирована баскетбольная площадка и судейская, вновь построена площадка для пляжного волейбола на стадионе села Быстрый Исток сумма 723103 руб.</w:t>
      </w:r>
    </w:p>
    <w:p w:rsidR="00E912AD" w:rsidRPr="00C37D75" w:rsidRDefault="00E912AD" w:rsidP="00E912AD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Неплохо сдают школьники нормативы комплекса ГТО. В 2019 году на золотой знак сдали 14 человек, 32 на серебряный знак и 18 бронзовый. По рейтингу наш район на 19 месте в крае. В 2019 году из федерального бюджета в Алтайский край поступило 25 комплектов оборудования для сдачи ГТО (цена одного комплекта 3 млн. руб.) такой комплект поступил и нам. В весенне-летний период площадка будет установлена.</w:t>
      </w:r>
    </w:p>
    <w:p w:rsidR="00E912AD" w:rsidRPr="00C37D75" w:rsidRDefault="00E912AD" w:rsidP="00E912AD">
      <w:pPr>
        <w:ind w:firstLine="708"/>
        <w:jc w:val="both"/>
        <w:rPr>
          <w:sz w:val="26"/>
          <w:szCs w:val="26"/>
        </w:rPr>
      </w:pPr>
    </w:p>
    <w:p w:rsidR="00103645" w:rsidRDefault="00103645" w:rsidP="00103645">
      <w:pPr>
        <w:ind w:right="54"/>
        <w:contextualSpacing/>
        <w:jc w:val="center"/>
        <w:rPr>
          <w:b/>
          <w:bCs/>
          <w:color w:val="000000"/>
          <w:sz w:val="26"/>
          <w:szCs w:val="26"/>
        </w:rPr>
      </w:pPr>
      <w:r w:rsidRPr="00C37D75">
        <w:rPr>
          <w:b/>
          <w:bCs/>
          <w:color w:val="000000"/>
          <w:sz w:val="26"/>
          <w:szCs w:val="26"/>
        </w:rPr>
        <w:t>ПРОИЗВОДСТВО</w:t>
      </w:r>
    </w:p>
    <w:p w:rsidR="00103645" w:rsidRPr="00C37D75" w:rsidRDefault="00103645" w:rsidP="00103645">
      <w:pPr>
        <w:ind w:right="54"/>
        <w:contextualSpacing/>
        <w:jc w:val="both"/>
        <w:rPr>
          <w:b/>
          <w:bCs/>
          <w:color w:val="000000"/>
          <w:sz w:val="26"/>
          <w:szCs w:val="26"/>
        </w:rPr>
      </w:pPr>
    </w:p>
    <w:p w:rsidR="00103645" w:rsidRPr="00C37D75" w:rsidRDefault="00103645" w:rsidP="00103645">
      <w:pPr>
        <w:ind w:right="54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Промышленное производство представлено узким кругом выпускаемой продукции – пиломатериал, мясо охлажденное, хлебобулочные изделия, мебель, растительные корма для скота, пар и горячая вода.  </w:t>
      </w:r>
    </w:p>
    <w:p w:rsidR="00103645" w:rsidRPr="00C37D75" w:rsidRDefault="00103645" w:rsidP="00103645">
      <w:pPr>
        <w:ind w:right="54" w:firstLine="708"/>
        <w:jc w:val="both"/>
        <w:rPr>
          <w:color w:val="191919"/>
          <w:sz w:val="26"/>
          <w:szCs w:val="26"/>
        </w:rPr>
      </w:pPr>
      <w:r w:rsidRPr="00C37D75">
        <w:rPr>
          <w:color w:val="191919"/>
          <w:sz w:val="26"/>
          <w:szCs w:val="26"/>
        </w:rPr>
        <w:t>Наиболее крупными предприятиями, которые работают в сфере производства продукции и оказания услуг являются ООО «Водопровод», МУП «Коммунальщик»</w:t>
      </w:r>
      <w:proofErr w:type="gramStart"/>
      <w:r w:rsidRPr="00C37D75">
        <w:rPr>
          <w:color w:val="191919"/>
          <w:sz w:val="26"/>
          <w:szCs w:val="26"/>
        </w:rPr>
        <w:t>.К</w:t>
      </w:r>
      <w:proofErr w:type="gramEnd"/>
      <w:r w:rsidRPr="00C37D75">
        <w:rPr>
          <w:color w:val="191919"/>
          <w:sz w:val="26"/>
          <w:szCs w:val="26"/>
        </w:rPr>
        <w:t>рупным сельскохозяйственным предприятием является СПК «Хлеборобный».</w:t>
      </w:r>
    </w:p>
    <w:p w:rsidR="00103645" w:rsidRPr="00C37D75" w:rsidRDefault="00103645" w:rsidP="00103645">
      <w:pPr>
        <w:ind w:right="54" w:firstLine="708"/>
        <w:contextualSpacing/>
        <w:jc w:val="both"/>
        <w:rPr>
          <w:b/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>Объем отгруженных товаров собственного производства в 2019 году составил 32,9 млн. рублей, что на 0,3  млн.  руб. выше уровня прошлого года и составляет 100,9%</w:t>
      </w:r>
      <w:r w:rsidRPr="00C37D75">
        <w:rPr>
          <w:b/>
          <w:color w:val="000000"/>
          <w:sz w:val="26"/>
          <w:szCs w:val="26"/>
        </w:rPr>
        <w:t xml:space="preserve">. </w:t>
      </w:r>
    </w:p>
    <w:p w:rsidR="00103645" w:rsidRPr="00C37D75" w:rsidRDefault="00103645" w:rsidP="00103645">
      <w:pPr>
        <w:ind w:right="54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>Производство продукции в натуральном выражении в 2019 году уменьшилось в сравнении с 2018 годом по  изготовлению мебели на 5,5%.</w:t>
      </w:r>
      <w:r w:rsidRPr="00C37D75">
        <w:rPr>
          <w:sz w:val="26"/>
          <w:szCs w:val="26"/>
        </w:rPr>
        <w:t xml:space="preserve">Производство пиломатериала, пара и горячей воды в 2019 году увеличилось на 15,9% в сравнении с </w:t>
      </w:r>
      <w:r w:rsidRPr="00C37D75">
        <w:rPr>
          <w:sz w:val="26"/>
          <w:szCs w:val="26"/>
        </w:rPr>
        <w:lastRenderedPageBreak/>
        <w:t>2018 годом. Увеличение объемов производимой продукции можно достичь за счет увеличения ассортимента и объемов производства хлеба и хлебобулочных изделий, изготовления мебели</w:t>
      </w:r>
    </w:p>
    <w:p w:rsidR="00E912AD" w:rsidRPr="00C37D75" w:rsidRDefault="00E912AD" w:rsidP="00E912AD">
      <w:pPr>
        <w:jc w:val="both"/>
        <w:rPr>
          <w:sz w:val="26"/>
          <w:szCs w:val="26"/>
        </w:rPr>
      </w:pPr>
    </w:p>
    <w:p w:rsidR="00103645" w:rsidRPr="00C37D75" w:rsidRDefault="00103645" w:rsidP="00103645">
      <w:pPr>
        <w:ind w:right="-143" w:firstLine="708"/>
        <w:contextualSpacing/>
        <w:jc w:val="center"/>
        <w:rPr>
          <w:rFonts w:eastAsia="A"/>
          <w:b/>
          <w:color w:val="000000"/>
          <w:sz w:val="26"/>
          <w:szCs w:val="26"/>
        </w:rPr>
      </w:pPr>
      <w:r w:rsidRPr="00C37D75">
        <w:rPr>
          <w:rFonts w:eastAsia="A"/>
          <w:b/>
          <w:color w:val="000000"/>
          <w:sz w:val="26"/>
          <w:szCs w:val="26"/>
        </w:rPr>
        <w:t>СЕЛЬКОЕ ХОЗЯЙСТВО</w:t>
      </w:r>
    </w:p>
    <w:p w:rsidR="00103645" w:rsidRPr="00C37D75" w:rsidRDefault="00103645" w:rsidP="00103645">
      <w:pPr>
        <w:ind w:right="-143" w:firstLine="708"/>
        <w:contextualSpacing/>
        <w:jc w:val="both"/>
        <w:rPr>
          <w:rFonts w:eastAsia="A"/>
          <w:b/>
          <w:color w:val="000000"/>
          <w:sz w:val="26"/>
          <w:szCs w:val="26"/>
        </w:rPr>
      </w:pPr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 w:rsidRPr="00C37D75">
        <w:rPr>
          <w:color w:val="EEECE1"/>
          <w:sz w:val="26"/>
          <w:szCs w:val="26"/>
        </w:rPr>
        <w:t xml:space="preserve">      </w:t>
      </w:r>
      <w:r w:rsidRPr="00C37D75">
        <w:rPr>
          <w:color w:val="EEECE1"/>
          <w:sz w:val="26"/>
          <w:szCs w:val="26"/>
        </w:rPr>
        <w:tab/>
      </w:r>
      <w:proofErr w:type="spellStart"/>
      <w:r w:rsidRPr="00C37D75">
        <w:rPr>
          <w:sz w:val="26"/>
          <w:szCs w:val="26"/>
        </w:rPr>
        <w:t>Быстроистокский</w:t>
      </w:r>
      <w:proofErr w:type="spellEnd"/>
      <w:r w:rsidRPr="00C37D75">
        <w:rPr>
          <w:sz w:val="26"/>
          <w:szCs w:val="26"/>
        </w:rPr>
        <w:t xml:space="preserve"> район, как и многие районы края, является сельскохозяйственным,  специализирующимся на производстве зерна и развитии молочного и  мясного животноводства.</w:t>
      </w:r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</w:t>
      </w:r>
      <w:r w:rsidRPr="00C37D75">
        <w:rPr>
          <w:sz w:val="26"/>
          <w:szCs w:val="26"/>
        </w:rPr>
        <w:tab/>
        <w:t xml:space="preserve">Общее количество земель сельскохозяйственного назначения в районе составляет – </w:t>
      </w:r>
      <w:smartTag w:uri="urn:schemas-microsoft-com:office:smarttags" w:element="metricconverter">
        <w:smartTagPr>
          <w:attr w:name="ProductID" w:val="84600 га"/>
        </w:smartTagPr>
        <w:r w:rsidRPr="00C37D75">
          <w:rPr>
            <w:sz w:val="26"/>
            <w:szCs w:val="26"/>
          </w:rPr>
          <w:t>84600 га</w:t>
        </w:r>
      </w:smartTag>
      <w:r w:rsidRPr="00C37D75">
        <w:rPr>
          <w:sz w:val="26"/>
          <w:szCs w:val="26"/>
        </w:rPr>
        <w:t xml:space="preserve">, из них: пашни -  </w:t>
      </w:r>
      <w:smartTag w:uri="urn:schemas-microsoft-com:office:smarttags" w:element="metricconverter">
        <w:smartTagPr>
          <w:attr w:name="ProductID" w:val="47300 га"/>
        </w:smartTagPr>
        <w:r w:rsidRPr="00C37D75">
          <w:rPr>
            <w:sz w:val="26"/>
            <w:szCs w:val="26"/>
          </w:rPr>
          <w:t>47300 га</w:t>
        </w:r>
      </w:smartTag>
      <w:r w:rsidRPr="00C37D75">
        <w:rPr>
          <w:sz w:val="26"/>
          <w:szCs w:val="26"/>
        </w:rPr>
        <w:t xml:space="preserve">, сенокосов – </w:t>
      </w:r>
      <w:smartTag w:uri="urn:schemas-microsoft-com:office:smarttags" w:element="metricconverter">
        <w:smartTagPr>
          <w:attr w:name="ProductID" w:val="11300 га"/>
        </w:smartTagPr>
        <w:r w:rsidRPr="00C37D75">
          <w:rPr>
            <w:sz w:val="26"/>
            <w:szCs w:val="26"/>
          </w:rPr>
          <w:t>11300 га</w:t>
        </w:r>
      </w:smartTag>
      <w:r w:rsidRPr="00C37D75">
        <w:rPr>
          <w:sz w:val="26"/>
          <w:szCs w:val="26"/>
        </w:rPr>
        <w:t xml:space="preserve">, пастбищ – </w:t>
      </w:r>
      <w:smartTag w:uri="urn:schemas-microsoft-com:office:smarttags" w:element="metricconverter">
        <w:smartTagPr>
          <w:attr w:name="ProductID" w:val="17700 га"/>
        </w:smartTagPr>
        <w:r w:rsidRPr="00C37D75">
          <w:rPr>
            <w:sz w:val="26"/>
            <w:szCs w:val="26"/>
          </w:rPr>
          <w:t>17700 га</w:t>
        </w:r>
      </w:smartTag>
      <w:r w:rsidRPr="00C37D75">
        <w:rPr>
          <w:sz w:val="26"/>
          <w:szCs w:val="26"/>
        </w:rPr>
        <w:t>.</w:t>
      </w:r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C37D75">
        <w:rPr>
          <w:sz w:val="26"/>
          <w:szCs w:val="26"/>
        </w:rPr>
        <w:t xml:space="preserve">На сегодняшний день для производства продукции сельского хозяйства задействовано: пашни – 45776 га, сенокосов -  3727 га, пастбищ – </w:t>
      </w:r>
      <w:smartTag w:uri="urn:schemas-microsoft-com:office:smarttags" w:element="metricconverter">
        <w:smartTagPr>
          <w:attr w:name="ProductID" w:val="3450 га"/>
        </w:smartTagPr>
        <w:r w:rsidRPr="00C37D75">
          <w:rPr>
            <w:sz w:val="26"/>
            <w:szCs w:val="26"/>
          </w:rPr>
          <w:t>3450 га</w:t>
        </w:r>
      </w:smartTag>
      <w:r w:rsidRPr="00C37D75">
        <w:rPr>
          <w:sz w:val="26"/>
          <w:szCs w:val="26"/>
        </w:rPr>
        <w:t>.</w:t>
      </w:r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C37D75">
        <w:rPr>
          <w:sz w:val="26"/>
          <w:szCs w:val="26"/>
        </w:rPr>
        <w:t xml:space="preserve"> Всего в </w:t>
      </w:r>
      <w:proofErr w:type="spellStart"/>
      <w:r w:rsidRPr="00C37D75">
        <w:rPr>
          <w:sz w:val="26"/>
          <w:szCs w:val="26"/>
        </w:rPr>
        <w:t>Быстроистокском</w:t>
      </w:r>
      <w:proofErr w:type="spellEnd"/>
      <w:r w:rsidRPr="00C37D75">
        <w:rPr>
          <w:sz w:val="26"/>
          <w:szCs w:val="26"/>
        </w:rPr>
        <w:t xml:space="preserve"> районе сельскохозяйственным производством  занимается 23 сельскохозяйственных организации различных форм собственности. Из них наиболее крупными являются: </w:t>
      </w:r>
      <w:proofErr w:type="gramStart"/>
      <w:r w:rsidRPr="00C37D75">
        <w:rPr>
          <w:sz w:val="26"/>
          <w:szCs w:val="26"/>
        </w:rPr>
        <w:t>СПК «Хлеборобный» - посевная площадь 11559 га; ООО «Агропромышленная компания» - посевная площадь 9569 га; ООО «Мегаполис Люкс» - посевная площадь 3091 га, ООО «Провинция» - посевная площадь 2584 га.</w:t>
      </w:r>
      <w:proofErr w:type="gramEnd"/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</w:t>
      </w:r>
      <w:r w:rsidRPr="00C37D75">
        <w:rPr>
          <w:sz w:val="26"/>
          <w:szCs w:val="26"/>
        </w:rPr>
        <w:tab/>
        <w:t>Из крестьянско-фермерских хозяйств наибольшие площади обрабатывают:</w:t>
      </w:r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ИП КФХ «</w:t>
      </w:r>
      <w:proofErr w:type="spellStart"/>
      <w:r w:rsidRPr="00C37D75">
        <w:rPr>
          <w:sz w:val="26"/>
          <w:szCs w:val="26"/>
        </w:rPr>
        <w:t>Лудцев</w:t>
      </w:r>
      <w:proofErr w:type="spellEnd"/>
      <w:r w:rsidRPr="00C37D75">
        <w:rPr>
          <w:sz w:val="26"/>
          <w:szCs w:val="26"/>
        </w:rPr>
        <w:t xml:space="preserve"> А.В.» - 1927 га, ИП КФХ «Солодов Г.Н.» -  1648 га,</w:t>
      </w:r>
    </w:p>
    <w:p w:rsidR="00103645" w:rsidRPr="00C37D75" w:rsidRDefault="00103645" w:rsidP="00103645">
      <w:pPr>
        <w:ind w:right="-143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ИП КФХ «</w:t>
      </w:r>
      <w:proofErr w:type="spellStart"/>
      <w:r w:rsidRPr="00C37D75">
        <w:rPr>
          <w:sz w:val="26"/>
          <w:szCs w:val="26"/>
        </w:rPr>
        <w:t>Басурманов</w:t>
      </w:r>
      <w:proofErr w:type="spellEnd"/>
      <w:r w:rsidRPr="00C37D75">
        <w:rPr>
          <w:sz w:val="26"/>
          <w:szCs w:val="26"/>
        </w:rPr>
        <w:t xml:space="preserve"> А.Н.» - 1285 га, ИП КФХ «Кузнецов С.Л.» - 1595 га.</w:t>
      </w:r>
    </w:p>
    <w:p w:rsidR="00103645" w:rsidRPr="00C37D75" w:rsidRDefault="00103645" w:rsidP="00103645">
      <w:pPr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 </w:t>
      </w:r>
      <w:r w:rsidRPr="00C37D75">
        <w:rPr>
          <w:color w:val="000000"/>
          <w:sz w:val="26"/>
          <w:szCs w:val="26"/>
        </w:rPr>
        <w:tab/>
      </w:r>
    </w:p>
    <w:p w:rsidR="00103645" w:rsidRPr="00C37D75" w:rsidRDefault="00103645" w:rsidP="00103645">
      <w:pPr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 </w:t>
      </w:r>
      <w:r w:rsidRPr="00C37D75">
        <w:rPr>
          <w:color w:val="000000"/>
          <w:sz w:val="26"/>
          <w:szCs w:val="26"/>
        </w:rPr>
        <w:tab/>
        <w:t>Господдержка из федерального и краевого  бюджетов по сравнению с 2018 годом снизилась.</w:t>
      </w:r>
    </w:p>
    <w:p w:rsidR="00103645" w:rsidRPr="00C37D75" w:rsidRDefault="00103645" w:rsidP="00103645">
      <w:pPr>
        <w:autoSpaceDE w:val="0"/>
        <w:autoSpaceDN w:val="0"/>
        <w:adjustRightInd w:val="0"/>
        <w:ind w:right="-143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>В 2019г. хозяйствами района получено более 6 млн.  рублей господдержки, из них:</w:t>
      </w:r>
    </w:p>
    <w:p w:rsidR="00103645" w:rsidRPr="00C37D75" w:rsidRDefault="00103645" w:rsidP="00103645">
      <w:pPr>
        <w:numPr>
          <w:ilvl w:val="0"/>
          <w:numId w:val="5"/>
        </w:numPr>
        <w:shd w:val="clear" w:color="auto" w:fill="FFFFFF"/>
        <w:ind w:left="0"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субсидии на </w:t>
      </w:r>
      <w:smartTag w:uri="urn:schemas-microsoft-com:office:smarttags" w:element="metricconverter">
        <w:smartTagPr>
          <w:attr w:name="ProductID" w:val="1 га"/>
        </w:smartTagPr>
        <w:r w:rsidRPr="00C37D75">
          <w:rPr>
            <w:color w:val="000000"/>
            <w:sz w:val="26"/>
            <w:szCs w:val="26"/>
          </w:rPr>
          <w:t>1 га</w:t>
        </w:r>
      </w:smartTag>
      <w:r w:rsidRPr="00C37D75">
        <w:rPr>
          <w:color w:val="000000"/>
          <w:sz w:val="26"/>
          <w:szCs w:val="26"/>
        </w:rPr>
        <w:t xml:space="preserve"> пашни   в общей сумме составили   -  4388 тыс. руб.;</w:t>
      </w:r>
    </w:p>
    <w:p w:rsidR="00103645" w:rsidRPr="00C37D75" w:rsidRDefault="00103645" w:rsidP="00103645">
      <w:pPr>
        <w:numPr>
          <w:ilvl w:val="0"/>
          <w:numId w:val="5"/>
        </w:numPr>
        <w:shd w:val="clear" w:color="auto" w:fill="FFFFFF"/>
        <w:ind w:left="0"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субсидии на </w:t>
      </w:r>
      <w:smartTag w:uri="urn:schemas-microsoft-com:office:smarttags" w:element="metricconverter">
        <w:smartTagPr>
          <w:attr w:name="ProductID" w:val="1 литр"/>
        </w:smartTagPr>
        <w:r w:rsidRPr="00C37D75">
          <w:rPr>
            <w:color w:val="000000"/>
            <w:sz w:val="26"/>
            <w:szCs w:val="26"/>
          </w:rPr>
          <w:t>1 литр</w:t>
        </w:r>
      </w:smartTag>
      <w:r w:rsidRPr="00C37D75">
        <w:rPr>
          <w:color w:val="000000"/>
          <w:sz w:val="26"/>
          <w:szCs w:val="26"/>
        </w:rPr>
        <w:t xml:space="preserve"> реализованного молока – 2078 тыс. руб.;</w:t>
      </w:r>
    </w:p>
    <w:p w:rsidR="00103645" w:rsidRPr="00C37D75" w:rsidRDefault="00103645" w:rsidP="00103645">
      <w:pPr>
        <w:numPr>
          <w:ilvl w:val="0"/>
          <w:numId w:val="5"/>
        </w:numPr>
        <w:shd w:val="clear" w:color="auto" w:fill="FFFFFF"/>
        <w:ind w:left="0"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>инвестиционные кредиты в растениеводстве – 14 тыс. руб.;</w:t>
      </w:r>
    </w:p>
    <w:p w:rsidR="00103645" w:rsidRPr="00C37D75" w:rsidRDefault="00103645" w:rsidP="00103645">
      <w:pPr>
        <w:numPr>
          <w:ilvl w:val="0"/>
          <w:numId w:val="5"/>
        </w:numPr>
        <w:shd w:val="clear" w:color="auto" w:fill="FFFFFF"/>
        <w:ind w:left="0"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>закладка и уход многолетних насаждений –  298 тыс. руб.</w:t>
      </w:r>
    </w:p>
    <w:p w:rsidR="00103645" w:rsidRPr="00C37D75" w:rsidRDefault="00103645" w:rsidP="00103645">
      <w:pPr>
        <w:shd w:val="clear" w:color="auto" w:fill="FFFFFF"/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  </w:t>
      </w:r>
      <w:r w:rsidRPr="00C37D75">
        <w:rPr>
          <w:color w:val="000000"/>
          <w:sz w:val="26"/>
          <w:szCs w:val="26"/>
        </w:rPr>
        <w:tab/>
        <w:t xml:space="preserve">В 2019 г. сельское хозяйство района по основным показателям продолжило развитие. </w:t>
      </w:r>
    </w:p>
    <w:p w:rsidR="00103645" w:rsidRPr="00C37D75" w:rsidRDefault="00103645" w:rsidP="00103645">
      <w:pPr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  Зерновые и зернобобовые культуры были размещены на площади 27691  га, с которых было получено 54149 тонн зерна,  средняя  урожайность составила – 19,6 центнера с гектара. </w:t>
      </w:r>
    </w:p>
    <w:p w:rsidR="00103645" w:rsidRPr="00C37D75" w:rsidRDefault="00103645" w:rsidP="00103645">
      <w:pPr>
        <w:shd w:val="clear" w:color="auto" w:fill="FFFFFF"/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</w:t>
      </w:r>
      <w:r w:rsidRPr="00C37D75">
        <w:rPr>
          <w:color w:val="000000"/>
          <w:sz w:val="26"/>
          <w:szCs w:val="26"/>
        </w:rPr>
        <w:tab/>
        <w:t>В сравнении с 2018 годом в 2019году в сельском хозяйстве на 111,9% выросла  среднемесячная заработная плата и составила - 22187 рубля.</w:t>
      </w:r>
    </w:p>
    <w:p w:rsidR="00103645" w:rsidRPr="00C37D75" w:rsidRDefault="00103645" w:rsidP="00103645">
      <w:pPr>
        <w:shd w:val="clear" w:color="auto" w:fill="FFFFFF"/>
        <w:ind w:right="-143" w:firstLine="851"/>
        <w:contextualSpacing/>
        <w:jc w:val="both"/>
        <w:rPr>
          <w:b/>
          <w:color w:val="000000"/>
          <w:sz w:val="26"/>
          <w:szCs w:val="26"/>
        </w:rPr>
      </w:pPr>
      <w:r w:rsidRPr="00C37D75">
        <w:rPr>
          <w:b/>
          <w:color w:val="000000"/>
          <w:sz w:val="26"/>
          <w:szCs w:val="26"/>
        </w:rPr>
        <w:t>Животноводство:</w:t>
      </w:r>
    </w:p>
    <w:p w:rsidR="00103645" w:rsidRPr="00C37D75" w:rsidRDefault="00103645" w:rsidP="00103645">
      <w:pPr>
        <w:ind w:right="-143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>По состоянию на 1 января 2019 г. в районе содержится 6753 головы крупного рогатого скота, прирост составил 1 %,  из них – 2155 коров.</w:t>
      </w:r>
    </w:p>
    <w:p w:rsidR="00103645" w:rsidRPr="00C37D75" w:rsidRDefault="00103645" w:rsidP="00103645">
      <w:pPr>
        <w:ind w:right="-143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В сельхозпредприятиях района и КФХ содержится 4188 головы крупного рогатого скота (в 2018 г. поголовье составляло 4146 голов), в т.ч. 1107 фуражных коров. </w:t>
      </w:r>
    </w:p>
    <w:p w:rsidR="00103645" w:rsidRPr="00C37D75" w:rsidRDefault="00103645" w:rsidP="00103645">
      <w:pPr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 </w:t>
      </w:r>
      <w:r w:rsidRPr="00C37D75">
        <w:rPr>
          <w:color w:val="000000"/>
          <w:sz w:val="26"/>
          <w:szCs w:val="26"/>
        </w:rPr>
        <w:tab/>
        <w:t xml:space="preserve">Валовое производство молока во всех категориях хозяйств составило 10095 тонн  или  109,8 % к уровню прошлого года. </w:t>
      </w:r>
    </w:p>
    <w:p w:rsidR="00103645" w:rsidRPr="00C37D75" w:rsidRDefault="00103645" w:rsidP="00103645">
      <w:pPr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</w:t>
      </w:r>
      <w:r w:rsidRPr="00C37D75">
        <w:rPr>
          <w:color w:val="000000"/>
          <w:sz w:val="26"/>
          <w:szCs w:val="26"/>
        </w:rPr>
        <w:tab/>
        <w:t>В 2019 году было заготовлено на 1 условную голову 32,5 центнера кормовых единиц, что составляет 100 % от потребности в кормах.</w:t>
      </w:r>
    </w:p>
    <w:p w:rsidR="00103645" w:rsidRPr="00C37D75" w:rsidRDefault="00103645" w:rsidP="00103645">
      <w:pPr>
        <w:ind w:right="-143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     </w:t>
      </w:r>
      <w:r w:rsidRPr="00C37D75">
        <w:rPr>
          <w:color w:val="000000"/>
          <w:sz w:val="26"/>
          <w:szCs w:val="26"/>
        </w:rPr>
        <w:tab/>
        <w:t>Производство скота и птицы на убой в живой массе 2019 г. составило 1540 т., что составляет 109,8 % к уровню  2018 г.</w:t>
      </w:r>
    </w:p>
    <w:p w:rsidR="00103645" w:rsidRPr="00C37D75" w:rsidRDefault="00103645" w:rsidP="00103645">
      <w:pPr>
        <w:ind w:right="-143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Перед отраслью стоят задачи по повышению конкурентоспособности производства и уровня жизни сельского населения на основе эффективного использования ресурсного потенциала и инновационного развития в современных условиях. </w:t>
      </w:r>
    </w:p>
    <w:p w:rsidR="00E912AD" w:rsidRDefault="00E912AD" w:rsidP="00E912AD">
      <w:pPr>
        <w:ind w:firstLine="708"/>
        <w:jc w:val="both"/>
        <w:rPr>
          <w:sz w:val="28"/>
          <w:szCs w:val="28"/>
        </w:rPr>
      </w:pPr>
    </w:p>
    <w:p w:rsidR="00DE5BEF" w:rsidRDefault="00DE5BEF" w:rsidP="00DE5BEF">
      <w:pPr>
        <w:ind w:right="54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ЖИЛИЩНО-КОММУНАЛЬНОЕ ХОЗЯЙСТВО</w:t>
      </w:r>
    </w:p>
    <w:p w:rsidR="00DE5BEF" w:rsidRPr="00C37D75" w:rsidRDefault="00DE5BEF" w:rsidP="00DE5BEF">
      <w:pPr>
        <w:ind w:right="-143"/>
        <w:contextualSpacing/>
        <w:jc w:val="both"/>
        <w:rPr>
          <w:b/>
          <w:bCs/>
          <w:sz w:val="26"/>
          <w:szCs w:val="26"/>
        </w:rPr>
      </w:pPr>
    </w:p>
    <w:p w:rsidR="00314A5D" w:rsidRDefault="00DE5BEF" w:rsidP="00DE5BEF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 2019 году жилищно-коммунальные услуги в районе оказывали 2 </w:t>
      </w:r>
      <w:proofErr w:type="gramStart"/>
      <w:r w:rsidRPr="00C37D75">
        <w:rPr>
          <w:sz w:val="26"/>
          <w:szCs w:val="26"/>
        </w:rPr>
        <w:t>профильных</w:t>
      </w:r>
      <w:proofErr w:type="gramEnd"/>
      <w:r w:rsidRPr="00C37D75">
        <w:rPr>
          <w:sz w:val="26"/>
          <w:szCs w:val="26"/>
        </w:rPr>
        <w:t xml:space="preserve"> предприятия</w:t>
      </w:r>
      <w:r w:rsidR="00314A5D">
        <w:rPr>
          <w:sz w:val="26"/>
          <w:szCs w:val="26"/>
        </w:rPr>
        <w:t>,</w:t>
      </w:r>
      <w:r w:rsidRPr="00C37D75">
        <w:rPr>
          <w:sz w:val="26"/>
          <w:szCs w:val="26"/>
        </w:rPr>
        <w:t xml:space="preserve"> теплоснабжающее  </w:t>
      </w:r>
      <w:proofErr w:type="spellStart"/>
      <w:r w:rsidRPr="00C37D75">
        <w:rPr>
          <w:sz w:val="26"/>
          <w:szCs w:val="26"/>
        </w:rPr>
        <w:t>водоснабжающее</w:t>
      </w:r>
      <w:proofErr w:type="spellEnd"/>
      <w:r w:rsidRPr="00C37D75">
        <w:rPr>
          <w:sz w:val="26"/>
          <w:szCs w:val="26"/>
        </w:rPr>
        <w:t xml:space="preserve"> предприяти</w:t>
      </w:r>
      <w:r w:rsidR="00314A5D">
        <w:rPr>
          <w:sz w:val="26"/>
          <w:szCs w:val="26"/>
        </w:rPr>
        <w:t>и</w:t>
      </w:r>
      <w:r w:rsidRPr="00C37D75">
        <w:rPr>
          <w:sz w:val="26"/>
          <w:szCs w:val="26"/>
        </w:rPr>
        <w:t xml:space="preserve">. </w:t>
      </w:r>
    </w:p>
    <w:p w:rsidR="00DE5BEF" w:rsidRPr="00C37D75" w:rsidRDefault="00DE5BEF" w:rsidP="00DE5BEF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Кредиторская задолженность предприятий ЖКХ составила 1114,00 тыс. рублей –  задолженность перед поставщиками за уголь составила 991,00 тыс. рублей и 64 тыс. рублей за электроэнергию, прочая кредиторская задолженность составляет 59,00 тыс. руб.</w:t>
      </w:r>
    </w:p>
    <w:p w:rsidR="00DE5BEF" w:rsidRPr="00C37D75" w:rsidRDefault="00DE5BEF" w:rsidP="00DE5BEF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Дебиторская задолженность составляет 1,438 млн.  рублей, из них просроченная – 715,00 тыс. рублей.</w:t>
      </w:r>
    </w:p>
    <w:p w:rsidR="00DE5BEF" w:rsidRPr="00C37D75" w:rsidRDefault="00DE5BEF" w:rsidP="00DE5BEF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В  районе находятся 12 котельных  с тепловыми сетями, протяженностью 12,</w:t>
      </w:r>
      <w:smartTag w:uri="urn:schemas-microsoft-com:office:smarttags" w:element="metricconverter">
        <w:smartTagPr>
          <w:attr w:name="ProductID" w:val="5 км"/>
        </w:smartTagPr>
        <w:r w:rsidRPr="00C37D75">
          <w:rPr>
            <w:sz w:val="26"/>
            <w:szCs w:val="26"/>
          </w:rPr>
          <w:t>5 км</w:t>
        </w:r>
      </w:smartTag>
      <w:r w:rsidRPr="00C37D75">
        <w:rPr>
          <w:sz w:val="26"/>
          <w:szCs w:val="26"/>
        </w:rPr>
        <w:t>.</w:t>
      </w:r>
    </w:p>
    <w:p w:rsidR="00DE5BEF" w:rsidRPr="00C37D75" w:rsidRDefault="00DE5BEF" w:rsidP="00DE5BEF">
      <w:pPr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рамках подготовки к отопительному сезону 2019-2020 гг. были проведены   следующие мероприятия:</w:t>
      </w:r>
    </w:p>
    <w:p w:rsidR="00DE5BEF" w:rsidRPr="00C37D75" w:rsidRDefault="00DE5BEF" w:rsidP="00DE5BEF">
      <w:pPr>
        <w:ind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проведен капитальный ремонт котельной и тепловых сетей в селе </w:t>
      </w:r>
      <w:proofErr w:type="gramStart"/>
      <w:r w:rsidRPr="00C37D75">
        <w:rPr>
          <w:sz w:val="26"/>
          <w:szCs w:val="26"/>
        </w:rPr>
        <w:t>Хлеборобное</w:t>
      </w:r>
      <w:proofErr w:type="gramEnd"/>
      <w:r w:rsidRPr="00C37D75">
        <w:rPr>
          <w:sz w:val="26"/>
          <w:szCs w:val="26"/>
        </w:rPr>
        <w:t xml:space="preserve"> с полной заменой котельного оборудования и тепловых сетей, из краевого и местного бюджетов израсходовано средств на сумму 8,95 млн. руб. На остальных котельных произведен технический ремонт на сумму 240 тысяч рублей;</w:t>
      </w:r>
    </w:p>
    <w:p w:rsidR="00DE5BEF" w:rsidRPr="00C37D75" w:rsidRDefault="00DE5BEF" w:rsidP="00DE5BEF">
      <w:pPr>
        <w:ind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проведен ремонт склада хранения угля детского сада «Ромашка» в селе Приобское на сумму 89 тыс. </w:t>
      </w:r>
      <w:proofErr w:type="spellStart"/>
      <w:r w:rsidRPr="00C37D75">
        <w:rPr>
          <w:sz w:val="26"/>
          <w:szCs w:val="26"/>
        </w:rPr>
        <w:t>руб</w:t>
      </w:r>
      <w:proofErr w:type="spellEnd"/>
      <w:r w:rsidRPr="00C37D75">
        <w:rPr>
          <w:sz w:val="26"/>
          <w:szCs w:val="26"/>
        </w:rPr>
        <w:t>;</w:t>
      </w:r>
    </w:p>
    <w:p w:rsidR="00DE5BEF" w:rsidRPr="00C37D75" w:rsidRDefault="00DE5BEF" w:rsidP="00DE5BEF">
      <w:pPr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ab/>
        <w:t xml:space="preserve"> - заключены муниципальные контракты на закупку угля для бюджетной сферы района с АО «Алтайская топливная компания»;</w:t>
      </w:r>
    </w:p>
    <w:p w:rsidR="00DE5BEF" w:rsidRPr="00C37D75" w:rsidRDefault="00DE5BEF" w:rsidP="00DE5BEF">
      <w:pPr>
        <w:ind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заключены контракты </w:t>
      </w:r>
      <w:proofErr w:type="gramStart"/>
      <w:r w:rsidRPr="00C37D75">
        <w:rPr>
          <w:sz w:val="26"/>
          <w:szCs w:val="26"/>
        </w:rPr>
        <w:t>с перевозчиками на вывозку  угля из города Бийска от  Алтайской топливной компании до котельных района</w:t>
      </w:r>
      <w:proofErr w:type="gramEnd"/>
      <w:r w:rsidRPr="00C37D75">
        <w:rPr>
          <w:sz w:val="26"/>
          <w:szCs w:val="26"/>
        </w:rPr>
        <w:t>;</w:t>
      </w:r>
    </w:p>
    <w:p w:rsidR="00DE5BEF" w:rsidRPr="00C37D75" w:rsidRDefault="00DE5BEF" w:rsidP="00DE5BEF">
      <w:pPr>
        <w:ind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-  11.10.2019 год получен паспорт готовности к отопительному периоду 2019-2020 годы.</w:t>
      </w:r>
    </w:p>
    <w:p w:rsidR="00DE5BEF" w:rsidRPr="00C37D75" w:rsidRDefault="00DE5BEF" w:rsidP="00DE5BEF">
      <w:pPr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ab/>
        <w:t>Муниципальное Унитарное Предприятие (МУП) «Коммунальщик» подтвердило тариф на поставку тепловой энергии.</w:t>
      </w:r>
    </w:p>
    <w:p w:rsidR="00DE5BEF" w:rsidRPr="00C37D75" w:rsidRDefault="00DE5BEF" w:rsidP="00DE5BEF">
      <w:pPr>
        <w:ind w:right="-143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Приобретен 71 контейнер для сбора твердых коммунальных отходов на сумму 423 тыс. руб. за счет сре</w:t>
      </w:r>
      <w:proofErr w:type="gramStart"/>
      <w:r w:rsidRPr="00C37D75">
        <w:rPr>
          <w:sz w:val="26"/>
          <w:szCs w:val="26"/>
        </w:rPr>
        <w:t>дств кр</w:t>
      </w:r>
      <w:proofErr w:type="gramEnd"/>
      <w:r w:rsidRPr="00C37D75">
        <w:rPr>
          <w:sz w:val="26"/>
          <w:szCs w:val="26"/>
        </w:rPr>
        <w:t>аевого бюджета.</w:t>
      </w:r>
    </w:p>
    <w:p w:rsidR="00DE5BEF" w:rsidRPr="00C37D75" w:rsidRDefault="00DE5BEF" w:rsidP="00DE5BEF">
      <w:pPr>
        <w:ind w:right="-143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Завершен капитальный ремонт здания МБОУ «</w:t>
      </w:r>
      <w:proofErr w:type="gramStart"/>
      <w:r w:rsidRPr="00C37D75">
        <w:rPr>
          <w:sz w:val="26"/>
          <w:szCs w:val="26"/>
        </w:rPr>
        <w:t>Хлеборобная</w:t>
      </w:r>
      <w:proofErr w:type="gramEnd"/>
      <w:r w:rsidRPr="00C37D75">
        <w:rPr>
          <w:sz w:val="26"/>
          <w:szCs w:val="26"/>
        </w:rPr>
        <w:t xml:space="preserve"> СОШ», по полной замене кровли и системы отопления. Цена контракта составила 6 мил. 222 тыс. руб.</w:t>
      </w:r>
    </w:p>
    <w:p w:rsidR="00DE5BEF" w:rsidRPr="00C37D75" w:rsidRDefault="00DE5BEF" w:rsidP="00DE5BEF">
      <w:pPr>
        <w:ind w:right="-143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Проведены работы по внесению изменений в генеральный план  муниципального образования Приобский сельсовет.</w:t>
      </w:r>
    </w:p>
    <w:p w:rsidR="00DE5BEF" w:rsidRPr="00C37D75" w:rsidRDefault="00DE5BEF" w:rsidP="00DE5BEF">
      <w:pPr>
        <w:ind w:right="-143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Проведены работы по капитальному ремонту системы водоотведения по адресу: с. Быстрый Исток, ул. </w:t>
      </w:r>
      <w:proofErr w:type="gramStart"/>
      <w:r w:rsidRPr="00C37D75">
        <w:rPr>
          <w:sz w:val="26"/>
          <w:szCs w:val="26"/>
        </w:rPr>
        <w:t>Советская</w:t>
      </w:r>
      <w:proofErr w:type="gramEnd"/>
      <w:r w:rsidRPr="00C37D75">
        <w:rPr>
          <w:sz w:val="26"/>
          <w:szCs w:val="26"/>
        </w:rPr>
        <w:t>, д. 17 Региональным оператором «Фонд капитального ремонта общего имущества».</w:t>
      </w:r>
    </w:p>
    <w:p w:rsidR="00DE5BEF" w:rsidRPr="00C37D75" w:rsidRDefault="00DE5BEF" w:rsidP="00DE5BEF">
      <w:pPr>
        <w:widowControl w:val="0"/>
        <w:shd w:val="clear" w:color="auto" w:fill="FFFFFF"/>
        <w:autoSpaceDE w:val="0"/>
        <w:autoSpaceDN w:val="0"/>
        <w:adjustRightInd w:val="0"/>
        <w:ind w:right="-143" w:firstLine="709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 2019 году общая площадь </w:t>
      </w:r>
      <w:r w:rsidRPr="00C37D75">
        <w:rPr>
          <w:iCs/>
          <w:sz w:val="26"/>
          <w:szCs w:val="26"/>
        </w:rPr>
        <w:t>жилищного фонда</w:t>
      </w:r>
      <w:r w:rsidRPr="00C37D75">
        <w:rPr>
          <w:sz w:val="26"/>
          <w:szCs w:val="26"/>
        </w:rPr>
        <w:t xml:space="preserve"> района составила  229,4 тыс.кв.м.   </w:t>
      </w:r>
    </w:p>
    <w:p w:rsidR="00DE5BEF" w:rsidRPr="001D3C09" w:rsidRDefault="001D3C09" w:rsidP="00DE5BEF">
      <w:pPr>
        <w:widowControl w:val="0"/>
        <w:shd w:val="clear" w:color="auto" w:fill="FFFFFF"/>
        <w:autoSpaceDE w:val="0"/>
        <w:autoSpaceDN w:val="0"/>
        <w:adjustRightInd w:val="0"/>
        <w:ind w:right="-143" w:firstLine="709"/>
        <w:contextualSpacing/>
        <w:jc w:val="both"/>
        <w:rPr>
          <w:b/>
          <w:sz w:val="26"/>
          <w:szCs w:val="26"/>
        </w:rPr>
      </w:pPr>
      <w:r w:rsidRPr="001D3C09">
        <w:rPr>
          <w:b/>
          <w:sz w:val="26"/>
          <w:szCs w:val="26"/>
        </w:rPr>
        <w:t>Налажено сообщение с с</w:t>
      </w:r>
      <w:proofErr w:type="gramStart"/>
      <w:r w:rsidRPr="001D3C09">
        <w:rPr>
          <w:b/>
          <w:sz w:val="26"/>
          <w:szCs w:val="26"/>
        </w:rPr>
        <w:t>.П</w:t>
      </w:r>
      <w:proofErr w:type="gramEnd"/>
      <w:r w:rsidRPr="001D3C09">
        <w:rPr>
          <w:b/>
          <w:sz w:val="26"/>
          <w:szCs w:val="26"/>
        </w:rPr>
        <w:t>риобск</w:t>
      </w:r>
      <w:r w:rsidR="00D72B95">
        <w:rPr>
          <w:b/>
          <w:sz w:val="26"/>
          <w:szCs w:val="26"/>
        </w:rPr>
        <w:t>ое</w:t>
      </w:r>
    </w:p>
    <w:p w:rsidR="00D72B95" w:rsidRDefault="00D72B95" w:rsidP="00DE5BEF">
      <w:pPr>
        <w:widowControl w:val="0"/>
        <w:shd w:val="clear" w:color="auto" w:fill="FFFFFF"/>
        <w:autoSpaceDE w:val="0"/>
        <w:autoSpaceDN w:val="0"/>
        <w:adjustRightInd w:val="0"/>
        <w:ind w:right="54" w:firstLine="709"/>
        <w:contextualSpacing/>
        <w:jc w:val="center"/>
        <w:rPr>
          <w:b/>
          <w:bCs/>
          <w:sz w:val="28"/>
          <w:szCs w:val="28"/>
        </w:rPr>
      </w:pPr>
    </w:p>
    <w:p w:rsidR="00DE5BEF" w:rsidRDefault="00DE5BEF" w:rsidP="00DE5BEF">
      <w:pPr>
        <w:widowControl w:val="0"/>
        <w:shd w:val="clear" w:color="auto" w:fill="FFFFFF"/>
        <w:autoSpaceDE w:val="0"/>
        <w:autoSpaceDN w:val="0"/>
        <w:adjustRightInd w:val="0"/>
        <w:ind w:right="54"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ИМУЩЕСТВО И ЗЕМЛЯ</w:t>
      </w:r>
      <w:r>
        <w:rPr>
          <w:sz w:val="28"/>
          <w:szCs w:val="28"/>
        </w:rPr>
        <w:t xml:space="preserve"> </w:t>
      </w:r>
    </w:p>
    <w:p w:rsidR="00DE5BEF" w:rsidRDefault="00DE5BEF" w:rsidP="00DE5BEF">
      <w:pPr>
        <w:widowControl w:val="0"/>
        <w:shd w:val="clear" w:color="auto" w:fill="FFFFFF"/>
        <w:autoSpaceDE w:val="0"/>
        <w:autoSpaceDN w:val="0"/>
        <w:adjustRightInd w:val="0"/>
        <w:ind w:right="54" w:firstLine="709"/>
        <w:contextualSpacing/>
        <w:jc w:val="center"/>
        <w:rPr>
          <w:sz w:val="28"/>
          <w:szCs w:val="28"/>
          <w:lang w:eastAsia="en-US"/>
        </w:rPr>
      </w:pPr>
    </w:p>
    <w:p w:rsidR="00DE5BEF" w:rsidRPr="00C37D75" w:rsidRDefault="00DE5BEF" w:rsidP="00DE5BEF">
      <w:pPr>
        <w:tabs>
          <w:tab w:val="left" w:pos="9780"/>
        </w:tabs>
        <w:ind w:right="-1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    Действующих  договоров  </w:t>
      </w:r>
      <w:r w:rsidRPr="00DE5BEF">
        <w:rPr>
          <w:sz w:val="26"/>
          <w:szCs w:val="26"/>
        </w:rPr>
        <w:t>аренды   земельных участков</w:t>
      </w:r>
      <w:r w:rsidRPr="00C37D75">
        <w:rPr>
          <w:sz w:val="26"/>
          <w:szCs w:val="26"/>
        </w:rPr>
        <w:t xml:space="preserve"> в 2019 году 336, в бюджет района по данным договорам  поступило 3,6 млн. руб. арендной платы, в том числе по 8 договорам аренды предоставлено 3607 га земель фонда перераспределения, поступило за аренду земель фонда перераспределения – 1,7 млн. руб. </w:t>
      </w:r>
    </w:p>
    <w:p w:rsidR="00DE5BEF" w:rsidRPr="00C37D75" w:rsidRDefault="00DE5BEF" w:rsidP="00DE5BEF">
      <w:pPr>
        <w:tabs>
          <w:tab w:val="left" w:pos="9780"/>
        </w:tabs>
        <w:ind w:right="-1"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За период 01.01.2019 г. по 31.12.2019 заключен 51 договор аренды земельных участков.</w:t>
      </w:r>
    </w:p>
    <w:p w:rsidR="00DE5BEF" w:rsidRPr="00C37D75" w:rsidRDefault="00DE5BEF" w:rsidP="00DE5BEF">
      <w:pPr>
        <w:pStyle w:val="a5"/>
        <w:tabs>
          <w:tab w:val="left" w:pos="9780"/>
        </w:tabs>
        <w:ind w:right="-1"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Проведено 5 аукционов по продаже права на заключение договоров аренды земельных участков, по результатам которых заключено 11 договоров. </w:t>
      </w:r>
    </w:p>
    <w:p w:rsidR="00DE5BEF" w:rsidRPr="00C37D75" w:rsidRDefault="00DE5BEF" w:rsidP="00DE5BEF">
      <w:pPr>
        <w:pStyle w:val="a5"/>
        <w:tabs>
          <w:tab w:val="left" w:pos="9780"/>
        </w:tabs>
        <w:ind w:right="-1"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Заключен 1 договор купли - продажи земельного участка (под ЛПХ, земли населенных пунктов) на сумму 35,7 тыс. руб.</w:t>
      </w:r>
    </w:p>
    <w:p w:rsidR="00DE5BEF" w:rsidRPr="00C37D75" w:rsidRDefault="00DE5BEF" w:rsidP="00DE5BEF">
      <w:pPr>
        <w:tabs>
          <w:tab w:val="left" w:pos="9780"/>
        </w:tabs>
        <w:ind w:right="-1"/>
        <w:jc w:val="both"/>
        <w:rPr>
          <w:sz w:val="26"/>
          <w:szCs w:val="26"/>
        </w:rPr>
      </w:pPr>
      <w:r w:rsidRPr="00C37D75">
        <w:rPr>
          <w:sz w:val="26"/>
          <w:szCs w:val="26"/>
        </w:rPr>
        <w:lastRenderedPageBreak/>
        <w:t xml:space="preserve">          Переданы в постоянное бессрочное пользование 7 земельных участков: для размещения кладбищ, объектов жилищно-коммунального хозяйства, автомобильной дороги общего пользования, твердых коммунальных отходов,  размещения православного храма в с. Вер</w:t>
      </w:r>
      <w:proofErr w:type="gramStart"/>
      <w:r w:rsidRPr="00C37D75">
        <w:rPr>
          <w:sz w:val="26"/>
          <w:szCs w:val="26"/>
        </w:rPr>
        <w:t>х-</w:t>
      </w:r>
      <w:proofErr w:type="gramEnd"/>
      <w:r w:rsidRPr="00C37D75">
        <w:rPr>
          <w:sz w:val="26"/>
          <w:szCs w:val="26"/>
        </w:rPr>
        <w:t xml:space="preserve"> </w:t>
      </w:r>
      <w:proofErr w:type="spellStart"/>
      <w:r w:rsidRPr="00C37D75">
        <w:rPr>
          <w:sz w:val="26"/>
          <w:szCs w:val="26"/>
        </w:rPr>
        <w:t>Ануйское</w:t>
      </w:r>
      <w:proofErr w:type="spellEnd"/>
      <w:r w:rsidRPr="00C37D75">
        <w:rPr>
          <w:sz w:val="26"/>
          <w:szCs w:val="26"/>
        </w:rPr>
        <w:t xml:space="preserve">.  </w:t>
      </w:r>
    </w:p>
    <w:p w:rsidR="00DE5BEF" w:rsidRPr="00C37D75" w:rsidRDefault="00DE5BEF" w:rsidP="00DE5BEF">
      <w:pPr>
        <w:tabs>
          <w:tab w:val="left" w:pos="9780"/>
        </w:tabs>
        <w:ind w:right="-1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   Разработан и утвержден план проверок юридических лиц и индивидуальных предпринимателей по муниципальному земельному контролю на 2020 год. </w:t>
      </w:r>
    </w:p>
    <w:p w:rsidR="00DE5BEF" w:rsidRPr="00C37D75" w:rsidRDefault="00DE5BEF" w:rsidP="00DE5BEF">
      <w:pPr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         Проводятся работы по оформлению правоустанавливающих документов на  объекты недвижимости образовательных учреждений  (с. </w:t>
      </w:r>
      <w:proofErr w:type="spellStart"/>
      <w:r w:rsidRPr="00C37D75">
        <w:rPr>
          <w:sz w:val="26"/>
          <w:szCs w:val="26"/>
        </w:rPr>
        <w:t>Акутиха</w:t>
      </w:r>
      <w:proofErr w:type="spellEnd"/>
      <w:r w:rsidRPr="00C37D75">
        <w:rPr>
          <w:sz w:val="26"/>
          <w:szCs w:val="26"/>
        </w:rPr>
        <w:t xml:space="preserve"> -  здание школы, здание детского сада, мастерской, гаража, котельной, в с. </w:t>
      </w:r>
      <w:proofErr w:type="spellStart"/>
      <w:r w:rsidRPr="00C37D75">
        <w:rPr>
          <w:sz w:val="26"/>
          <w:szCs w:val="26"/>
        </w:rPr>
        <w:t>Солдатово</w:t>
      </w:r>
      <w:proofErr w:type="spellEnd"/>
      <w:r w:rsidRPr="00C37D75">
        <w:rPr>
          <w:sz w:val="26"/>
          <w:szCs w:val="26"/>
        </w:rPr>
        <w:t xml:space="preserve"> -  здание школы).       </w:t>
      </w:r>
    </w:p>
    <w:p w:rsidR="00DE5BEF" w:rsidRPr="00C37D75" w:rsidRDefault="00DE5BEF" w:rsidP="00DE5BEF">
      <w:pPr>
        <w:jc w:val="both"/>
        <w:rPr>
          <w:color w:val="000000"/>
          <w:sz w:val="26"/>
          <w:szCs w:val="26"/>
        </w:rPr>
      </w:pPr>
      <w:r w:rsidRPr="00C37D75">
        <w:rPr>
          <w:sz w:val="26"/>
          <w:szCs w:val="26"/>
        </w:rPr>
        <w:t xml:space="preserve">           По 11 договорам аренды муниципального имущества  2019 году в бюджет района  поступило </w:t>
      </w:r>
      <w:r w:rsidRPr="00C37D75">
        <w:rPr>
          <w:color w:val="000000"/>
          <w:sz w:val="26"/>
          <w:szCs w:val="26"/>
        </w:rPr>
        <w:t>207,6 тыс.</w:t>
      </w:r>
      <w:r w:rsidRPr="00C37D75">
        <w:rPr>
          <w:sz w:val="26"/>
          <w:szCs w:val="26"/>
        </w:rPr>
        <w:t xml:space="preserve"> руб. </w:t>
      </w:r>
    </w:p>
    <w:p w:rsidR="00DE5BEF" w:rsidRPr="00C37D75" w:rsidRDefault="00DE5BEF" w:rsidP="00DE5BEF">
      <w:pPr>
        <w:tabs>
          <w:tab w:val="left" w:pos="9780"/>
        </w:tabs>
        <w:ind w:right="-1"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По итогам проведенного аукциона в соответствии с утвержденным планом приватизации на 2019 г. продан автобус </w:t>
      </w:r>
      <w:proofErr w:type="spellStart"/>
      <w:r w:rsidRPr="00C37D75">
        <w:rPr>
          <w:sz w:val="26"/>
          <w:szCs w:val="26"/>
        </w:rPr>
        <w:t>Hyundai</w:t>
      </w:r>
      <w:proofErr w:type="spellEnd"/>
      <w:r w:rsidRPr="00C37D75">
        <w:rPr>
          <w:sz w:val="26"/>
          <w:szCs w:val="26"/>
        </w:rPr>
        <w:t xml:space="preserve"> на  сумму 283,8 тыс. руб. </w:t>
      </w:r>
    </w:p>
    <w:p w:rsidR="00DE5BEF" w:rsidRPr="00C37D75" w:rsidRDefault="00DE5BEF" w:rsidP="00DE5BEF">
      <w:pPr>
        <w:tabs>
          <w:tab w:val="left" w:pos="9780"/>
        </w:tabs>
        <w:ind w:right="-1"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На основании распоряжения Управления имущественных отношений был передан безвозмездно в муниципальную собственность района автобус  ГАЗ-322171 специальный для перевозки детей. Передан в</w:t>
      </w:r>
    </w:p>
    <w:p w:rsidR="00DE5BEF" w:rsidRPr="00C37D75" w:rsidRDefault="00DE5BEF" w:rsidP="00DE5BEF">
      <w:pPr>
        <w:tabs>
          <w:tab w:val="left" w:pos="9780"/>
        </w:tabs>
        <w:ind w:right="-1"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Администрация района в отчетный период  приобрела: ротационную косилку, карданный вал, погрузчик ПКУ-0,8, ковш 0,6 куб на общую сумму 192тыс. руб. </w:t>
      </w:r>
    </w:p>
    <w:p w:rsidR="00DE5BEF" w:rsidRPr="00C37D75" w:rsidRDefault="00DE5BEF" w:rsidP="00DE5BEF">
      <w:pPr>
        <w:tabs>
          <w:tab w:val="left" w:pos="9780"/>
        </w:tabs>
        <w:ind w:right="-1" w:firstLine="708"/>
        <w:jc w:val="both"/>
        <w:rPr>
          <w:sz w:val="26"/>
          <w:szCs w:val="26"/>
        </w:rPr>
      </w:pPr>
    </w:p>
    <w:p w:rsidR="00AE3ECC" w:rsidRDefault="00AE3ECC" w:rsidP="00DE5BEF">
      <w:pPr>
        <w:tabs>
          <w:tab w:val="left" w:pos="9780"/>
        </w:tabs>
        <w:ind w:right="54"/>
        <w:contextualSpacing/>
        <w:jc w:val="center"/>
        <w:rPr>
          <w:b/>
          <w:sz w:val="26"/>
          <w:szCs w:val="26"/>
        </w:rPr>
      </w:pPr>
      <w:r w:rsidRPr="00C37D75">
        <w:rPr>
          <w:b/>
          <w:sz w:val="26"/>
          <w:szCs w:val="26"/>
        </w:rPr>
        <w:t>МАЛОЕ И СРЕДНЕЕ ПРЕДПРИНИМАТЕЛЬСТВО</w:t>
      </w:r>
    </w:p>
    <w:p w:rsidR="00DE5BEF" w:rsidRPr="00C37D75" w:rsidRDefault="00DE5BEF" w:rsidP="00C37D75">
      <w:pPr>
        <w:tabs>
          <w:tab w:val="left" w:pos="9780"/>
        </w:tabs>
        <w:ind w:right="54"/>
        <w:contextualSpacing/>
        <w:jc w:val="both"/>
        <w:rPr>
          <w:b/>
          <w:sz w:val="26"/>
          <w:szCs w:val="26"/>
        </w:rPr>
      </w:pPr>
    </w:p>
    <w:p w:rsidR="00AE3ECC" w:rsidRPr="00C37D75" w:rsidRDefault="00AE3ECC" w:rsidP="00C37D75">
      <w:pPr>
        <w:ind w:right="54" w:firstLine="708"/>
        <w:contextualSpacing/>
        <w:jc w:val="both"/>
        <w:rPr>
          <w:color w:val="000000"/>
          <w:sz w:val="26"/>
          <w:szCs w:val="26"/>
        </w:rPr>
      </w:pPr>
      <w:r w:rsidRPr="00C37D75">
        <w:rPr>
          <w:color w:val="000000"/>
          <w:sz w:val="26"/>
          <w:szCs w:val="26"/>
        </w:rPr>
        <w:t xml:space="preserve">Количество индивидуальных предпринимателей на 01.01.2020 составило 150 человек. За год их число сократилось на 36 предпринимателей. Самые популярные направления предпринимательства в 2019 г.: сельское хозяйство </w:t>
      </w:r>
      <w:r w:rsidRPr="00C37D75">
        <w:rPr>
          <w:sz w:val="26"/>
          <w:szCs w:val="26"/>
        </w:rPr>
        <w:t>–</w:t>
      </w:r>
      <w:r w:rsidRPr="00C37D75">
        <w:rPr>
          <w:color w:val="000000"/>
          <w:sz w:val="26"/>
          <w:szCs w:val="26"/>
        </w:rPr>
        <w:t xml:space="preserve"> 22 человека, оптовая и розничная торговля, ремонт автотранспортных средств и бытовых изделий – 74 человек, транспорт и связь </w:t>
      </w:r>
      <w:r w:rsidRPr="00C37D75">
        <w:rPr>
          <w:sz w:val="26"/>
          <w:szCs w:val="26"/>
        </w:rPr>
        <w:t>–</w:t>
      </w:r>
      <w:r w:rsidRPr="00C37D75">
        <w:rPr>
          <w:color w:val="000000"/>
          <w:sz w:val="26"/>
          <w:szCs w:val="26"/>
        </w:rPr>
        <w:t xml:space="preserve"> 19 человек.</w:t>
      </w:r>
    </w:p>
    <w:p w:rsidR="00AE3ECC" w:rsidRPr="00C37D75" w:rsidRDefault="00AE3ECC" w:rsidP="00C37D75">
      <w:pPr>
        <w:autoSpaceDE w:val="0"/>
        <w:autoSpaceDN w:val="0"/>
        <w:adjustRightInd w:val="0"/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Анализ изменения количества субъектов предпринимательства по отраслям показывает, что малый и средний бизнес, как и прежде, сконцентрирован в основном в</w:t>
      </w:r>
      <w:r w:rsidRPr="00C37D75">
        <w:rPr>
          <w:color w:val="000000"/>
          <w:sz w:val="26"/>
          <w:szCs w:val="26"/>
        </w:rPr>
        <w:t xml:space="preserve"> торговле, ремонте автотранспортных средств и бытовых изделий</w:t>
      </w:r>
      <w:r w:rsidRPr="00C37D75">
        <w:rPr>
          <w:sz w:val="26"/>
          <w:szCs w:val="26"/>
        </w:rPr>
        <w:t xml:space="preserve"> – 43% и сельском хозяйстве – 12,8%. </w:t>
      </w:r>
    </w:p>
    <w:p w:rsidR="00AE3ECC" w:rsidRPr="00C37D75" w:rsidRDefault="00AE3ECC" w:rsidP="00C37D75">
      <w:pPr>
        <w:autoSpaceDE w:val="0"/>
        <w:autoSpaceDN w:val="0"/>
        <w:adjustRightInd w:val="0"/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Среднемесячная зарплата на одного работника субъектов малого бизнеса в 2019 году составляла 13949 рублей.</w:t>
      </w:r>
    </w:p>
    <w:p w:rsidR="00AE3ECC" w:rsidRPr="00C37D75" w:rsidRDefault="00AE3ECC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 2019г. по  муниципальной программе «Поддержка и развитие малого и среднего предпринимательства в </w:t>
      </w:r>
      <w:proofErr w:type="spellStart"/>
      <w:r w:rsidRPr="00C37D75">
        <w:rPr>
          <w:sz w:val="26"/>
          <w:szCs w:val="26"/>
        </w:rPr>
        <w:t>Быстроистокском</w:t>
      </w:r>
      <w:proofErr w:type="spellEnd"/>
      <w:r w:rsidRPr="00C37D75">
        <w:rPr>
          <w:sz w:val="26"/>
          <w:szCs w:val="26"/>
        </w:rPr>
        <w:t xml:space="preserve"> районе на 2015-2020 годы» </w:t>
      </w:r>
      <w:proofErr w:type="spellStart"/>
      <w:r w:rsidRPr="00C37D75">
        <w:rPr>
          <w:sz w:val="26"/>
          <w:szCs w:val="26"/>
        </w:rPr>
        <w:t>грантовую</w:t>
      </w:r>
      <w:proofErr w:type="spellEnd"/>
      <w:r w:rsidRPr="00C37D75">
        <w:rPr>
          <w:sz w:val="26"/>
          <w:szCs w:val="26"/>
        </w:rPr>
        <w:t xml:space="preserve"> поддержку  на </w:t>
      </w:r>
      <w:proofErr w:type="spellStart"/>
      <w:r w:rsidRPr="00C37D75">
        <w:rPr>
          <w:sz w:val="26"/>
          <w:szCs w:val="26"/>
        </w:rPr>
        <w:t>софинансирование</w:t>
      </w:r>
      <w:proofErr w:type="spellEnd"/>
      <w:r w:rsidRPr="00C37D75">
        <w:rPr>
          <w:sz w:val="26"/>
          <w:szCs w:val="26"/>
        </w:rPr>
        <w:t xml:space="preserve"> затрат по подключению к коммунальным сетям получил предприниматель </w:t>
      </w:r>
      <w:proofErr w:type="gramStart"/>
      <w:r w:rsidRPr="00C37D75">
        <w:rPr>
          <w:sz w:val="26"/>
          <w:szCs w:val="26"/>
        </w:rPr>
        <w:t>из</w:t>
      </w:r>
      <w:proofErr w:type="gramEnd"/>
      <w:r w:rsidRPr="00C37D75">
        <w:rPr>
          <w:sz w:val="26"/>
          <w:szCs w:val="26"/>
        </w:rPr>
        <w:t xml:space="preserve"> с. Быстрый Исток. На 2020 год на мероприятия программы  в бюджет района заложено 60 тыс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 xml:space="preserve">уб. </w:t>
      </w:r>
    </w:p>
    <w:p w:rsidR="00AE3ECC" w:rsidRPr="00C37D75" w:rsidRDefault="00AE3ECC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Возможности участия в краевых программах поддержки </w:t>
      </w:r>
      <w:proofErr w:type="spellStart"/>
      <w:r w:rsidRPr="00C37D75">
        <w:rPr>
          <w:sz w:val="26"/>
          <w:szCs w:val="26"/>
        </w:rPr>
        <w:t>бизнес-инициатив</w:t>
      </w:r>
      <w:proofErr w:type="spellEnd"/>
      <w:r w:rsidRPr="00C37D75">
        <w:rPr>
          <w:sz w:val="26"/>
          <w:szCs w:val="26"/>
        </w:rPr>
        <w:t xml:space="preserve"> у предпринимателей района нет в связи с условиями данных программ, для участия предпринимателем должны соответствовать следующим требованиям: количество работников не менее 10 человек, уровень заработной платы не менее 15 тыс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>уб.</w:t>
      </w:r>
    </w:p>
    <w:p w:rsidR="00AE3ECC" w:rsidRPr="00C37D75" w:rsidRDefault="00AE3ECC" w:rsidP="00C37D75">
      <w:pPr>
        <w:ind w:right="54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ab/>
        <w:t xml:space="preserve">В информационно-консультационный центр поддержки предпринимательства, при Администрации  района в 2019 году поступило 212 </w:t>
      </w:r>
      <w:proofErr w:type="spellStart"/>
      <w:r w:rsidRPr="00C37D75">
        <w:rPr>
          <w:sz w:val="26"/>
          <w:szCs w:val="26"/>
        </w:rPr>
        <w:t>обращений</w:t>
      </w:r>
      <w:proofErr w:type="gramStart"/>
      <w:r w:rsidRPr="00C37D75">
        <w:rPr>
          <w:sz w:val="26"/>
          <w:szCs w:val="26"/>
        </w:rPr>
        <w:t>.</w:t>
      </w:r>
      <w:r w:rsidRPr="00C37D75">
        <w:rPr>
          <w:color w:val="000000"/>
          <w:sz w:val="26"/>
          <w:szCs w:val="26"/>
        </w:rPr>
        <w:t>П</w:t>
      </w:r>
      <w:proofErr w:type="gramEnd"/>
      <w:r w:rsidRPr="00C37D75">
        <w:rPr>
          <w:color w:val="000000"/>
          <w:sz w:val="26"/>
          <w:szCs w:val="26"/>
        </w:rPr>
        <w:t>роведено</w:t>
      </w:r>
      <w:proofErr w:type="spellEnd"/>
      <w:r w:rsidRPr="00C37D75">
        <w:rPr>
          <w:color w:val="000000"/>
          <w:sz w:val="26"/>
          <w:szCs w:val="26"/>
        </w:rPr>
        <w:t xml:space="preserve"> 5 семинаров для предпринимателей района с привлечением представителей краевых государственных структур и учебно-бухгалтерских центров.  </w:t>
      </w:r>
    </w:p>
    <w:p w:rsidR="00AE3ECC" w:rsidRPr="00C37D75" w:rsidRDefault="00AE3ECC" w:rsidP="00C37D75">
      <w:pPr>
        <w:ind w:firstLine="708"/>
        <w:jc w:val="both"/>
        <w:rPr>
          <w:sz w:val="26"/>
          <w:szCs w:val="26"/>
        </w:rPr>
      </w:pPr>
      <w:r w:rsidRPr="00C37D75">
        <w:rPr>
          <w:color w:val="000000"/>
          <w:sz w:val="26"/>
          <w:szCs w:val="26"/>
        </w:rPr>
        <w:t>Основными задачами на текущий год являются:</w:t>
      </w:r>
    </w:p>
    <w:p w:rsidR="00AE3ECC" w:rsidRPr="00C37D75" w:rsidRDefault="00AE3ECC" w:rsidP="00C37D75">
      <w:pPr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организация мобильной  торговли в малых селах, путем </w:t>
      </w:r>
      <w:proofErr w:type="spellStart"/>
      <w:r w:rsidRPr="00C37D75">
        <w:rPr>
          <w:sz w:val="26"/>
          <w:szCs w:val="26"/>
        </w:rPr>
        <w:t>софинансирования</w:t>
      </w:r>
      <w:proofErr w:type="spellEnd"/>
      <w:r w:rsidRPr="00C37D75">
        <w:rPr>
          <w:sz w:val="26"/>
          <w:szCs w:val="26"/>
        </w:rPr>
        <w:t xml:space="preserve"> ИП части затрат на доставку товаров;</w:t>
      </w:r>
    </w:p>
    <w:p w:rsidR="00AE3ECC" w:rsidRPr="00C37D75" w:rsidRDefault="00AE3ECC" w:rsidP="00C37D75">
      <w:pPr>
        <w:ind w:firstLine="708"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- оказание финансовой поддержки начинающим предпринимателям  за счет  местного бюджета, а так же проработка вопроса  о возможности </w:t>
      </w:r>
      <w:proofErr w:type="spellStart"/>
      <w:r w:rsidRPr="00C37D75">
        <w:rPr>
          <w:sz w:val="26"/>
          <w:szCs w:val="26"/>
        </w:rPr>
        <w:t>софинансирования</w:t>
      </w:r>
      <w:proofErr w:type="spellEnd"/>
      <w:r w:rsidRPr="00C37D75">
        <w:rPr>
          <w:sz w:val="26"/>
          <w:szCs w:val="26"/>
        </w:rPr>
        <w:t xml:space="preserve"> за счет краевого  бюджета.</w:t>
      </w:r>
    </w:p>
    <w:p w:rsidR="00DE5BEF" w:rsidRDefault="00DE5BEF" w:rsidP="00DE5BEF">
      <w:pPr>
        <w:pStyle w:val="1"/>
        <w:contextualSpacing/>
        <w:rPr>
          <w:b/>
          <w:sz w:val="26"/>
          <w:szCs w:val="26"/>
        </w:rPr>
      </w:pPr>
    </w:p>
    <w:p w:rsidR="00DE5BEF" w:rsidRDefault="00DE5BEF" w:rsidP="00DE5BEF">
      <w:pPr>
        <w:pStyle w:val="1"/>
        <w:contextualSpacing/>
        <w:rPr>
          <w:b/>
          <w:sz w:val="26"/>
          <w:szCs w:val="26"/>
        </w:rPr>
      </w:pPr>
    </w:p>
    <w:p w:rsidR="00234627" w:rsidRDefault="00234627" w:rsidP="00DE5BEF">
      <w:pPr>
        <w:pStyle w:val="1"/>
        <w:contextualSpacing/>
        <w:rPr>
          <w:b/>
          <w:sz w:val="26"/>
          <w:szCs w:val="26"/>
        </w:rPr>
      </w:pPr>
      <w:r w:rsidRPr="00DE5BEF">
        <w:rPr>
          <w:b/>
          <w:sz w:val="26"/>
          <w:szCs w:val="26"/>
        </w:rPr>
        <w:t>ПОТРЕБИТЕЛЬСКИЙ РЫНОК</w:t>
      </w:r>
    </w:p>
    <w:p w:rsidR="00DE5BEF" w:rsidRPr="00DE5BEF" w:rsidRDefault="00DE5BEF" w:rsidP="00DE5BEF">
      <w:pPr>
        <w:rPr>
          <w:highlight w:val="yellow"/>
        </w:rPr>
      </w:pPr>
    </w:p>
    <w:p w:rsidR="00234627" w:rsidRPr="00C37D75" w:rsidRDefault="00234627" w:rsidP="00C37D75">
      <w:pPr>
        <w:ind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Торговая сеть представлена 94 магазинами. Немалая доля магазинов в общем количестве торговых </w:t>
      </w:r>
      <w:proofErr w:type="spellStart"/>
      <w:r w:rsidRPr="00C37D75">
        <w:rPr>
          <w:sz w:val="26"/>
          <w:szCs w:val="26"/>
        </w:rPr>
        <w:t>объектовреализует</w:t>
      </w:r>
      <w:proofErr w:type="spellEnd"/>
      <w:r w:rsidRPr="00C37D75">
        <w:rPr>
          <w:sz w:val="26"/>
          <w:szCs w:val="26"/>
        </w:rPr>
        <w:t xml:space="preserve"> продукцию алтайских товаропроизводителей.</w:t>
      </w:r>
    </w:p>
    <w:p w:rsidR="00234627" w:rsidRPr="00C37D75" w:rsidRDefault="00234627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 2019 году оборот розничной торговли по муниципальному району, по организациям, не относящимся к субъектам малого предпринимательства, составил 98,7 млн. руб., в 2018 году – 91,8 млн.  руб. (107,6%).  </w:t>
      </w:r>
    </w:p>
    <w:p w:rsidR="00234627" w:rsidRPr="00C37D75" w:rsidRDefault="00234627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районе работают 2 (две) розничных торговых сети, из которых самые крупные  «Мария-Ра» и  «</w:t>
      </w:r>
      <w:proofErr w:type="spellStart"/>
      <w:r w:rsidRPr="00C37D75">
        <w:rPr>
          <w:sz w:val="26"/>
          <w:szCs w:val="26"/>
        </w:rPr>
        <w:t>Корзинка-Приобье</w:t>
      </w:r>
      <w:proofErr w:type="spellEnd"/>
      <w:r w:rsidRPr="00C37D75">
        <w:rPr>
          <w:sz w:val="26"/>
          <w:szCs w:val="26"/>
        </w:rPr>
        <w:t>».</w:t>
      </w:r>
    </w:p>
    <w:p w:rsidR="00234627" w:rsidRPr="00C37D75" w:rsidRDefault="00234627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По итогам 2019 года обеспеченность торговыми площадями в районе на уровне </w:t>
      </w:r>
      <w:smartTag w:uri="urn:schemas-microsoft-com:office:smarttags" w:element="metricconverter">
        <w:smartTagPr>
          <w:attr w:name="ProductID" w:val="653 кв. м"/>
        </w:smartTagPr>
        <w:r w:rsidRPr="00C37D75">
          <w:rPr>
            <w:sz w:val="26"/>
            <w:szCs w:val="26"/>
          </w:rPr>
          <w:t>653 кв. м</w:t>
        </w:r>
      </w:smartTag>
      <w:r w:rsidRPr="00C37D75">
        <w:rPr>
          <w:sz w:val="26"/>
          <w:szCs w:val="26"/>
        </w:rPr>
        <w:t xml:space="preserve"> на 1 тыс. жителей.</w:t>
      </w:r>
    </w:p>
    <w:p w:rsidR="00234627" w:rsidRPr="00C37D75" w:rsidRDefault="00234627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2019 году объём платных услуг населению по муниципальному району по организациям, не относящимся к субъектам малого предпринимательства, составил 33,0 млн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 xml:space="preserve">уб., в 2018 году – 34,4 млн.руб. (98,0%). </w:t>
      </w:r>
    </w:p>
    <w:p w:rsidR="00234627" w:rsidRPr="00C37D75" w:rsidRDefault="00234627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районе действует 5 пунктов общественного питания (кроме школьных столовых).   В 2019 году оборот составил 3,07 млн. руб., в 2018 году – 2,8 млн. руб. (109,4%).</w:t>
      </w:r>
    </w:p>
    <w:p w:rsidR="00234627" w:rsidRDefault="00234627" w:rsidP="00C37D75">
      <w:pPr>
        <w:ind w:right="54"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Актуальной для района остается тема развития оказания платных услуг и их качества, а особенно услуг бытового характера.</w:t>
      </w:r>
    </w:p>
    <w:p w:rsidR="004A44C3" w:rsidRDefault="004A44C3" w:rsidP="00C37D75">
      <w:pPr>
        <w:ind w:right="54" w:firstLine="708"/>
        <w:contextualSpacing/>
        <w:jc w:val="both"/>
        <w:rPr>
          <w:sz w:val="26"/>
          <w:szCs w:val="26"/>
        </w:rPr>
      </w:pPr>
    </w:p>
    <w:p w:rsidR="004A44C3" w:rsidRPr="00D72B95" w:rsidRDefault="004A44C3" w:rsidP="00D72B95">
      <w:pPr>
        <w:ind w:right="54" w:firstLine="708"/>
        <w:contextualSpacing/>
        <w:jc w:val="center"/>
        <w:rPr>
          <w:b/>
          <w:sz w:val="26"/>
          <w:szCs w:val="26"/>
        </w:rPr>
      </w:pPr>
      <w:r w:rsidRPr="00D72B95">
        <w:rPr>
          <w:b/>
          <w:sz w:val="26"/>
          <w:szCs w:val="26"/>
        </w:rPr>
        <w:t>ОТДЕЛ ГОЧС И МОБ РАБОТЫ</w:t>
      </w:r>
    </w:p>
    <w:p w:rsidR="00234627" w:rsidRPr="00C37D75" w:rsidRDefault="00234627" w:rsidP="00C37D75">
      <w:pPr>
        <w:jc w:val="both"/>
        <w:rPr>
          <w:sz w:val="26"/>
          <w:szCs w:val="26"/>
        </w:rPr>
      </w:pPr>
    </w:p>
    <w:p w:rsidR="00D72B95" w:rsidRPr="00D72B95" w:rsidRDefault="00D72B95" w:rsidP="00D72B95">
      <w:pPr>
        <w:shd w:val="clear" w:color="auto" w:fill="FFFFFF"/>
        <w:ind w:firstLine="708"/>
        <w:jc w:val="both"/>
        <w:rPr>
          <w:sz w:val="26"/>
          <w:szCs w:val="26"/>
        </w:rPr>
      </w:pPr>
      <w:r w:rsidRPr="00D72B95">
        <w:rPr>
          <w:sz w:val="26"/>
          <w:szCs w:val="26"/>
        </w:rPr>
        <w:t xml:space="preserve">Вопросам предупреждения и ликвидации последствий чрезвычайных ситуаций, защите населения и территорий  Быстроистокского района уделяется самое пристальное внимание. </w:t>
      </w:r>
    </w:p>
    <w:p w:rsidR="00D72B95" w:rsidRPr="00D72B95" w:rsidRDefault="00D72B95" w:rsidP="00D72B95">
      <w:pPr>
        <w:shd w:val="clear" w:color="auto" w:fill="FFFFFF"/>
        <w:ind w:firstLine="708"/>
        <w:jc w:val="both"/>
        <w:rPr>
          <w:sz w:val="26"/>
          <w:szCs w:val="26"/>
        </w:rPr>
      </w:pPr>
      <w:r w:rsidRPr="00D72B95">
        <w:rPr>
          <w:sz w:val="26"/>
          <w:szCs w:val="26"/>
        </w:rPr>
        <w:t>В целом за отчетный период  работа по защите населения и территорий носила упредительный характер и осуществляла решение возникших проблем. На все возникающие ЧС или их предпосылки принимались решения и нормативно-правовые акты, вырабатывались меры по минимизации ущерба и защите населения и территорий от последствий возможных ЧС. Вопросы защиты населения и территорий решались с учетом сезонных угроз и опасностей. В течение года организовывалась работа по предупреждению и ликвидации последствий ЧС, в целях защиты населения в период подготовки к весеннему паводку, в течени</w:t>
      </w:r>
      <w:proofErr w:type="gramStart"/>
      <w:r w:rsidRPr="00D72B95">
        <w:rPr>
          <w:sz w:val="26"/>
          <w:szCs w:val="26"/>
        </w:rPr>
        <w:t>и</w:t>
      </w:r>
      <w:proofErr w:type="gramEnd"/>
      <w:r w:rsidRPr="00D72B95">
        <w:rPr>
          <w:sz w:val="26"/>
          <w:szCs w:val="26"/>
        </w:rPr>
        <w:t xml:space="preserve"> всего пожароопасного периода проводились мероприятия по защите лесов и населенных пунктов от пожаров, принимались меры по недопущению гибели людей на водных объектах, на осенне-зимний период организовывались работы по борьбе с гололедом и снежными заносами. </w:t>
      </w:r>
    </w:p>
    <w:p w:rsidR="00D72B95" w:rsidRPr="00D72B95" w:rsidRDefault="00D72B95" w:rsidP="00D72B95">
      <w:pPr>
        <w:shd w:val="clear" w:color="auto" w:fill="FFFFFF"/>
        <w:ind w:firstLine="708"/>
        <w:jc w:val="both"/>
        <w:rPr>
          <w:sz w:val="26"/>
          <w:szCs w:val="26"/>
        </w:rPr>
      </w:pPr>
      <w:r w:rsidRPr="00D72B95">
        <w:rPr>
          <w:sz w:val="26"/>
          <w:szCs w:val="26"/>
        </w:rPr>
        <w:t>При этом угрозы и предпосылки возникновения других чрезвычайных ситуаций регистрировались в течени</w:t>
      </w:r>
      <w:proofErr w:type="gramStart"/>
      <w:r w:rsidRPr="00D72B95">
        <w:rPr>
          <w:sz w:val="26"/>
          <w:szCs w:val="26"/>
        </w:rPr>
        <w:t>и</w:t>
      </w:r>
      <w:proofErr w:type="gramEnd"/>
      <w:r w:rsidRPr="00D72B95">
        <w:rPr>
          <w:sz w:val="26"/>
          <w:szCs w:val="26"/>
        </w:rPr>
        <w:t xml:space="preserve"> года неоднократно, вводился режим повышенной готовности органов управления, сил и средств. </w:t>
      </w:r>
    </w:p>
    <w:p w:rsidR="00D72B95" w:rsidRPr="00D72B95" w:rsidRDefault="00D72B95" w:rsidP="00D72B95">
      <w:pPr>
        <w:shd w:val="clear" w:color="auto" w:fill="FFFFFF"/>
        <w:jc w:val="both"/>
        <w:rPr>
          <w:color w:val="000000"/>
          <w:sz w:val="26"/>
          <w:szCs w:val="26"/>
        </w:rPr>
      </w:pPr>
      <w:r w:rsidRPr="00D72B95">
        <w:rPr>
          <w:sz w:val="26"/>
          <w:szCs w:val="26"/>
        </w:rPr>
        <w:t xml:space="preserve">В целом за год с учетом складывающейся обстановки проведено 8 заседаний комиссии по предупреждению и ликвидации чрезвычайных ситуаций, в том числе – 4 плановых и 4- внеплановых заседаний. </w:t>
      </w:r>
    </w:p>
    <w:p w:rsidR="00D72B95" w:rsidRPr="00D72B95" w:rsidRDefault="00D72B95" w:rsidP="00D72B9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proofErr w:type="gramStart"/>
      <w:r w:rsidRPr="00D72B95">
        <w:rPr>
          <w:color w:val="000000"/>
          <w:sz w:val="26"/>
          <w:szCs w:val="26"/>
        </w:rPr>
        <w:t>В рамках защиты населения и территорий от чрезвычайных ситуаций природного и техногенного характера регулярно проводилось информирование  населения района через местную газету "Ударник труда", а также с использованием памяток о правилах поведения на пожаре, при нахождении на водных объектах, мерах безопасности при эксплуатации бытовых электроприборов, поведения в период угрозы подтопления населенных пунктов.</w:t>
      </w:r>
      <w:proofErr w:type="gramEnd"/>
      <w:r w:rsidRPr="00D72B95">
        <w:rPr>
          <w:color w:val="000000"/>
          <w:sz w:val="26"/>
          <w:szCs w:val="26"/>
        </w:rPr>
        <w:t xml:space="preserve"> Информирование населения района осуществлялось и с помощью администраций поселений, структурных подразделений администрации </w:t>
      </w:r>
      <w:r w:rsidRPr="00D72B95">
        <w:rPr>
          <w:color w:val="000000"/>
          <w:sz w:val="26"/>
          <w:szCs w:val="26"/>
        </w:rPr>
        <w:lastRenderedPageBreak/>
        <w:t>района, а также с использованием  официальных сайтов администрации района и сельских советов.</w:t>
      </w:r>
    </w:p>
    <w:p w:rsidR="00D72B95" w:rsidRPr="00D72B95" w:rsidRDefault="00D72B95" w:rsidP="00D72B9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72B95">
        <w:rPr>
          <w:color w:val="000000"/>
          <w:sz w:val="26"/>
          <w:szCs w:val="26"/>
        </w:rPr>
        <w:t xml:space="preserve">Значительную роль в решении задач по защите населения и территорий от чрезвычайных ситуаций выполняет ЕДДС Быстроистокского района, как орган повседневного управления. В обязанности ее входит сбор и обмен информацией в случае экстренных ситуаций и происшествий, оперативное доведение информации до руководителей всех служб и организация взаимодействия служб района при ликвидации чрезвычайных ситуаций, и контроль восстановления нормальных условий жизнедеятельности людей. </w:t>
      </w:r>
    </w:p>
    <w:p w:rsidR="00D72B95" w:rsidRDefault="00D72B95" w:rsidP="00D72B95">
      <w:pPr>
        <w:ind w:firstLine="708"/>
        <w:jc w:val="both"/>
        <w:rPr>
          <w:sz w:val="28"/>
          <w:szCs w:val="28"/>
        </w:rPr>
      </w:pPr>
    </w:p>
    <w:p w:rsidR="00FB6433" w:rsidRDefault="00FB6433" w:rsidP="00DE5BEF">
      <w:pPr>
        <w:tabs>
          <w:tab w:val="left" w:pos="1413"/>
        </w:tabs>
        <w:ind w:firstLine="567"/>
        <w:contextualSpacing/>
        <w:jc w:val="center"/>
        <w:rPr>
          <w:b/>
          <w:sz w:val="26"/>
          <w:szCs w:val="26"/>
        </w:rPr>
      </w:pPr>
      <w:r w:rsidRPr="00C37D75">
        <w:rPr>
          <w:b/>
          <w:sz w:val="26"/>
          <w:szCs w:val="26"/>
        </w:rPr>
        <w:t>НАГРАДНАЯ ДЕЯТЕЛЬНОСТЬ</w:t>
      </w:r>
    </w:p>
    <w:p w:rsidR="00DE5BEF" w:rsidRPr="00C37D75" w:rsidRDefault="00DE5BEF" w:rsidP="00DE5BEF">
      <w:pPr>
        <w:tabs>
          <w:tab w:val="left" w:pos="1413"/>
        </w:tabs>
        <w:ind w:firstLine="567"/>
        <w:contextualSpacing/>
        <w:jc w:val="center"/>
        <w:rPr>
          <w:b/>
          <w:sz w:val="26"/>
          <w:szCs w:val="26"/>
        </w:rPr>
      </w:pPr>
    </w:p>
    <w:p w:rsidR="00FB6433" w:rsidRPr="00C37D75" w:rsidRDefault="00FB6433" w:rsidP="00C37D75">
      <w:pPr>
        <w:tabs>
          <w:tab w:val="left" w:pos="1413"/>
        </w:tabs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Комиссией по награждению в 2019 году проведено 11  заседаний, рассмотрено 80 наградных дел, все претенденты были награждены районными наградами. Почетной  Грамотой Правительства Алтайского края награждены - 4 чел., Благодарностью Губернатора- 3 человека, Почетной грамотой АКЗС – 4 чел, 15 человек поощрены Благодарственными письмами АКЗС, Почетными Грамотами Министерства с/</w:t>
      </w:r>
      <w:proofErr w:type="spellStart"/>
      <w:r w:rsidRPr="00C37D75">
        <w:rPr>
          <w:sz w:val="26"/>
          <w:szCs w:val="26"/>
        </w:rPr>
        <w:t>х</w:t>
      </w:r>
      <w:proofErr w:type="spellEnd"/>
      <w:r w:rsidRPr="00C37D75">
        <w:rPr>
          <w:sz w:val="26"/>
          <w:szCs w:val="26"/>
        </w:rPr>
        <w:t xml:space="preserve"> – 7 человек.</w:t>
      </w:r>
    </w:p>
    <w:p w:rsidR="00FB6433" w:rsidRPr="00C37D75" w:rsidRDefault="00FB6433" w:rsidP="00C37D75">
      <w:pPr>
        <w:tabs>
          <w:tab w:val="left" w:pos="1413"/>
        </w:tabs>
        <w:ind w:firstLine="567"/>
        <w:contextualSpacing/>
        <w:jc w:val="both"/>
        <w:rPr>
          <w:b/>
          <w:sz w:val="26"/>
          <w:szCs w:val="26"/>
        </w:rPr>
      </w:pPr>
      <w:r w:rsidRPr="00C37D75">
        <w:rPr>
          <w:sz w:val="26"/>
          <w:szCs w:val="26"/>
        </w:rPr>
        <w:t xml:space="preserve"> </w:t>
      </w:r>
      <w:r w:rsidRPr="00C37D75">
        <w:rPr>
          <w:b/>
          <w:sz w:val="26"/>
          <w:szCs w:val="26"/>
        </w:rPr>
        <w:t xml:space="preserve">                                 </w:t>
      </w:r>
    </w:p>
    <w:p w:rsidR="00FB6433" w:rsidRDefault="00FB6433" w:rsidP="00DE5BEF">
      <w:pPr>
        <w:ind w:firstLine="567"/>
        <w:contextualSpacing/>
        <w:jc w:val="center"/>
        <w:rPr>
          <w:b/>
          <w:sz w:val="26"/>
          <w:szCs w:val="26"/>
        </w:rPr>
      </w:pPr>
      <w:r w:rsidRPr="00C37D75">
        <w:rPr>
          <w:b/>
          <w:sz w:val="26"/>
          <w:szCs w:val="26"/>
        </w:rPr>
        <w:t>ЖИЛИЩНЫЕ ПРОГРАММЫ</w:t>
      </w:r>
    </w:p>
    <w:p w:rsidR="00DE5BEF" w:rsidRPr="00C37D75" w:rsidRDefault="00DE5BEF" w:rsidP="00C37D75">
      <w:pPr>
        <w:ind w:firstLine="567"/>
        <w:contextualSpacing/>
        <w:jc w:val="both"/>
        <w:rPr>
          <w:sz w:val="26"/>
          <w:szCs w:val="26"/>
        </w:rPr>
      </w:pPr>
    </w:p>
    <w:p w:rsidR="00FB6433" w:rsidRPr="00C37D75" w:rsidRDefault="00FB6433" w:rsidP="00C37D75">
      <w:pPr>
        <w:ind w:firstLine="708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 целях закрепления молодежи на селе в районе действуют целевые программы: «Устойчивое развитие сельских территорий РФ на 2014-</w:t>
      </w:r>
      <w:smartTag w:uri="urn:schemas-microsoft-com:office:smarttags" w:element="metricconverter">
        <w:smartTagPr>
          <w:attr w:name="ProductID" w:val="2017 г"/>
        </w:smartTagPr>
        <w:r w:rsidRPr="00C37D75">
          <w:rPr>
            <w:sz w:val="26"/>
            <w:szCs w:val="26"/>
          </w:rPr>
          <w:t>2017 г</w:t>
        </w:r>
      </w:smartTag>
      <w:r w:rsidRPr="00C37D75">
        <w:rPr>
          <w:sz w:val="26"/>
          <w:szCs w:val="26"/>
        </w:rPr>
        <w:t xml:space="preserve">. и на период до 2020 года». В рамках данной программы в 2019 г. Было приобретено 8  жилых домов и 2 семьи получили средства на строительство жилых домов (с. </w:t>
      </w:r>
      <w:proofErr w:type="spellStart"/>
      <w:r w:rsidRPr="00C37D75">
        <w:rPr>
          <w:sz w:val="26"/>
          <w:szCs w:val="26"/>
        </w:rPr>
        <w:t>Верх-Ануйское</w:t>
      </w:r>
      <w:proofErr w:type="spellEnd"/>
      <w:r w:rsidRPr="00C37D75">
        <w:rPr>
          <w:sz w:val="26"/>
          <w:szCs w:val="26"/>
        </w:rPr>
        <w:t>), заключили 3х сторонние соглашения и закрепили на ближайшие 5 лет в район</w:t>
      </w:r>
      <w:proofErr w:type="gramStart"/>
      <w:r w:rsidRPr="00C37D75">
        <w:rPr>
          <w:sz w:val="26"/>
          <w:szCs w:val="26"/>
        </w:rPr>
        <w:t>е-</w:t>
      </w:r>
      <w:proofErr w:type="gramEnd"/>
      <w:r w:rsidRPr="00C37D75">
        <w:rPr>
          <w:sz w:val="26"/>
          <w:szCs w:val="26"/>
        </w:rPr>
        <w:t xml:space="preserve"> врача-терапевта, фельдшера скорой мед. помощи, учителя, худ. Руководителя, инженера-механика и механизатора. Из федерального и краевого бюджетов было выделено 7 млн. 628 тыс. руб., и программа «Обеспечение доступным и комфортным жильем и коммунальными услугами граждан РФ» (ранее программа «Жилище»), в ней работает подпрограмма «Обеспечение жильем или улучшение жилищных условий молодых семей». В рамках данной программы за 2019 г. улучшили свои жилищные условия 4 семьи, израсходовано на  приобретение  жилья 970,5 тыс</w:t>
      </w:r>
      <w:proofErr w:type="gramStart"/>
      <w:r w:rsidRPr="00C37D75">
        <w:rPr>
          <w:sz w:val="26"/>
          <w:szCs w:val="26"/>
        </w:rPr>
        <w:t>.р</w:t>
      </w:r>
      <w:proofErr w:type="gramEnd"/>
      <w:r w:rsidRPr="00C37D75">
        <w:rPr>
          <w:sz w:val="26"/>
          <w:szCs w:val="26"/>
        </w:rPr>
        <w:t>уб., из них 193,8 тыс.руб. из местного бюджета .</w:t>
      </w:r>
    </w:p>
    <w:p w:rsidR="00FB6433" w:rsidRPr="00C37D75" w:rsidRDefault="00FB6433" w:rsidP="00DE5BEF">
      <w:pPr>
        <w:ind w:firstLine="567"/>
        <w:contextualSpacing/>
        <w:jc w:val="both"/>
        <w:rPr>
          <w:sz w:val="26"/>
          <w:szCs w:val="26"/>
        </w:rPr>
      </w:pPr>
      <w:r w:rsidRPr="00DE5BEF">
        <w:rPr>
          <w:sz w:val="26"/>
          <w:szCs w:val="26"/>
        </w:rPr>
        <w:t>По указу президента обеспечена жильем 1 вдова УВОВ.</w:t>
      </w:r>
      <w:r w:rsidRPr="00C37D75">
        <w:rPr>
          <w:sz w:val="26"/>
          <w:szCs w:val="26"/>
        </w:rPr>
        <w:t xml:space="preserve"> </w:t>
      </w:r>
    </w:p>
    <w:p w:rsidR="00FB6433" w:rsidRPr="00C37D75" w:rsidRDefault="00FB6433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Всего на учете состоит 28 молодых семей, специалистов  и граждан села.</w:t>
      </w:r>
    </w:p>
    <w:p w:rsidR="00FB6433" w:rsidRPr="00C37D75" w:rsidRDefault="00FB6433" w:rsidP="00C37D75">
      <w:pPr>
        <w:pStyle w:val="a9"/>
        <w:spacing w:before="0" w:beforeAutospacing="0" w:after="0" w:afterAutospacing="0"/>
        <w:ind w:right="54"/>
        <w:jc w:val="both"/>
        <w:rPr>
          <w:sz w:val="26"/>
          <w:szCs w:val="26"/>
          <w:shd w:val="clear" w:color="auto" w:fill="FFFFFF"/>
        </w:rPr>
      </w:pPr>
    </w:p>
    <w:p w:rsidR="00D72B95" w:rsidRDefault="00D72B95" w:rsidP="00D72B95">
      <w:pPr>
        <w:pStyle w:val="22"/>
        <w:shd w:val="clear" w:color="auto" w:fill="auto"/>
        <w:spacing w:after="17" w:line="240" w:lineRule="exact"/>
        <w:ind w:left="905" w:right="687" w:firstLine="724"/>
        <w:rPr>
          <w:sz w:val="28"/>
          <w:szCs w:val="28"/>
        </w:rPr>
      </w:pPr>
    </w:p>
    <w:p w:rsidR="00D0254A" w:rsidRPr="00D72B95" w:rsidRDefault="00D72B95" w:rsidP="00D72B95">
      <w:pPr>
        <w:pStyle w:val="22"/>
        <w:shd w:val="clear" w:color="auto" w:fill="auto"/>
        <w:spacing w:after="17" w:line="240" w:lineRule="exact"/>
        <w:ind w:left="905" w:right="687" w:firstLine="724"/>
        <w:rPr>
          <w:sz w:val="26"/>
          <w:szCs w:val="26"/>
        </w:rPr>
      </w:pPr>
      <w:r w:rsidRPr="00D72B95">
        <w:rPr>
          <w:sz w:val="26"/>
          <w:szCs w:val="26"/>
        </w:rPr>
        <w:t>ОРГАНИЗАЦИОННО-ПРАВОВОЙ ОТДЕЛ</w:t>
      </w:r>
    </w:p>
    <w:p w:rsidR="007D7BEA" w:rsidRPr="00D0254A" w:rsidRDefault="007D7BEA" w:rsidP="00D0254A">
      <w:pPr>
        <w:pStyle w:val="22"/>
        <w:shd w:val="clear" w:color="auto" w:fill="auto"/>
        <w:spacing w:after="17" w:line="240" w:lineRule="exact"/>
        <w:ind w:left="905" w:right="687" w:firstLine="724"/>
        <w:jc w:val="both"/>
        <w:rPr>
          <w:sz w:val="28"/>
          <w:szCs w:val="28"/>
        </w:rPr>
      </w:pPr>
      <w:r w:rsidRPr="00D0254A">
        <w:rPr>
          <w:sz w:val="28"/>
          <w:szCs w:val="28"/>
        </w:rPr>
        <w:t xml:space="preserve"> </w:t>
      </w:r>
    </w:p>
    <w:p w:rsidR="007D7BEA" w:rsidRPr="00D0254A" w:rsidRDefault="007D7BEA" w:rsidP="00D72B95">
      <w:pPr>
        <w:ind w:right="-1" w:firstLine="724"/>
        <w:jc w:val="both"/>
        <w:rPr>
          <w:sz w:val="26"/>
          <w:szCs w:val="26"/>
        </w:rPr>
      </w:pPr>
      <w:r w:rsidRPr="00D0254A">
        <w:rPr>
          <w:sz w:val="26"/>
          <w:szCs w:val="26"/>
        </w:rPr>
        <w:t>Проведена юридическая экспертиза 54 проекта решений Быстроистокского районного Собрания депутатов 7 созыва, вносимых Администрацией муниципального района в порядке правотворческой инициативы.</w:t>
      </w:r>
    </w:p>
    <w:p w:rsidR="007D7BEA" w:rsidRPr="00D0254A" w:rsidRDefault="007D7BEA" w:rsidP="00D72B95">
      <w:pPr>
        <w:spacing w:line="317" w:lineRule="exact"/>
        <w:ind w:right="-1" w:firstLine="724"/>
        <w:jc w:val="both"/>
        <w:rPr>
          <w:sz w:val="26"/>
          <w:szCs w:val="26"/>
        </w:rPr>
      </w:pPr>
      <w:r w:rsidRPr="00D0254A">
        <w:rPr>
          <w:sz w:val="26"/>
          <w:szCs w:val="26"/>
        </w:rPr>
        <w:t>В течение 2019 года специалисты организационно-правового отдела представляли интересы Администрации района по гражданским делам в судах общей юрисдикции, арбитражном суде, выступая в качестве истца, ответчика, третьего лица. Общее количество дел, рассмотренных с участием Администрации – 20, из них переходящим остатком с 2018 года - 8 .</w:t>
      </w:r>
    </w:p>
    <w:p w:rsidR="007D7BEA" w:rsidRPr="00D0254A" w:rsidRDefault="007D7BEA" w:rsidP="00D72B95">
      <w:pPr>
        <w:spacing w:line="317" w:lineRule="exact"/>
        <w:ind w:right="-1" w:firstLine="724"/>
        <w:jc w:val="both"/>
        <w:rPr>
          <w:sz w:val="26"/>
          <w:szCs w:val="26"/>
        </w:rPr>
      </w:pPr>
      <w:r w:rsidRPr="00D0254A">
        <w:rPr>
          <w:sz w:val="26"/>
          <w:szCs w:val="26"/>
        </w:rPr>
        <w:t>Из 10 исков к Администрации района были удовлетворены 9,  1 дело находится на рассмотрении.</w:t>
      </w:r>
    </w:p>
    <w:p w:rsidR="007D7BEA" w:rsidRPr="00D0254A" w:rsidRDefault="007D7BEA" w:rsidP="00D72B95">
      <w:pPr>
        <w:ind w:right="-1" w:firstLine="724"/>
        <w:jc w:val="both"/>
        <w:rPr>
          <w:sz w:val="26"/>
          <w:szCs w:val="26"/>
        </w:rPr>
      </w:pPr>
      <w:r w:rsidRPr="00D0254A">
        <w:rPr>
          <w:sz w:val="26"/>
          <w:szCs w:val="26"/>
        </w:rPr>
        <w:t xml:space="preserve">Прокурор района к Администрации в суд обращался 1 раз с исковым заявлением, требования которого были удовлетворены. </w:t>
      </w:r>
    </w:p>
    <w:p w:rsidR="007D7BEA" w:rsidRPr="00D0254A" w:rsidRDefault="007D7BEA" w:rsidP="00D72B95">
      <w:pPr>
        <w:ind w:right="-1" w:firstLine="726"/>
        <w:jc w:val="both"/>
        <w:rPr>
          <w:sz w:val="26"/>
          <w:szCs w:val="26"/>
        </w:rPr>
      </w:pPr>
      <w:r w:rsidRPr="00D0254A">
        <w:rPr>
          <w:sz w:val="26"/>
          <w:szCs w:val="26"/>
        </w:rPr>
        <w:lastRenderedPageBreak/>
        <w:t>Администрация обращалась в суд за защитой своих прав с 2 административными  заявлениями с требованиями имущественного характера, которые находятся на рассмотрении.</w:t>
      </w:r>
    </w:p>
    <w:p w:rsidR="007D7BEA" w:rsidRPr="00D0254A" w:rsidRDefault="007D7BEA" w:rsidP="00D72B95">
      <w:pPr>
        <w:spacing w:line="317" w:lineRule="exact"/>
        <w:ind w:right="-1" w:firstLine="726"/>
        <w:jc w:val="both"/>
        <w:rPr>
          <w:sz w:val="26"/>
          <w:szCs w:val="26"/>
        </w:rPr>
      </w:pPr>
      <w:r w:rsidRPr="00D0254A">
        <w:rPr>
          <w:sz w:val="26"/>
          <w:szCs w:val="26"/>
        </w:rPr>
        <w:t xml:space="preserve">Рассмотрены 17 протестов прокуратуры Быстроистокского района, которые   удовлетворены. По результатам  проверок прокуратуры выявлено 70 нарушений законодательства  в представительных органах, 260 нарушений законодательства в исполнительных органах,  рассмотрены 17 представлений, из которых все удовлетворены, даны ответы на 3 запроса, привлечены к дисциплинарной ответственности  9 муниципальных служащих, привлечены к административной ответственности 1 должностное лицо Администрации района. </w:t>
      </w:r>
    </w:p>
    <w:p w:rsidR="007D7BEA" w:rsidRPr="00D0254A" w:rsidRDefault="007D7BEA" w:rsidP="00D72B95">
      <w:pPr>
        <w:spacing w:line="317" w:lineRule="exact"/>
        <w:ind w:right="-1" w:firstLine="724"/>
        <w:jc w:val="both"/>
        <w:rPr>
          <w:sz w:val="26"/>
          <w:szCs w:val="26"/>
        </w:rPr>
      </w:pPr>
      <w:r w:rsidRPr="00D0254A">
        <w:rPr>
          <w:sz w:val="26"/>
          <w:szCs w:val="26"/>
        </w:rPr>
        <w:t xml:space="preserve">За отчетный период специалистами отдела рассмотрено </w:t>
      </w:r>
      <w:r w:rsidRPr="00D0254A">
        <w:rPr>
          <w:rStyle w:val="ae"/>
          <w:b w:val="0"/>
          <w:sz w:val="26"/>
          <w:szCs w:val="26"/>
        </w:rPr>
        <w:t>более 50</w:t>
      </w:r>
      <w:r w:rsidRPr="00D0254A">
        <w:rPr>
          <w:rStyle w:val="ae"/>
          <w:sz w:val="26"/>
          <w:szCs w:val="26"/>
        </w:rPr>
        <w:t xml:space="preserve"> </w:t>
      </w:r>
      <w:r w:rsidRPr="00D0254A">
        <w:rPr>
          <w:sz w:val="26"/>
          <w:szCs w:val="26"/>
        </w:rPr>
        <w:t>устных обращений жителей района, в том числе оказана помощь при составлении малоимущими гражданами письменных обращений, претензий, заявлений, исков, а также даны разъяснения по вопросам:</w:t>
      </w:r>
      <w:r w:rsidR="00D72B95">
        <w:rPr>
          <w:sz w:val="26"/>
          <w:szCs w:val="26"/>
        </w:rPr>
        <w:t xml:space="preserve"> </w:t>
      </w:r>
      <w:r w:rsidRPr="00D0254A">
        <w:rPr>
          <w:sz w:val="26"/>
          <w:szCs w:val="26"/>
        </w:rPr>
        <w:t>жилищного законодательства,</w:t>
      </w:r>
      <w:r w:rsidR="00D72B95">
        <w:rPr>
          <w:sz w:val="26"/>
          <w:szCs w:val="26"/>
        </w:rPr>
        <w:t xml:space="preserve"> </w:t>
      </w:r>
      <w:r w:rsidRPr="00D0254A">
        <w:rPr>
          <w:sz w:val="26"/>
          <w:szCs w:val="26"/>
        </w:rPr>
        <w:t>трудового законодательства,</w:t>
      </w:r>
      <w:r w:rsidR="00D72B95">
        <w:rPr>
          <w:sz w:val="26"/>
          <w:szCs w:val="26"/>
        </w:rPr>
        <w:t xml:space="preserve"> </w:t>
      </w:r>
      <w:r w:rsidRPr="00D0254A">
        <w:rPr>
          <w:sz w:val="26"/>
          <w:szCs w:val="26"/>
        </w:rPr>
        <w:t>законодательства о браке и семье,</w:t>
      </w:r>
      <w:r w:rsidR="00D72B95">
        <w:rPr>
          <w:sz w:val="26"/>
          <w:szCs w:val="26"/>
        </w:rPr>
        <w:t xml:space="preserve"> </w:t>
      </w:r>
      <w:r w:rsidRPr="00D0254A">
        <w:rPr>
          <w:sz w:val="26"/>
          <w:szCs w:val="26"/>
        </w:rPr>
        <w:t>получения социальных выплат и др.</w:t>
      </w:r>
    </w:p>
    <w:p w:rsidR="007D7BEA" w:rsidRPr="00D0254A" w:rsidRDefault="007D7BEA" w:rsidP="00D72B95">
      <w:pPr>
        <w:ind w:right="-1" w:firstLine="724"/>
        <w:jc w:val="both"/>
        <w:rPr>
          <w:sz w:val="26"/>
          <w:szCs w:val="26"/>
        </w:rPr>
      </w:pPr>
      <w:r w:rsidRPr="00D0254A">
        <w:rPr>
          <w:sz w:val="26"/>
          <w:szCs w:val="26"/>
        </w:rPr>
        <w:t>За рассматриваемый период в Администрацию района поступило 156 заявлений и 42 обращения граждан, которые были рассмотрены и на них были даны ответы.</w:t>
      </w:r>
    </w:p>
    <w:p w:rsidR="00D72B95" w:rsidRDefault="00D72B95" w:rsidP="00DE5BEF">
      <w:pPr>
        <w:ind w:firstLine="567"/>
        <w:contextualSpacing/>
        <w:jc w:val="center"/>
        <w:rPr>
          <w:b/>
          <w:sz w:val="26"/>
          <w:szCs w:val="26"/>
        </w:rPr>
      </w:pPr>
    </w:p>
    <w:p w:rsidR="0074462E" w:rsidRDefault="0074462E" w:rsidP="00DE5BEF">
      <w:pPr>
        <w:ind w:firstLine="567"/>
        <w:contextualSpacing/>
        <w:jc w:val="center"/>
        <w:rPr>
          <w:b/>
          <w:sz w:val="26"/>
          <w:szCs w:val="26"/>
        </w:rPr>
      </w:pPr>
      <w:r w:rsidRPr="00C37D75">
        <w:rPr>
          <w:b/>
          <w:sz w:val="26"/>
          <w:szCs w:val="26"/>
        </w:rPr>
        <w:t>ОТДЕЛ ПРОГРАММНОГО ОБЕСПЕЧЕНИЯ</w:t>
      </w:r>
    </w:p>
    <w:p w:rsidR="00DE5BEF" w:rsidRPr="00C37D75" w:rsidRDefault="00DE5BEF" w:rsidP="00DE5BEF">
      <w:pPr>
        <w:ind w:firstLine="567"/>
        <w:contextualSpacing/>
        <w:jc w:val="center"/>
        <w:rPr>
          <w:b/>
          <w:sz w:val="26"/>
          <w:szCs w:val="26"/>
        </w:rPr>
      </w:pPr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Сегодня в век электроники и прогрессивной техники как никогда важно умение использовать эти достижения в усовершенствовании любой деятельности.</w:t>
      </w:r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 Продолжается и улучшается работа в Единой системе электронного документооборота (ЕСЭД)</w:t>
      </w:r>
      <w:proofErr w:type="gramStart"/>
      <w:r w:rsidRPr="00C37D75">
        <w:rPr>
          <w:sz w:val="26"/>
          <w:szCs w:val="26"/>
        </w:rPr>
        <w:t xml:space="preserve"> :</w:t>
      </w:r>
      <w:proofErr w:type="gramEnd"/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- поступило по ЕСЭД – 2767 документа (2571 документов в 2018 г.), входящая регистрация - 1016;</w:t>
      </w:r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- зарегистрировано исходящих – 2136 документов  (1956 документов в 2018 г.), в т.ч. по ЕСЭД – 1171, против 1130 в 2018 г.</w:t>
      </w:r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 xml:space="preserve">Выполнена большая работа по улучшению предоставления государственных и муниципальных услуг в электронном виде. Разработаны новые Административные регламенты, редактированы старые, затем внесены в «Федеральный реестр государственных и муниципальных услуг (Функций)». </w:t>
      </w:r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C37D75">
        <w:rPr>
          <w:sz w:val="26"/>
          <w:szCs w:val="26"/>
        </w:rPr>
        <w:t>С 1 января 2018 года, Администрация Быстроистокского района зарегистрирована как поставщик информации в Единой государственной информационной системе социального обеспечения (ЕГИССО), которая является информационной системой, позволяющей получать гражданам и органам власти актуальную информацию о мерах социальной поддержки, оказываемых из бюджетов всех уровней, как в отношении отдельно взятого человека, так и в целом по стране, а также получать сведения, необходимые органам власти</w:t>
      </w:r>
      <w:proofErr w:type="gramEnd"/>
      <w:r w:rsidRPr="00C37D75">
        <w:rPr>
          <w:sz w:val="26"/>
          <w:szCs w:val="26"/>
        </w:rPr>
        <w:t xml:space="preserve"> для предоставления мер социальной поддержки. На сегодняшний день в систему ЕГИССО загружено 2478 получателя мер социальной защиты, что в три раза больше чем за 2018 год, и это число будет постоянно расти.</w:t>
      </w:r>
    </w:p>
    <w:p w:rsidR="0074462E" w:rsidRPr="00C37D75" w:rsidRDefault="0074462E" w:rsidP="00C37D75">
      <w:pPr>
        <w:ind w:firstLine="567"/>
        <w:contextualSpacing/>
        <w:jc w:val="both"/>
        <w:rPr>
          <w:sz w:val="26"/>
          <w:szCs w:val="26"/>
        </w:rPr>
      </w:pPr>
      <w:r w:rsidRPr="00C37D75">
        <w:rPr>
          <w:sz w:val="26"/>
          <w:szCs w:val="26"/>
        </w:rPr>
        <w:t>Регулярно размещается информация на официальном сайте Администрации Быстроистокского района (в том числе информации Администраций сельсоветов).</w:t>
      </w:r>
    </w:p>
    <w:p w:rsidR="0074462E" w:rsidRPr="00C37D75" w:rsidRDefault="0074462E" w:rsidP="00C37D75">
      <w:pPr>
        <w:jc w:val="both"/>
        <w:rPr>
          <w:sz w:val="26"/>
          <w:szCs w:val="26"/>
        </w:rPr>
      </w:pPr>
    </w:p>
    <w:p w:rsidR="00AC1A24" w:rsidRPr="00C37D75" w:rsidRDefault="00AC1A24" w:rsidP="00C37D75">
      <w:pPr>
        <w:jc w:val="both"/>
        <w:rPr>
          <w:sz w:val="26"/>
          <w:szCs w:val="26"/>
        </w:rPr>
      </w:pPr>
    </w:p>
    <w:p w:rsidR="008D1624" w:rsidRDefault="008D1624" w:rsidP="008D1624">
      <w:pPr>
        <w:ind w:firstLine="56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АРХИВНЫЙ ОТДЕЛ</w:t>
      </w:r>
    </w:p>
    <w:p w:rsidR="008D1624" w:rsidRDefault="008D1624" w:rsidP="008D1624">
      <w:pPr>
        <w:rPr>
          <w:sz w:val="28"/>
          <w:szCs w:val="28"/>
        </w:rPr>
      </w:pPr>
    </w:p>
    <w:p w:rsidR="008D1624" w:rsidRPr="00142494" w:rsidRDefault="008D1624" w:rsidP="008D162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</w:t>
      </w:r>
      <w:r w:rsidRPr="00142494">
        <w:rPr>
          <w:sz w:val="26"/>
          <w:szCs w:val="26"/>
        </w:rPr>
        <w:t xml:space="preserve">Одной из основных работ отдела является работа с </w:t>
      </w:r>
      <w:proofErr w:type="gramStart"/>
      <w:r w:rsidRPr="00142494">
        <w:rPr>
          <w:sz w:val="26"/>
          <w:szCs w:val="26"/>
        </w:rPr>
        <w:t>гражданами</w:t>
      </w:r>
      <w:proofErr w:type="gramEnd"/>
      <w:r w:rsidRPr="00142494">
        <w:rPr>
          <w:sz w:val="26"/>
          <w:szCs w:val="26"/>
        </w:rPr>
        <w:t xml:space="preserve"> обратившимися по наведению справок социально правового характера, в 2019 году исполнено  более 400 запросов. Согласно  плану упорядочены документы, произведена обработка дел  в </w:t>
      </w:r>
      <w:r w:rsidRPr="00142494">
        <w:rPr>
          <w:sz w:val="26"/>
          <w:szCs w:val="26"/>
        </w:rPr>
        <w:lastRenderedPageBreak/>
        <w:t>количестве   260   постоянного хранения и    по личному составу, документы обработаны в соответствии  с требованиями, на них составлены описи.</w:t>
      </w:r>
    </w:p>
    <w:p w:rsidR="008D1624" w:rsidRPr="00142494" w:rsidRDefault="008D1624" w:rsidP="008D1624">
      <w:pPr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   Федеральный закон от 06.10.2003 № 131-ФЗ « Об общих принципах организации местного самоуправления в РФ» ст. 15 закрепил вопросы значения муниципального архива, включая хранение архивных фондов поселений, в  2019г. была продолжена архивная работа со всеми  сельсоветами района, кроме упорядочения документов  были приняты на хранение  домовые книги по прописке жителей сел  по 2013г</w:t>
      </w:r>
      <w:proofErr w:type="gramStart"/>
      <w:r w:rsidRPr="00142494">
        <w:rPr>
          <w:sz w:val="26"/>
          <w:szCs w:val="26"/>
        </w:rPr>
        <w:t xml:space="preserve">.. </w:t>
      </w:r>
      <w:proofErr w:type="gramEnd"/>
    </w:p>
    <w:p w:rsidR="008D1624" w:rsidRPr="00142494" w:rsidRDefault="008D1624" w:rsidP="008D1624">
      <w:pPr>
        <w:jc w:val="both"/>
        <w:rPr>
          <w:sz w:val="26"/>
          <w:szCs w:val="26"/>
        </w:rPr>
      </w:pPr>
      <w:r w:rsidRPr="00142494">
        <w:rPr>
          <w:sz w:val="26"/>
          <w:szCs w:val="26"/>
        </w:rPr>
        <w:t xml:space="preserve">     Ежегодно  принимаются документы на хранение от  организаций,  принято   572  ед.хр., в отделе документы </w:t>
      </w:r>
      <w:proofErr w:type="spellStart"/>
      <w:r w:rsidRPr="00142494">
        <w:rPr>
          <w:sz w:val="26"/>
          <w:szCs w:val="26"/>
        </w:rPr>
        <w:t>картонируются</w:t>
      </w:r>
      <w:proofErr w:type="spellEnd"/>
      <w:r w:rsidRPr="00142494">
        <w:rPr>
          <w:sz w:val="26"/>
          <w:szCs w:val="26"/>
        </w:rPr>
        <w:t xml:space="preserve"> для улучшения условий их хранения.  Приняты фотографии  по истории района за 1945, 1979. 1982 гг</w:t>
      </w:r>
      <w:proofErr w:type="gramStart"/>
      <w:r w:rsidRPr="00142494">
        <w:rPr>
          <w:sz w:val="26"/>
          <w:szCs w:val="26"/>
        </w:rPr>
        <w:t xml:space="preserve">..    </w:t>
      </w:r>
      <w:proofErr w:type="gramEnd"/>
      <w:r w:rsidRPr="00142494">
        <w:rPr>
          <w:sz w:val="26"/>
          <w:szCs w:val="26"/>
        </w:rPr>
        <w:t xml:space="preserve">Всего в архивном отделе хранится 705  единиц хранения фотодокументов, 11890  документов на бумажной основе.  Отдел работает с программой «Архивный  фонд», вносит  заголовки описей дел, с нарастающим итогом внесено 6100 заголовков, сканирует описи. Программа составляется для пользователей архивной информацией. </w:t>
      </w:r>
    </w:p>
    <w:p w:rsidR="00D72B95" w:rsidRPr="00142494" w:rsidRDefault="00D72B95" w:rsidP="000F2CE6">
      <w:pPr>
        <w:jc w:val="center"/>
        <w:rPr>
          <w:b/>
          <w:sz w:val="26"/>
          <w:szCs w:val="26"/>
        </w:rPr>
      </w:pPr>
    </w:p>
    <w:p w:rsidR="000F2CE6" w:rsidRDefault="000F2CE6" w:rsidP="000F2CE6">
      <w:pPr>
        <w:jc w:val="center"/>
        <w:rPr>
          <w:b/>
          <w:sz w:val="26"/>
          <w:szCs w:val="26"/>
        </w:rPr>
      </w:pPr>
      <w:r w:rsidRPr="00142494">
        <w:rPr>
          <w:b/>
          <w:sz w:val="26"/>
          <w:szCs w:val="26"/>
        </w:rPr>
        <w:t>Уважаемые депутаты!</w:t>
      </w:r>
    </w:p>
    <w:p w:rsidR="00142494" w:rsidRPr="00142494" w:rsidRDefault="00142494" w:rsidP="000F2CE6">
      <w:pPr>
        <w:jc w:val="center"/>
        <w:rPr>
          <w:b/>
          <w:sz w:val="26"/>
          <w:szCs w:val="26"/>
        </w:rPr>
      </w:pPr>
    </w:p>
    <w:p w:rsidR="004A44C3" w:rsidRPr="00142494" w:rsidRDefault="004A44C3" w:rsidP="004A44C3">
      <w:pPr>
        <w:ind w:firstLine="709"/>
        <w:jc w:val="both"/>
        <w:rPr>
          <w:sz w:val="26"/>
          <w:szCs w:val="26"/>
        </w:rPr>
      </w:pPr>
      <w:r w:rsidRPr="00142494">
        <w:rPr>
          <w:sz w:val="26"/>
          <w:szCs w:val="26"/>
        </w:rPr>
        <w:t>Подводя итог своего выступления, хочу еще раз отметить, что 2019 год был наполнен трудовыми буднями, в череде которых мы решали проблемы и задачи стоящие перед сельским хозяйством,   коммунальной сферой, созданию определенных предпосылок для улучшения инвестиционного климата и повышения качества жизни населения.</w:t>
      </w:r>
    </w:p>
    <w:p w:rsidR="004A44C3" w:rsidRPr="00142494" w:rsidRDefault="004A44C3" w:rsidP="004A44C3">
      <w:pPr>
        <w:ind w:firstLine="709"/>
        <w:jc w:val="both"/>
        <w:rPr>
          <w:b/>
          <w:sz w:val="26"/>
          <w:szCs w:val="26"/>
        </w:rPr>
      </w:pPr>
      <w:r w:rsidRPr="00142494">
        <w:rPr>
          <w:sz w:val="26"/>
          <w:szCs w:val="26"/>
        </w:rPr>
        <w:t>Благодарю вас за совместную работу, которая является залогом наших дальнейших успехов и достижения результатов в социально-экономическом развитии района и повышения благосостояния населения.</w:t>
      </w:r>
    </w:p>
    <w:p w:rsidR="004A44C3" w:rsidRDefault="004A44C3" w:rsidP="004A44C3">
      <w:pPr>
        <w:shd w:val="clear" w:color="auto" w:fill="FFFFFF"/>
        <w:jc w:val="both"/>
        <w:rPr>
          <w:sz w:val="28"/>
          <w:szCs w:val="28"/>
        </w:rPr>
      </w:pPr>
    </w:p>
    <w:sectPr w:rsidR="004A44C3" w:rsidSect="000F1B8F">
      <w:pgSz w:w="11906" w:h="16838"/>
      <w:pgMar w:top="567" w:right="1133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C4"/>
    <w:multiLevelType w:val="hybridMultilevel"/>
    <w:tmpl w:val="04686390"/>
    <w:lvl w:ilvl="0" w:tplc="73261B2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0605B"/>
    <w:multiLevelType w:val="hybridMultilevel"/>
    <w:tmpl w:val="344C8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06B38"/>
    <w:multiLevelType w:val="hybridMultilevel"/>
    <w:tmpl w:val="C80885BA"/>
    <w:lvl w:ilvl="0" w:tplc="E8FCBBDE">
      <w:start w:val="1"/>
      <w:numFmt w:val="decimal"/>
      <w:lvlText w:val="%1."/>
      <w:lvlJc w:val="left"/>
      <w:pPr>
        <w:ind w:left="1440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8968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C8026A"/>
    <w:multiLevelType w:val="singleLevel"/>
    <w:tmpl w:val="75B2AE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0639C7"/>
    <w:multiLevelType w:val="hybridMultilevel"/>
    <w:tmpl w:val="8C1CAC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D061F0"/>
    <w:multiLevelType w:val="hybridMultilevel"/>
    <w:tmpl w:val="E0383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736927"/>
    <w:multiLevelType w:val="multilevel"/>
    <w:tmpl w:val="76389E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85F3726"/>
    <w:multiLevelType w:val="hybridMultilevel"/>
    <w:tmpl w:val="EB5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9437F3"/>
    <w:multiLevelType w:val="multilevel"/>
    <w:tmpl w:val="C304FC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37F0"/>
    <w:rsid w:val="00006F51"/>
    <w:rsid w:val="00013EC6"/>
    <w:rsid w:val="00020A1E"/>
    <w:rsid w:val="0003320D"/>
    <w:rsid w:val="000425A0"/>
    <w:rsid w:val="00070E2B"/>
    <w:rsid w:val="000928CD"/>
    <w:rsid w:val="000B01E0"/>
    <w:rsid w:val="000B0E46"/>
    <w:rsid w:val="000B75D2"/>
    <w:rsid w:val="000E236C"/>
    <w:rsid w:val="000F1B8F"/>
    <w:rsid w:val="000F2CE6"/>
    <w:rsid w:val="000F50A2"/>
    <w:rsid w:val="00103645"/>
    <w:rsid w:val="001131D0"/>
    <w:rsid w:val="001138DA"/>
    <w:rsid w:val="0013273D"/>
    <w:rsid w:val="0014111F"/>
    <w:rsid w:val="00142494"/>
    <w:rsid w:val="00146087"/>
    <w:rsid w:val="001575D6"/>
    <w:rsid w:val="00185A18"/>
    <w:rsid w:val="001A5CFF"/>
    <w:rsid w:val="001C6639"/>
    <w:rsid w:val="001D3C09"/>
    <w:rsid w:val="001E070D"/>
    <w:rsid w:val="00222C2D"/>
    <w:rsid w:val="00234627"/>
    <w:rsid w:val="00240275"/>
    <w:rsid w:val="00244B77"/>
    <w:rsid w:val="00256533"/>
    <w:rsid w:val="00266983"/>
    <w:rsid w:val="002A102D"/>
    <w:rsid w:val="002A5E4E"/>
    <w:rsid w:val="002C7004"/>
    <w:rsid w:val="002F2B68"/>
    <w:rsid w:val="002F7B2E"/>
    <w:rsid w:val="00305F44"/>
    <w:rsid w:val="003063FA"/>
    <w:rsid w:val="00314A5D"/>
    <w:rsid w:val="003172E3"/>
    <w:rsid w:val="00350D81"/>
    <w:rsid w:val="00354338"/>
    <w:rsid w:val="003552FF"/>
    <w:rsid w:val="00376A6F"/>
    <w:rsid w:val="003922B9"/>
    <w:rsid w:val="003C6168"/>
    <w:rsid w:val="003F54E9"/>
    <w:rsid w:val="0040340E"/>
    <w:rsid w:val="00410C36"/>
    <w:rsid w:val="00416E54"/>
    <w:rsid w:val="00454605"/>
    <w:rsid w:val="004672E3"/>
    <w:rsid w:val="00494B32"/>
    <w:rsid w:val="004A1147"/>
    <w:rsid w:val="004A16B3"/>
    <w:rsid w:val="004A44C3"/>
    <w:rsid w:val="004B4EEA"/>
    <w:rsid w:val="004B69D9"/>
    <w:rsid w:val="004B6C11"/>
    <w:rsid w:val="004C193D"/>
    <w:rsid w:val="004D2A38"/>
    <w:rsid w:val="004E212A"/>
    <w:rsid w:val="004F7562"/>
    <w:rsid w:val="00501050"/>
    <w:rsid w:val="00523EB9"/>
    <w:rsid w:val="005320FF"/>
    <w:rsid w:val="00540C00"/>
    <w:rsid w:val="005607A0"/>
    <w:rsid w:val="005E0F2A"/>
    <w:rsid w:val="005E6225"/>
    <w:rsid w:val="005F1875"/>
    <w:rsid w:val="0060230D"/>
    <w:rsid w:val="00613691"/>
    <w:rsid w:val="00616D9D"/>
    <w:rsid w:val="006217C2"/>
    <w:rsid w:val="006352B6"/>
    <w:rsid w:val="00666094"/>
    <w:rsid w:val="006A7AD9"/>
    <w:rsid w:val="006B4328"/>
    <w:rsid w:val="006C16FB"/>
    <w:rsid w:val="006E4DAA"/>
    <w:rsid w:val="006F4377"/>
    <w:rsid w:val="006F6D8C"/>
    <w:rsid w:val="006F7926"/>
    <w:rsid w:val="00704C8C"/>
    <w:rsid w:val="007259B3"/>
    <w:rsid w:val="007424AA"/>
    <w:rsid w:val="00744422"/>
    <w:rsid w:val="0074462E"/>
    <w:rsid w:val="0075432F"/>
    <w:rsid w:val="00761271"/>
    <w:rsid w:val="00766C1F"/>
    <w:rsid w:val="00782891"/>
    <w:rsid w:val="0078290C"/>
    <w:rsid w:val="00790B36"/>
    <w:rsid w:val="00794621"/>
    <w:rsid w:val="007B0022"/>
    <w:rsid w:val="007C78BE"/>
    <w:rsid w:val="007D7BEA"/>
    <w:rsid w:val="007E0C7B"/>
    <w:rsid w:val="008079BD"/>
    <w:rsid w:val="008108F4"/>
    <w:rsid w:val="008121C0"/>
    <w:rsid w:val="00835A8B"/>
    <w:rsid w:val="0087253D"/>
    <w:rsid w:val="008A00F7"/>
    <w:rsid w:val="008A5379"/>
    <w:rsid w:val="008B1026"/>
    <w:rsid w:val="008D1624"/>
    <w:rsid w:val="008E3D44"/>
    <w:rsid w:val="008F0F07"/>
    <w:rsid w:val="00915C39"/>
    <w:rsid w:val="00923F57"/>
    <w:rsid w:val="009473CC"/>
    <w:rsid w:val="00974DAE"/>
    <w:rsid w:val="00976621"/>
    <w:rsid w:val="00982F52"/>
    <w:rsid w:val="0099329A"/>
    <w:rsid w:val="00995D02"/>
    <w:rsid w:val="009A1C9E"/>
    <w:rsid w:val="009C4889"/>
    <w:rsid w:val="009E7B0C"/>
    <w:rsid w:val="009F04DC"/>
    <w:rsid w:val="00A259B4"/>
    <w:rsid w:val="00A445D7"/>
    <w:rsid w:val="00A47D04"/>
    <w:rsid w:val="00A63A3E"/>
    <w:rsid w:val="00A822BF"/>
    <w:rsid w:val="00A94470"/>
    <w:rsid w:val="00AA67C5"/>
    <w:rsid w:val="00AB290C"/>
    <w:rsid w:val="00AB4529"/>
    <w:rsid w:val="00AB5E83"/>
    <w:rsid w:val="00AC1A24"/>
    <w:rsid w:val="00AC1EA1"/>
    <w:rsid w:val="00AD6CA2"/>
    <w:rsid w:val="00AE030B"/>
    <w:rsid w:val="00AE3ECC"/>
    <w:rsid w:val="00AF2077"/>
    <w:rsid w:val="00AF5AB1"/>
    <w:rsid w:val="00AF5B32"/>
    <w:rsid w:val="00B15994"/>
    <w:rsid w:val="00B211DF"/>
    <w:rsid w:val="00B21939"/>
    <w:rsid w:val="00B307C9"/>
    <w:rsid w:val="00B3441B"/>
    <w:rsid w:val="00B4002B"/>
    <w:rsid w:val="00B40488"/>
    <w:rsid w:val="00B473AC"/>
    <w:rsid w:val="00B50704"/>
    <w:rsid w:val="00B75190"/>
    <w:rsid w:val="00B8148F"/>
    <w:rsid w:val="00B97917"/>
    <w:rsid w:val="00BA0FB5"/>
    <w:rsid w:val="00BE32A9"/>
    <w:rsid w:val="00BF1761"/>
    <w:rsid w:val="00BF6427"/>
    <w:rsid w:val="00BF6C1A"/>
    <w:rsid w:val="00C045CC"/>
    <w:rsid w:val="00C31263"/>
    <w:rsid w:val="00C326A3"/>
    <w:rsid w:val="00C37D75"/>
    <w:rsid w:val="00C60486"/>
    <w:rsid w:val="00C63A4E"/>
    <w:rsid w:val="00C82C20"/>
    <w:rsid w:val="00C840EC"/>
    <w:rsid w:val="00CA1ED7"/>
    <w:rsid w:val="00CA2716"/>
    <w:rsid w:val="00CA368E"/>
    <w:rsid w:val="00CA3A05"/>
    <w:rsid w:val="00CB7207"/>
    <w:rsid w:val="00CC4F25"/>
    <w:rsid w:val="00CF6FC8"/>
    <w:rsid w:val="00D0254A"/>
    <w:rsid w:val="00D037F0"/>
    <w:rsid w:val="00D04A0F"/>
    <w:rsid w:val="00D20005"/>
    <w:rsid w:val="00D25B20"/>
    <w:rsid w:val="00D2647B"/>
    <w:rsid w:val="00D51248"/>
    <w:rsid w:val="00D633E4"/>
    <w:rsid w:val="00D72B95"/>
    <w:rsid w:val="00D7307E"/>
    <w:rsid w:val="00D76D0C"/>
    <w:rsid w:val="00D863D7"/>
    <w:rsid w:val="00D875DE"/>
    <w:rsid w:val="00D9344D"/>
    <w:rsid w:val="00DA0AE3"/>
    <w:rsid w:val="00DA6725"/>
    <w:rsid w:val="00DB22EB"/>
    <w:rsid w:val="00DC6DA3"/>
    <w:rsid w:val="00DD6CA5"/>
    <w:rsid w:val="00DE5BEF"/>
    <w:rsid w:val="00DF588F"/>
    <w:rsid w:val="00E14BFB"/>
    <w:rsid w:val="00E171F6"/>
    <w:rsid w:val="00E30FC2"/>
    <w:rsid w:val="00E912AD"/>
    <w:rsid w:val="00EB415F"/>
    <w:rsid w:val="00EC4801"/>
    <w:rsid w:val="00EE5B11"/>
    <w:rsid w:val="00F068AB"/>
    <w:rsid w:val="00F1358B"/>
    <w:rsid w:val="00F22E33"/>
    <w:rsid w:val="00F302E7"/>
    <w:rsid w:val="00F4611B"/>
    <w:rsid w:val="00F66435"/>
    <w:rsid w:val="00F7142A"/>
    <w:rsid w:val="00F7596F"/>
    <w:rsid w:val="00FB0637"/>
    <w:rsid w:val="00FB6433"/>
    <w:rsid w:val="00FB7962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8F4"/>
  </w:style>
  <w:style w:type="paragraph" w:styleId="1">
    <w:name w:val="heading 1"/>
    <w:basedOn w:val="a"/>
    <w:next w:val="a"/>
    <w:qFormat/>
    <w:rsid w:val="008108F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AF5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08F4"/>
    <w:rPr>
      <w:sz w:val="28"/>
    </w:rPr>
  </w:style>
  <w:style w:type="character" w:customStyle="1" w:styleId="30">
    <w:name w:val="Заголовок 3 Знак"/>
    <w:basedOn w:val="a0"/>
    <w:link w:val="3"/>
    <w:rsid w:val="00AF5AB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AF5AB1"/>
    <w:rPr>
      <w:color w:val="0000FF"/>
      <w:u w:val="single"/>
    </w:rPr>
  </w:style>
  <w:style w:type="paragraph" w:styleId="a5">
    <w:name w:val="Title"/>
    <w:basedOn w:val="a"/>
    <w:link w:val="a6"/>
    <w:qFormat/>
    <w:rsid w:val="001131D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131D0"/>
    <w:rPr>
      <w:sz w:val="28"/>
    </w:rPr>
  </w:style>
  <w:style w:type="paragraph" w:styleId="a7">
    <w:name w:val="List Paragraph"/>
    <w:basedOn w:val="a"/>
    <w:uiPriority w:val="34"/>
    <w:qFormat/>
    <w:rsid w:val="00410C36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410C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915C3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CF6FC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AA67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67C5"/>
  </w:style>
  <w:style w:type="paragraph" w:customStyle="1" w:styleId="Style5">
    <w:name w:val="Style5"/>
    <w:basedOn w:val="a"/>
    <w:rsid w:val="00AC1A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540C0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8">
    <w:name w:val="Font Style18"/>
    <w:basedOn w:val="a0"/>
    <w:rsid w:val="005320FF"/>
    <w:rPr>
      <w:rFonts w:ascii="Times New Roman" w:hAnsi="Times New Roman" w:cs="Times New Roman" w:hint="default"/>
      <w:sz w:val="26"/>
      <w:szCs w:val="26"/>
    </w:rPr>
  </w:style>
  <w:style w:type="paragraph" w:customStyle="1" w:styleId="6">
    <w:name w:val="Основной текст6"/>
    <w:basedOn w:val="a"/>
    <w:link w:val="aa"/>
    <w:uiPriority w:val="99"/>
    <w:rsid w:val="005320FF"/>
    <w:pPr>
      <w:widowControl w:val="0"/>
      <w:shd w:val="clear" w:color="auto" w:fill="FFFFFF"/>
      <w:spacing w:before="360" w:line="298" w:lineRule="exact"/>
      <w:ind w:hanging="540"/>
    </w:pPr>
    <w:rPr>
      <w:spacing w:val="2"/>
      <w:sz w:val="22"/>
      <w:szCs w:val="22"/>
      <w:lang w:eastAsia="en-US"/>
    </w:rPr>
  </w:style>
  <w:style w:type="character" w:customStyle="1" w:styleId="aa">
    <w:name w:val="Основной текст_"/>
    <w:basedOn w:val="a0"/>
    <w:link w:val="6"/>
    <w:rsid w:val="00376A6F"/>
    <w:rPr>
      <w:spacing w:val="2"/>
      <w:sz w:val="22"/>
      <w:szCs w:val="22"/>
      <w:shd w:val="clear" w:color="auto" w:fill="FFFFFF"/>
      <w:lang w:eastAsia="en-US"/>
    </w:rPr>
  </w:style>
  <w:style w:type="character" w:customStyle="1" w:styleId="10">
    <w:name w:val="Основной текст1"/>
    <w:basedOn w:val="aa"/>
    <w:rsid w:val="00376A6F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31">
    <w:name w:val="Заголовок №3_"/>
    <w:basedOn w:val="a0"/>
    <w:link w:val="32"/>
    <w:rsid w:val="00376A6F"/>
    <w:rPr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376A6F"/>
    <w:pPr>
      <w:widowControl w:val="0"/>
      <w:shd w:val="clear" w:color="auto" w:fill="FFFFFF"/>
      <w:spacing w:line="322" w:lineRule="exact"/>
      <w:outlineLvl w:val="2"/>
    </w:pPr>
    <w:rPr>
      <w:spacing w:val="2"/>
    </w:rPr>
  </w:style>
  <w:style w:type="character" w:customStyle="1" w:styleId="33">
    <w:name w:val="Основной текст3"/>
    <w:basedOn w:val="aa"/>
    <w:rsid w:val="00376A6F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376A6F"/>
    <w:rPr>
      <w:spacing w:val="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376A6F"/>
    <w:pPr>
      <w:widowControl w:val="0"/>
      <w:shd w:val="clear" w:color="auto" w:fill="FFFFFF"/>
      <w:spacing w:line="0" w:lineRule="atLeast"/>
    </w:pPr>
    <w:rPr>
      <w:spacing w:val="2"/>
    </w:rPr>
  </w:style>
  <w:style w:type="paragraph" w:styleId="ad">
    <w:name w:val="No Spacing"/>
    <w:uiPriority w:val="1"/>
    <w:qFormat/>
    <w:rsid w:val="00666094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7D7BEA"/>
    <w:rPr>
      <w:b/>
      <w:bCs/>
      <w:spacing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BEA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3"/>
    </w:rPr>
  </w:style>
  <w:style w:type="character" w:customStyle="1" w:styleId="ae">
    <w:name w:val="Основной текст + Полужирный"/>
    <w:aliases w:val="Интервал 0 pt"/>
    <w:basedOn w:val="aa"/>
    <w:rsid w:val="007D7BEA"/>
    <w:rPr>
      <w:b/>
      <w:bCs/>
      <w:color w:val="000000"/>
      <w:spacing w:val="13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за 2004 год</vt:lpstr>
    </vt:vector>
  </TitlesOfParts>
  <Company>Home</Company>
  <LinksUpToDate>false</LinksUpToDate>
  <CharactersWithSpaces>49514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за 2004 год</dc:title>
  <dc:creator>Eugene</dc:creator>
  <cp:lastModifiedBy>Кадры</cp:lastModifiedBy>
  <cp:revision>4</cp:revision>
  <cp:lastPrinted>2020-04-01T01:55:00Z</cp:lastPrinted>
  <dcterms:created xsi:type="dcterms:W3CDTF">2020-03-16T02:55:00Z</dcterms:created>
  <dcterms:modified xsi:type="dcterms:W3CDTF">2020-04-01T01:55:00Z</dcterms:modified>
</cp:coreProperties>
</file>