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5C3">
      <w:pPr>
        <w:divId w:val="26727532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629400" cy="1400175"/>
            <wp:effectExtent l="19050" t="0" r="0" b="0"/>
            <wp:docPr id="1" name="Рисунок 1" descr="http://altai-krai.sledcom.ru/upload/site40/E366cN0YKp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ai-krai.sledcom.ru/upload/site40/E366cN0YKp-big-reduce600.jpg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105C3">
      <w:pPr>
        <w:pStyle w:val="1"/>
        <w:divId w:val="2050952624"/>
        <w:rPr>
          <w:rFonts w:eastAsia="Times New Roman"/>
        </w:rPr>
      </w:pPr>
      <w:r>
        <w:rPr>
          <w:rFonts w:eastAsia="Times New Roman"/>
        </w:rPr>
        <w:t>Памятка по противодействию терроризму</w:t>
      </w:r>
    </w:p>
    <w:p w:rsidR="00000000" w:rsidRDefault="008105C3">
      <w:pPr>
        <w:pStyle w:val="3"/>
        <w:jc w:val="center"/>
        <w:divId w:val="678309517"/>
        <w:rPr>
          <w:rFonts w:eastAsia="Times New Roman"/>
        </w:rPr>
      </w:pPr>
      <w:hyperlink r:id="rId6" w:history="1">
        <w:r>
          <w:rPr>
            <w:rStyle w:val="a3"/>
            <w:rFonts w:eastAsia="Times New Roman"/>
          </w:rPr>
          <w:t>Памятка антитеррористической безопасности,</w:t>
        </w:r>
      </w:hyperlink>
    </w:p>
    <w:p w:rsidR="00000000" w:rsidRDefault="008105C3">
      <w:pPr>
        <w:pStyle w:val="3"/>
        <w:jc w:val="center"/>
        <w:divId w:val="678309517"/>
        <w:rPr>
          <w:rFonts w:eastAsia="Times New Roman"/>
        </w:rPr>
      </w:pPr>
      <w:r>
        <w:rPr>
          <w:rFonts w:eastAsia="Times New Roman"/>
        </w:rPr>
        <w:t>разработанная антитеррористической комиссией Алтайского края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Будьте бдительны во время массовых мероприятий, поездок в транспорте.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Обращайте внимание на подозрительных людей, оставленные сумки, пакеты, свертки, де</w:t>
      </w:r>
      <w:r>
        <w:rPr>
          <w:rFonts w:ascii="Times New Roman" w:eastAsia="Times New Roman" w:hAnsi="Times New Roman"/>
          <w:sz w:val="24"/>
          <w:szCs w:val="24"/>
        </w:rPr>
        <w:t>тские игрушки и другие бесхозные предметы. Если вы обнаружили забытую или бесхозную вещь, не пытайтесь заглянуть, проверить на ощупь.     Не трогайте, не передвигайте, не вскрывайте, не пинайте – в ней может находиться взрывное устройство.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Сообщайте обо вс</w:t>
      </w:r>
      <w:r>
        <w:rPr>
          <w:rFonts w:ascii="Times New Roman" w:eastAsia="Times New Roman" w:hAnsi="Times New Roman"/>
          <w:sz w:val="24"/>
          <w:szCs w:val="24"/>
        </w:rPr>
        <w:t>ех подозрительных гражданах и предметах сотрудникам правоохранительных органов, служб безопасности или администрации объекта (водителю, если находитесь в общественном транспорте).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принимайте от незнакомцев пакеты и сумки для перевозки, хранения. Не оста</w:t>
      </w:r>
      <w:r>
        <w:rPr>
          <w:rFonts w:ascii="Times New Roman" w:eastAsia="Times New Roman" w:hAnsi="Times New Roman"/>
          <w:sz w:val="24"/>
          <w:szCs w:val="24"/>
        </w:rPr>
        <w:t>вляйте свой багаж без присмотра.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Родители! Разъясните детям, что любой предмет, найденный на улице или в подъезде, может представлять опасность.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возникновения чрезвычайной ситуации действуйте согласно рекомендациям администрации объекта, проводник</w:t>
      </w:r>
      <w:r>
        <w:rPr>
          <w:rFonts w:ascii="Times New Roman" w:eastAsia="Times New Roman" w:hAnsi="Times New Roman"/>
          <w:sz w:val="24"/>
          <w:szCs w:val="24"/>
        </w:rPr>
        <w:t>ов, водителей. При их отсутствии – по обстоятельствам, стараясь без паники и спешки покинуть опасный объект.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террористической угрозы звоните по телефонам: 01, 02 (с мобильного 101, 102) или на единый номер вызова экстренных оперативных служб 112.</w:t>
      </w:r>
    </w:p>
    <w:p w:rsidR="00000000" w:rsidRDefault="008105C3">
      <w:pPr>
        <w:numPr>
          <w:ilvl w:val="0"/>
          <w:numId w:val="1"/>
        </w:numPr>
        <w:spacing w:before="100" w:beforeAutospacing="1" w:after="100" w:afterAutospacing="1"/>
        <w:divId w:val="67830951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000000" w:rsidRDefault="008105C3">
      <w:pPr>
        <w:pStyle w:val="a5"/>
        <w:divId w:val="2050952624"/>
      </w:pPr>
      <w:r>
        <w:rPr>
          <w:i/>
          <w:iCs/>
          <w:sz w:val="20"/>
          <w:szCs w:val="20"/>
        </w:rPr>
        <w:t>08 Апреля 2015 13:30</w:t>
      </w:r>
    </w:p>
    <w:p w:rsidR="00000000" w:rsidRDefault="008105C3">
      <w:pPr>
        <w:pStyle w:val="a5"/>
        <w:divId w:val="2050952624"/>
      </w:pPr>
      <w:r>
        <w:rPr>
          <w:i/>
          <w:iCs/>
          <w:sz w:val="20"/>
          <w:szCs w:val="20"/>
        </w:rPr>
        <w:t xml:space="preserve">Адрес страницы: </w:t>
      </w:r>
      <w:hyperlink r:id="rId7" w:history="1">
        <w:r>
          <w:rPr>
            <w:rStyle w:val="a3"/>
            <w:sz w:val="20"/>
            <w:szCs w:val="20"/>
          </w:rPr>
          <w:t>http://altai-krai.sl</w:t>
        </w:r>
        <w:r>
          <w:rPr>
            <w:rStyle w:val="a3"/>
            <w:sz w:val="20"/>
            <w:szCs w:val="20"/>
          </w:rPr>
          <w:t>edcom.ruhttp://altai-krai.sledcom.ru/p/Pamjatka_po_protivodejstviju_terrorizmu</w:t>
        </w:r>
      </w:hyperlink>
      <w:r>
        <w:rPr>
          <w:sz w:val="20"/>
          <w:szCs w:val="20"/>
        </w:rPr>
        <w:t xml:space="preserve"> </w:t>
      </w:r>
    </w:p>
    <w:p w:rsidR="008105C3" w:rsidRDefault="008105C3">
      <w:pPr>
        <w:pStyle w:val="a5"/>
        <w:divId w:val="2050952624"/>
      </w:pPr>
      <w:r>
        <w:rPr>
          <w:i/>
          <w:iCs/>
        </w:rPr>
        <w:t>Адрес страницы:</w:t>
      </w:r>
      <w:r>
        <w:t xml:space="preserve"> </w:t>
      </w:r>
      <w:hyperlink r:id="rId8" w:history="1">
        <w:r>
          <w:rPr>
            <w:rStyle w:val="a3"/>
          </w:rPr>
          <w:t>http://altai-krai.sledcom.ru/p/Pamjatka_po_protivodejstviju_terrorizmu</w:t>
        </w:r>
      </w:hyperlink>
      <w:r>
        <w:t xml:space="preserve"> </w:t>
      </w:r>
    </w:p>
    <w:sectPr w:rsidR="0081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56F"/>
    <w:multiLevelType w:val="multilevel"/>
    <w:tmpl w:val="772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oNotHyphenateCaps/>
  <w:drawingGridHorizontalSpacing w:val="0"/>
  <w:drawingGridVerticalSpacing w:val="0"/>
  <w:characterSpacingControl w:val="doNotCompress"/>
  <w:compat/>
  <w:rsids>
    <w:rsidRoot w:val="005142EC"/>
    <w:rsid w:val="00422467"/>
    <w:rsid w:val="005142EC"/>
    <w:rsid w:val="0081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15"/>
      <w:szCs w:val="1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2467"/>
    <w:rPr>
      <w:rFonts w:ascii="Tahoma" w:hAnsi="Tahoma" w:cs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46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  <w:div w:id="678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-krai.sledcom.ru/p/Pamjatka_po_protivodejstviju_terrorizm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tai-krai.sledcom.ru/p/Pamjatka_po_protivodejstviju_terroriz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2altai.ru/upload/doc/2014_pamiatka-antiterror.pdf" TargetMode="External"/><Relationship Id="rId5" Type="http://schemas.openxmlformats.org/officeDocument/2006/relationships/image" Target="http://altai-krai.sledcom.ru/upload/site40/E366cN0YKp-big-reduce60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2018-11-23T05:48:00Z</dcterms:created>
  <dcterms:modified xsi:type="dcterms:W3CDTF">2018-11-23T05:48:00Z</dcterms:modified>
</cp:coreProperties>
</file>