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7" w:rsidRDefault="003A50A7" w:rsidP="00B36F2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50A7" w:rsidRDefault="003A50A7" w:rsidP="00B36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Быстроистокского района </w:t>
      </w:r>
    </w:p>
    <w:p w:rsidR="003A50A7" w:rsidRDefault="003A50A7" w:rsidP="00B36F2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3A50A7" w:rsidRDefault="003A50A7" w:rsidP="00B36F24">
      <w:pPr>
        <w:jc w:val="center"/>
        <w:rPr>
          <w:sz w:val="28"/>
          <w:szCs w:val="28"/>
        </w:rPr>
      </w:pPr>
    </w:p>
    <w:p w:rsidR="003A50A7" w:rsidRDefault="003A50A7" w:rsidP="00B36F24">
      <w:pPr>
        <w:jc w:val="center"/>
        <w:rPr>
          <w:b/>
          <w:sz w:val="28"/>
          <w:szCs w:val="28"/>
        </w:rPr>
      </w:pPr>
      <w:r w:rsidRPr="00BF0EB3">
        <w:rPr>
          <w:b/>
          <w:sz w:val="28"/>
          <w:szCs w:val="28"/>
        </w:rPr>
        <w:t>ПОСТАНОВЛЕНИЕ</w:t>
      </w:r>
    </w:p>
    <w:p w:rsidR="003A50A7" w:rsidRDefault="003A50A7" w:rsidP="00B36F24">
      <w:pPr>
        <w:jc w:val="center"/>
        <w:rPr>
          <w:b/>
          <w:sz w:val="28"/>
          <w:szCs w:val="28"/>
        </w:rPr>
      </w:pPr>
    </w:p>
    <w:p w:rsidR="003A50A7" w:rsidRDefault="003A50A7" w:rsidP="002A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28 »   марта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                                                                      №  112   </w:t>
      </w:r>
    </w:p>
    <w:p w:rsidR="003A50A7" w:rsidRDefault="003A50A7" w:rsidP="00B36F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A50A7" w:rsidRPr="00B4646E" w:rsidRDefault="003A50A7" w:rsidP="004731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3A50A7" w:rsidRDefault="003A50A7" w:rsidP="005C25F2">
      <w:pPr>
        <w:rPr>
          <w:sz w:val="28"/>
        </w:rPr>
      </w:pPr>
      <w:r>
        <w:rPr>
          <w:sz w:val="28"/>
        </w:rPr>
        <w:t xml:space="preserve">        </w:t>
      </w:r>
    </w:p>
    <w:p w:rsidR="003A50A7" w:rsidRDefault="003A50A7" w:rsidP="005C25F2">
      <w:pPr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4611"/>
      </w:tblGrid>
      <w:tr w:rsidR="003A50A7" w:rsidTr="0083518B">
        <w:trPr>
          <w:trHeight w:val="646"/>
        </w:trPr>
        <w:tc>
          <w:tcPr>
            <w:tcW w:w="4611" w:type="dxa"/>
          </w:tcPr>
          <w:p w:rsidR="003A50A7" w:rsidRPr="00BC1352" w:rsidRDefault="003A50A7" w:rsidP="0083518B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контрактной службы, утверждении ее состава, об  </w:t>
            </w:r>
            <w:r w:rsidRPr="00BC1352">
              <w:rPr>
                <w:b/>
                <w:sz w:val="28"/>
                <w:szCs w:val="28"/>
              </w:rPr>
              <w:t xml:space="preserve">утверждении Положения о контрактной службе  </w:t>
            </w:r>
          </w:p>
          <w:p w:rsidR="003A50A7" w:rsidRDefault="003A50A7" w:rsidP="002A674C">
            <w:pPr>
              <w:rPr>
                <w:sz w:val="28"/>
              </w:rPr>
            </w:pPr>
          </w:p>
        </w:tc>
      </w:tr>
    </w:tbl>
    <w:p w:rsidR="003A50A7" w:rsidRPr="00F313EB" w:rsidRDefault="003A50A7" w:rsidP="002F0BC4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504CF">
        <w:rPr>
          <w:rFonts w:ascii="Arial" w:hAnsi="Arial" w:cs="Arial"/>
          <w:color w:val="000000"/>
          <w:sz w:val="21"/>
          <w:szCs w:val="21"/>
        </w:rPr>
        <w:t> </w:t>
      </w:r>
    </w:p>
    <w:p w:rsidR="003A50A7" w:rsidRDefault="003A50A7" w:rsidP="006475A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6E1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реализаций положений статьи</w:t>
      </w:r>
      <w:r w:rsidRPr="00966E10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8</w:t>
      </w:r>
      <w:r w:rsidRPr="00966E10">
        <w:rPr>
          <w:color w:val="000000"/>
          <w:sz w:val="28"/>
          <w:szCs w:val="28"/>
        </w:rPr>
        <w:t xml:space="preserve"> Федерального закона </w:t>
      </w:r>
      <w:r w:rsidRPr="00966E10">
        <w:rPr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Закон о контрактной системе), руководствуясь нормами</w:t>
      </w:r>
      <w:r w:rsidRPr="00056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 контрактной системе, руководствуясь </w:t>
      </w:r>
      <w:r w:rsidRPr="00BC1352">
        <w:rPr>
          <w:rFonts w:ascii="PT Serif" w:hAnsi="PT Serif"/>
          <w:b/>
          <w:bCs/>
        </w:rPr>
        <w:t xml:space="preserve"> </w:t>
      </w:r>
      <w:r w:rsidRPr="00BC135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BC135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инистерства экономического развития Российской Ф</w:t>
      </w:r>
      <w:r w:rsidRPr="00BC1352">
        <w:rPr>
          <w:bCs/>
          <w:sz w:val="28"/>
          <w:szCs w:val="28"/>
        </w:rPr>
        <w:t>едерации</w:t>
      </w:r>
      <w:bookmarkStart w:id="0" w:name="fg2"/>
      <w:bookmarkStart w:id="1" w:name="dfahk5tl0u"/>
      <w:bookmarkStart w:id="2" w:name="bssPhr3"/>
      <w:bookmarkEnd w:id="0"/>
      <w:bookmarkEnd w:id="1"/>
      <w:bookmarkEnd w:id="2"/>
      <w:r>
        <w:rPr>
          <w:bCs/>
          <w:sz w:val="28"/>
          <w:szCs w:val="28"/>
        </w:rPr>
        <w:t xml:space="preserve"> </w:t>
      </w:r>
      <w:r w:rsidRPr="00BC1352">
        <w:rPr>
          <w:bCs/>
          <w:sz w:val="28"/>
          <w:szCs w:val="28"/>
        </w:rPr>
        <w:t>от 29 октября 2013 года № 631</w:t>
      </w:r>
      <w:r>
        <w:rPr>
          <w:bCs/>
          <w:sz w:val="28"/>
          <w:szCs w:val="28"/>
        </w:rPr>
        <w:t xml:space="preserve"> «</w:t>
      </w:r>
      <w:bookmarkStart w:id="3" w:name="fg3"/>
      <w:bookmarkStart w:id="4" w:name="dfasm6n70n"/>
      <w:bookmarkStart w:id="5" w:name="bssPhr4"/>
      <w:bookmarkEnd w:id="3"/>
      <w:bookmarkEnd w:id="4"/>
      <w:bookmarkEnd w:id="5"/>
      <w:r w:rsidRPr="00BC1352">
        <w:rPr>
          <w:bCs/>
          <w:sz w:val="28"/>
          <w:szCs w:val="28"/>
        </w:rPr>
        <w:t>Об утверждении Типового положения (регламента) о контрактной службе</w:t>
      </w:r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Уставом Администрации Быстроистокского района, </w:t>
      </w:r>
    </w:p>
    <w:p w:rsidR="003A50A7" w:rsidRDefault="003A50A7" w:rsidP="006475A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4939D5">
        <w:rPr>
          <w:sz w:val="28"/>
          <w:szCs w:val="28"/>
        </w:rPr>
        <w:t>:</w:t>
      </w:r>
    </w:p>
    <w:p w:rsidR="003A50A7" w:rsidRDefault="003A50A7" w:rsidP="006475A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A50A7" w:rsidRDefault="003A50A7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в Администрации Быстроистокского района Алтайского края контрактную службу без образования отдельного структурного подразделения.</w:t>
      </w:r>
    </w:p>
    <w:p w:rsidR="003A50A7" w:rsidRPr="00C126C5" w:rsidRDefault="003A50A7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C126C5">
        <w:rPr>
          <w:color w:val="000000"/>
          <w:sz w:val="28"/>
          <w:szCs w:val="28"/>
        </w:rPr>
        <w:t xml:space="preserve">Утвердить </w:t>
      </w:r>
      <w:r w:rsidRPr="00C126C5">
        <w:rPr>
          <w:sz w:val="28"/>
          <w:szCs w:val="28"/>
        </w:rPr>
        <w:t xml:space="preserve">состав контрактной службы Администрации </w:t>
      </w:r>
      <w:r>
        <w:rPr>
          <w:sz w:val="28"/>
          <w:szCs w:val="28"/>
        </w:rPr>
        <w:t>Быстроистокского района</w:t>
      </w:r>
      <w:r w:rsidRPr="00C126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(П</w:t>
      </w:r>
      <w:r w:rsidRPr="00C126C5">
        <w:rPr>
          <w:sz w:val="28"/>
          <w:szCs w:val="28"/>
        </w:rPr>
        <w:t>риложение №1).</w:t>
      </w:r>
    </w:p>
    <w:p w:rsidR="003A50A7" w:rsidRDefault="003A50A7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</w:t>
      </w:r>
      <w:r w:rsidRPr="000569D9">
        <w:rPr>
          <w:color w:val="000000"/>
          <w:sz w:val="28"/>
          <w:szCs w:val="28"/>
        </w:rPr>
        <w:t>оложение о контрактно</w:t>
      </w:r>
      <w:r>
        <w:rPr>
          <w:color w:val="000000"/>
          <w:sz w:val="28"/>
          <w:szCs w:val="28"/>
        </w:rPr>
        <w:t>й</w:t>
      </w:r>
      <w:r w:rsidRPr="000569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службе</w:t>
      </w:r>
      <w:r w:rsidRPr="000569D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Быстроистокского района Алтайского края</w:t>
      </w:r>
      <w:r w:rsidRPr="000569D9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№2</w:t>
      </w:r>
      <w:r w:rsidRPr="000569D9">
        <w:rPr>
          <w:color w:val="000000"/>
          <w:sz w:val="28"/>
          <w:szCs w:val="28"/>
        </w:rPr>
        <w:t>).</w:t>
      </w:r>
    </w:p>
    <w:p w:rsidR="003A50A7" w:rsidRPr="00BE1F98" w:rsidRDefault="003A50A7" w:rsidP="006475A8">
      <w:pPr>
        <w:numPr>
          <w:ilvl w:val="0"/>
          <w:numId w:val="10"/>
        </w:numPr>
        <w:tabs>
          <w:tab w:val="clear" w:pos="16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C126C5">
        <w:rPr>
          <w:sz w:val="28"/>
          <w:szCs w:val="28"/>
        </w:rPr>
        <w:t>соответствующи</w:t>
      </w:r>
      <w:r>
        <w:rPr>
          <w:sz w:val="28"/>
          <w:szCs w:val="28"/>
        </w:rPr>
        <w:t>е</w:t>
      </w:r>
      <w:r w:rsidRPr="00C126C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126C5">
        <w:rPr>
          <w:sz w:val="28"/>
          <w:szCs w:val="28"/>
        </w:rPr>
        <w:t xml:space="preserve"> в </w:t>
      </w:r>
      <w:r w:rsidRPr="00BE1F98">
        <w:rPr>
          <w:sz w:val="28"/>
          <w:szCs w:val="28"/>
        </w:rPr>
        <w:t>положени</w:t>
      </w:r>
      <w:r>
        <w:rPr>
          <w:sz w:val="28"/>
          <w:szCs w:val="28"/>
        </w:rPr>
        <w:t>я о структурных подразделениях А</w:t>
      </w:r>
      <w:r w:rsidRPr="00BE1F98">
        <w:rPr>
          <w:sz w:val="28"/>
          <w:szCs w:val="28"/>
        </w:rPr>
        <w:t>дминистрации</w:t>
      </w:r>
      <w:r w:rsidRPr="00BE1F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Быстроистокского района Алтайского края</w:t>
      </w:r>
      <w:r w:rsidRPr="00BE1F98">
        <w:rPr>
          <w:sz w:val="28"/>
          <w:szCs w:val="28"/>
        </w:rPr>
        <w:t>, должностные лица которых войдут в состав контрактной службы, и должностные регламенты</w:t>
      </w:r>
      <w:r>
        <w:rPr>
          <w:sz w:val="28"/>
          <w:szCs w:val="28"/>
        </w:rPr>
        <w:t xml:space="preserve"> (инструкции)</w:t>
      </w:r>
      <w:r w:rsidRPr="00BE1F98">
        <w:rPr>
          <w:sz w:val="28"/>
          <w:szCs w:val="28"/>
        </w:rPr>
        <w:t xml:space="preserve"> работников, на которых будет возложено исполнение обязанностей по исполнению части функции и полномочий контрактной службы, в срок до 31.</w:t>
      </w:r>
      <w:r>
        <w:rPr>
          <w:sz w:val="28"/>
          <w:szCs w:val="28"/>
        </w:rPr>
        <w:t>03</w:t>
      </w:r>
      <w:r w:rsidRPr="00BE1F98">
        <w:rPr>
          <w:sz w:val="28"/>
          <w:szCs w:val="28"/>
        </w:rPr>
        <w:t>.201</w:t>
      </w:r>
      <w:r>
        <w:rPr>
          <w:sz w:val="28"/>
          <w:szCs w:val="28"/>
        </w:rPr>
        <w:t>4года</w:t>
      </w:r>
      <w:r w:rsidRPr="00BE1F98">
        <w:rPr>
          <w:sz w:val="28"/>
          <w:szCs w:val="28"/>
        </w:rPr>
        <w:t>.</w:t>
      </w:r>
    </w:p>
    <w:p w:rsidR="003A50A7" w:rsidRPr="00BE1F98" w:rsidRDefault="003A50A7" w:rsidP="006475A8">
      <w:pPr>
        <w:numPr>
          <w:ilvl w:val="0"/>
          <w:numId w:val="10"/>
        </w:numPr>
        <w:tabs>
          <w:tab w:val="clear" w:pos="16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1F98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BE1F98">
        <w:rPr>
          <w:sz w:val="28"/>
          <w:szCs w:val="28"/>
        </w:rPr>
        <w:t xml:space="preserve"> работников, которые входят в состав контрактной службы, об изменении существенных условий служебных контрактов.</w:t>
      </w:r>
    </w:p>
    <w:p w:rsidR="003A50A7" w:rsidRDefault="003A50A7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настоящее П</w:t>
      </w:r>
      <w:r w:rsidRPr="000569D9">
        <w:rPr>
          <w:color w:val="000000"/>
          <w:sz w:val="28"/>
          <w:szCs w:val="28"/>
        </w:rPr>
        <w:t>остановление в сети</w:t>
      </w:r>
      <w:r>
        <w:rPr>
          <w:color w:val="000000"/>
          <w:sz w:val="28"/>
          <w:szCs w:val="28"/>
        </w:rPr>
        <w:t xml:space="preserve"> Интернет на официальном сайте А</w:t>
      </w:r>
      <w:r w:rsidRPr="000569D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Быстроистокского района</w:t>
      </w:r>
      <w:r w:rsidRPr="000569D9">
        <w:rPr>
          <w:color w:val="000000"/>
          <w:sz w:val="28"/>
          <w:szCs w:val="28"/>
        </w:rPr>
        <w:t>.</w:t>
      </w:r>
    </w:p>
    <w:p w:rsidR="003A50A7" w:rsidRPr="000569D9" w:rsidRDefault="003A50A7" w:rsidP="006475A8">
      <w:pPr>
        <w:numPr>
          <w:ilvl w:val="0"/>
          <w:numId w:val="10"/>
        </w:numPr>
        <w:shd w:val="clear" w:color="auto" w:fill="FFFFFF"/>
        <w:tabs>
          <w:tab w:val="clear" w:pos="1620"/>
          <w:tab w:val="num" w:pos="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</w:t>
      </w:r>
      <w:r w:rsidRPr="00AF1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</w:t>
      </w:r>
      <w:r w:rsidRPr="00AF1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Быстроистокского района от 24.02.2014 года № 16-р «О назначении контрактного управляющего», Постановление Администрации Быстроистокского района от 24.02.2014 года № 69 «Об утверждении Положения о контрактном управляющем». </w:t>
      </w:r>
    </w:p>
    <w:p w:rsidR="003A50A7" w:rsidRPr="006A735D" w:rsidRDefault="003A50A7" w:rsidP="006475A8">
      <w:pPr>
        <w:numPr>
          <w:ilvl w:val="0"/>
          <w:numId w:val="10"/>
        </w:numPr>
        <w:tabs>
          <w:tab w:val="clear" w:pos="1620"/>
          <w:tab w:val="num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cs="Calibri"/>
          <w:bCs/>
          <w:sz w:val="28"/>
          <w:szCs w:val="28"/>
        </w:rPr>
      </w:pPr>
      <w:r w:rsidRPr="00D43C6E">
        <w:rPr>
          <w:rFonts w:cs="Calibri"/>
          <w:bCs/>
          <w:sz w:val="28"/>
          <w:szCs w:val="28"/>
        </w:rPr>
        <w:t>Контроль за исполнением</w:t>
      </w:r>
      <w:r>
        <w:rPr>
          <w:rFonts w:cs="Calibri"/>
          <w:bCs/>
          <w:sz w:val="28"/>
          <w:szCs w:val="28"/>
        </w:rPr>
        <w:t xml:space="preserve"> настоящего</w:t>
      </w:r>
      <w:r w:rsidRPr="00D43C6E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Постановления</w:t>
      </w:r>
      <w:r w:rsidRPr="00D43C6E">
        <w:rPr>
          <w:rFonts w:cs="Calibri"/>
          <w:bCs/>
          <w:sz w:val="28"/>
          <w:szCs w:val="28"/>
        </w:rPr>
        <w:t xml:space="preserve"> оставляю за собой.</w:t>
      </w:r>
    </w:p>
    <w:p w:rsidR="003A50A7" w:rsidRDefault="003A50A7" w:rsidP="00F550FC">
      <w:pPr>
        <w:ind w:firstLine="540"/>
        <w:jc w:val="both"/>
        <w:rPr>
          <w:sz w:val="28"/>
          <w:szCs w:val="28"/>
        </w:rPr>
      </w:pPr>
    </w:p>
    <w:p w:rsidR="003A50A7" w:rsidRDefault="003A50A7" w:rsidP="00F550FC">
      <w:pPr>
        <w:ind w:firstLine="540"/>
        <w:jc w:val="both"/>
        <w:rPr>
          <w:sz w:val="28"/>
          <w:szCs w:val="28"/>
        </w:rPr>
      </w:pPr>
    </w:p>
    <w:p w:rsidR="003A50A7" w:rsidRDefault="003A50A7" w:rsidP="00F550FC">
      <w:pPr>
        <w:ind w:firstLine="540"/>
        <w:jc w:val="both"/>
        <w:rPr>
          <w:sz w:val="28"/>
          <w:szCs w:val="28"/>
        </w:rPr>
      </w:pPr>
    </w:p>
    <w:p w:rsidR="003A50A7" w:rsidRDefault="003A50A7" w:rsidP="00F550FC">
      <w:pPr>
        <w:ind w:firstLine="540"/>
        <w:jc w:val="both"/>
        <w:rPr>
          <w:sz w:val="28"/>
          <w:szCs w:val="28"/>
        </w:rPr>
      </w:pPr>
    </w:p>
    <w:p w:rsidR="003A50A7" w:rsidRPr="00414E5F" w:rsidRDefault="003A50A7" w:rsidP="00F550FC">
      <w:pPr>
        <w:ind w:firstLine="540"/>
        <w:jc w:val="both"/>
        <w:rPr>
          <w:sz w:val="28"/>
          <w:szCs w:val="28"/>
        </w:rPr>
      </w:pPr>
      <w:r w:rsidRPr="00414E5F">
        <w:rPr>
          <w:sz w:val="28"/>
          <w:szCs w:val="28"/>
        </w:rPr>
        <w:t>Глава Администрации района                                                С.А. Зеленов</w:t>
      </w: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2F0BC4">
      <w:pPr>
        <w:spacing w:line="360" w:lineRule="auto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Татьяна Валерьевна Плотникова </w:t>
      </w:r>
    </w:p>
    <w:p w:rsidR="003A50A7" w:rsidRDefault="003A50A7" w:rsidP="00F550FC">
      <w:pPr>
        <w:spacing w:line="360" w:lineRule="auto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(8-385-71)22-5-71</w:t>
      </w:r>
    </w:p>
    <w:p w:rsidR="003A50A7" w:rsidRDefault="003A50A7" w:rsidP="00AD4695">
      <w:pPr>
        <w:pStyle w:val="BodyText"/>
        <w:framePr w:w="4200" w:h="1146" w:hRule="exact" w:wrap="around" w:vAnchor="page" w:hAnchor="page" w:x="7367" w:y="1250"/>
        <w:shd w:val="clear" w:color="auto" w:fill="auto"/>
        <w:spacing w:before="0" w:after="0" w:line="240" w:lineRule="auto"/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3A50A7" w:rsidRPr="006D1008" w:rsidRDefault="003A50A7" w:rsidP="00AD4695">
      <w:pPr>
        <w:pStyle w:val="BodyText"/>
        <w:framePr w:w="4200" w:h="1146" w:hRule="exact" w:wrap="around" w:vAnchor="page" w:hAnchor="page" w:x="7367" w:y="1250"/>
        <w:shd w:val="clear" w:color="auto" w:fill="auto"/>
        <w:spacing w:before="0" w:after="0" w:line="240" w:lineRule="auto"/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>к  П</w:t>
      </w:r>
      <w:r w:rsidRPr="006D1008">
        <w:rPr>
          <w:sz w:val="20"/>
          <w:szCs w:val="20"/>
        </w:rPr>
        <w:t>остановлени</w:t>
      </w:r>
      <w:r>
        <w:rPr>
          <w:sz w:val="20"/>
          <w:szCs w:val="20"/>
        </w:rPr>
        <w:t>ю</w:t>
      </w:r>
      <w:r w:rsidRPr="006D1008">
        <w:rPr>
          <w:sz w:val="20"/>
          <w:szCs w:val="20"/>
        </w:rPr>
        <w:t xml:space="preserve"> Администрации</w:t>
      </w:r>
      <w:r w:rsidRPr="006D1008">
        <w:rPr>
          <w:sz w:val="20"/>
          <w:szCs w:val="20"/>
        </w:rPr>
        <w:br/>
      </w:r>
      <w:r>
        <w:rPr>
          <w:sz w:val="20"/>
          <w:szCs w:val="20"/>
        </w:rPr>
        <w:t>Быстроистокского</w:t>
      </w:r>
      <w:r w:rsidRPr="006D1008">
        <w:rPr>
          <w:sz w:val="20"/>
          <w:szCs w:val="20"/>
        </w:rPr>
        <w:t xml:space="preserve"> района</w:t>
      </w:r>
      <w:r w:rsidRPr="006D1008">
        <w:rPr>
          <w:sz w:val="20"/>
          <w:szCs w:val="20"/>
        </w:rPr>
        <w:br/>
        <w:t xml:space="preserve">от </w:t>
      </w:r>
      <w:r>
        <w:rPr>
          <w:sz w:val="20"/>
          <w:szCs w:val="20"/>
        </w:rPr>
        <w:t>28.03</w:t>
      </w:r>
      <w:r w:rsidRPr="006D1008">
        <w:rPr>
          <w:sz w:val="20"/>
          <w:szCs w:val="20"/>
        </w:rPr>
        <w:t xml:space="preserve">.2014 № </w:t>
      </w:r>
      <w:r>
        <w:rPr>
          <w:sz w:val="20"/>
          <w:szCs w:val="20"/>
        </w:rPr>
        <w:t>112</w:t>
      </w:r>
    </w:p>
    <w:p w:rsidR="003A50A7" w:rsidRDefault="003A50A7" w:rsidP="00F550FC">
      <w:pPr>
        <w:spacing w:line="360" w:lineRule="auto"/>
        <w:ind w:firstLine="540"/>
        <w:jc w:val="both"/>
        <w:rPr>
          <w:sz w:val="28"/>
          <w:szCs w:val="28"/>
        </w:rPr>
      </w:pPr>
    </w:p>
    <w:p w:rsidR="003A50A7" w:rsidRPr="00AA0C5B" w:rsidRDefault="003A50A7" w:rsidP="00AA0C5B">
      <w:pPr>
        <w:rPr>
          <w:sz w:val="28"/>
          <w:szCs w:val="28"/>
        </w:rPr>
      </w:pPr>
    </w:p>
    <w:p w:rsidR="003A50A7" w:rsidRPr="00AA0C5B" w:rsidRDefault="003A50A7" w:rsidP="00AA0C5B">
      <w:pPr>
        <w:rPr>
          <w:sz w:val="28"/>
          <w:szCs w:val="28"/>
        </w:rPr>
      </w:pPr>
    </w:p>
    <w:p w:rsidR="003A50A7" w:rsidRPr="00AA0C5B" w:rsidRDefault="003A50A7" w:rsidP="00AA0C5B">
      <w:pPr>
        <w:rPr>
          <w:sz w:val="28"/>
          <w:szCs w:val="28"/>
        </w:rPr>
      </w:pPr>
    </w:p>
    <w:p w:rsidR="003A50A7" w:rsidRPr="00AA0C5B" w:rsidRDefault="003A50A7" w:rsidP="00AA0C5B">
      <w:pPr>
        <w:rPr>
          <w:sz w:val="28"/>
          <w:szCs w:val="28"/>
        </w:rPr>
      </w:pPr>
    </w:p>
    <w:p w:rsidR="003A50A7" w:rsidRDefault="003A50A7" w:rsidP="00AA0C5B">
      <w:pPr>
        <w:rPr>
          <w:sz w:val="28"/>
          <w:szCs w:val="28"/>
        </w:rPr>
      </w:pPr>
    </w:p>
    <w:p w:rsidR="003A50A7" w:rsidRPr="006D1008" w:rsidRDefault="003A50A7" w:rsidP="00AA0C5B">
      <w:pPr>
        <w:pStyle w:val="40"/>
        <w:shd w:val="clear" w:color="auto" w:fill="auto"/>
        <w:spacing w:after="5" w:line="260" w:lineRule="exact"/>
        <w:jc w:val="center"/>
        <w:rPr>
          <w:sz w:val="28"/>
          <w:szCs w:val="28"/>
        </w:rPr>
      </w:pPr>
      <w:bookmarkStart w:id="6" w:name="bookmark8"/>
      <w:r w:rsidRPr="006D1008">
        <w:rPr>
          <w:sz w:val="28"/>
          <w:szCs w:val="28"/>
        </w:rPr>
        <w:t>СОСТАВ</w:t>
      </w:r>
      <w:bookmarkEnd w:id="6"/>
    </w:p>
    <w:p w:rsidR="003A50A7" w:rsidRPr="008D6001" w:rsidRDefault="003A50A7" w:rsidP="00AA0C5B">
      <w:pPr>
        <w:pStyle w:val="BodyText"/>
        <w:shd w:val="clear" w:color="auto" w:fill="auto"/>
        <w:spacing w:before="0" w:after="0" w:line="250" w:lineRule="exact"/>
        <w:jc w:val="center"/>
        <w:rPr>
          <w:b/>
          <w:sz w:val="28"/>
          <w:szCs w:val="28"/>
        </w:rPr>
      </w:pPr>
      <w:r w:rsidRPr="008D6001">
        <w:rPr>
          <w:b/>
          <w:sz w:val="28"/>
          <w:szCs w:val="28"/>
        </w:rPr>
        <w:t>контрактной службы Администрации Быстроисткского района</w:t>
      </w:r>
    </w:p>
    <w:p w:rsidR="003A50A7" w:rsidRPr="006D1008" w:rsidRDefault="003A50A7" w:rsidP="00AA0C5B">
      <w:pPr>
        <w:pStyle w:val="BodyText"/>
        <w:shd w:val="clear" w:color="auto" w:fill="auto"/>
        <w:spacing w:before="0" w:after="0" w:line="250" w:lineRule="exact"/>
        <w:jc w:val="center"/>
        <w:rPr>
          <w:sz w:val="28"/>
          <w:szCs w:val="28"/>
        </w:rPr>
      </w:pPr>
    </w:p>
    <w:p w:rsidR="003A50A7" w:rsidRPr="006D1008" w:rsidRDefault="003A50A7" w:rsidP="008D6001">
      <w:pPr>
        <w:pStyle w:val="BodyText"/>
        <w:framePr w:w="5866" w:h="2131" w:hRule="exact" w:wrap="around" w:vAnchor="page" w:hAnchor="page" w:x="4906" w:y="4291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60"/>
        <w:ind w:left="0" w:right="20" w:firstLine="440"/>
        <w:rPr>
          <w:sz w:val="28"/>
          <w:szCs w:val="28"/>
        </w:rPr>
      </w:pPr>
      <w:r w:rsidRPr="006D1008">
        <w:rPr>
          <w:sz w:val="28"/>
          <w:szCs w:val="28"/>
        </w:rPr>
        <w:t>заместитель Главы Администрации Быстроистокского</w:t>
      </w:r>
      <w:r w:rsidRPr="006D1008">
        <w:rPr>
          <w:sz w:val="28"/>
          <w:szCs w:val="28"/>
        </w:rPr>
        <w:br/>
        <w:t>района, руководитель</w:t>
      </w:r>
      <w:r w:rsidRPr="006D1008">
        <w:rPr>
          <w:sz w:val="28"/>
          <w:szCs w:val="28"/>
        </w:rPr>
        <w:br/>
        <w:t xml:space="preserve">контрактной службы;                                                                          </w:t>
      </w:r>
    </w:p>
    <w:p w:rsidR="003A50A7" w:rsidRPr="006D1008" w:rsidRDefault="003A50A7" w:rsidP="008D6001">
      <w:pPr>
        <w:pStyle w:val="BodyText"/>
        <w:framePr w:w="5866" w:h="2131" w:hRule="exact" w:wrap="around" w:vAnchor="page" w:hAnchor="page" w:x="4906" w:y="4291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52"/>
        <w:ind w:left="0" w:right="20" w:firstLine="44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6D1008">
        <w:rPr>
          <w:sz w:val="28"/>
          <w:szCs w:val="28"/>
        </w:rPr>
        <w:t>архитектуры, строительства и ЖКХ, заместитель руководителя контрактной</w:t>
      </w:r>
      <w:r w:rsidRPr="006D1008">
        <w:rPr>
          <w:sz w:val="28"/>
          <w:szCs w:val="28"/>
        </w:rPr>
        <w:br/>
        <w:t>службы.</w:t>
      </w:r>
    </w:p>
    <w:p w:rsidR="003A50A7" w:rsidRDefault="003A50A7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3A50A7" w:rsidRDefault="003A50A7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3A50A7" w:rsidRDefault="003A50A7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3A50A7" w:rsidRDefault="003A50A7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3A50A7" w:rsidRDefault="003A50A7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3A50A7" w:rsidRPr="00ED4CF4" w:rsidRDefault="003A50A7" w:rsidP="0015787F">
      <w:pPr>
        <w:pStyle w:val="BodyText"/>
        <w:framePr w:w="5866" w:h="2131" w:hRule="exact" w:wrap="around" w:vAnchor="page" w:hAnchor="page" w:x="4906" w:y="4291"/>
        <w:shd w:val="clear" w:color="auto" w:fill="auto"/>
        <w:tabs>
          <w:tab w:val="left" w:pos="488"/>
          <w:tab w:val="left" w:pos="2835"/>
        </w:tabs>
        <w:spacing w:before="0" w:after="56" w:line="235" w:lineRule="exact"/>
        <w:ind w:left="80" w:right="20"/>
        <w:rPr>
          <w:sz w:val="28"/>
          <w:szCs w:val="28"/>
        </w:rPr>
      </w:pPr>
    </w:p>
    <w:p w:rsidR="003A50A7" w:rsidRPr="006D1008" w:rsidRDefault="003A50A7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777" w:line="25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Кутюков А</w:t>
      </w:r>
      <w:r w:rsidRPr="006D1008">
        <w:rPr>
          <w:sz w:val="28"/>
          <w:szCs w:val="28"/>
        </w:rPr>
        <w:t>.</w:t>
      </w:r>
      <w:r>
        <w:rPr>
          <w:sz w:val="28"/>
          <w:szCs w:val="28"/>
        </w:rPr>
        <w:t>В.</w:t>
      </w:r>
    </w:p>
    <w:p w:rsidR="003A50A7" w:rsidRPr="006D1008" w:rsidRDefault="003A50A7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445" w:line="25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Вавилов А.Г.</w:t>
      </w:r>
    </w:p>
    <w:p w:rsidR="003A50A7" w:rsidRDefault="003A50A7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460" w:line="600" w:lineRule="exact"/>
        <w:ind w:right="100"/>
        <w:jc w:val="left"/>
        <w:rPr>
          <w:sz w:val="28"/>
          <w:szCs w:val="28"/>
        </w:rPr>
      </w:pPr>
    </w:p>
    <w:p w:rsidR="003A50A7" w:rsidRDefault="003A50A7" w:rsidP="0015787F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0" w:line="600" w:lineRule="exact"/>
        <w:ind w:right="100"/>
        <w:jc w:val="left"/>
        <w:rPr>
          <w:sz w:val="28"/>
          <w:szCs w:val="28"/>
        </w:rPr>
      </w:pPr>
    </w:p>
    <w:p w:rsidR="003A50A7" w:rsidRPr="006D1008" w:rsidRDefault="003A50A7" w:rsidP="008D6001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0" w:line="480" w:lineRule="auto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>Кривенко Л.Н.</w:t>
      </w:r>
      <w:r w:rsidRPr="006D1008">
        <w:rPr>
          <w:sz w:val="28"/>
          <w:szCs w:val="28"/>
        </w:rPr>
        <w:t xml:space="preserve"> </w:t>
      </w:r>
      <w:r w:rsidRPr="008D6001">
        <w:rPr>
          <w:sz w:val="28"/>
          <w:szCs w:val="28"/>
        </w:rPr>
        <w:t>Гарифуллин О.А.</w:t>
      </w:r>
      <w:r>
        <w:t xml:space="preserve"> </w:t>
      </w:r>
      <w:r w:rsidRPr="006D1008">
        <w:rPr>
          <w:sz w:val="28"/>
          <w:szCs w:val="28"/>
        </w:rPr>
        <w:t>П</w:t>
      </w:r>
      <w:r>
        <w:rPr>
          <w:sz w:val="28"/>
          <w:szCs w:val="28"/>
        </w:rPr>
        <w:t>лотникова</w:t>
      </w:r>
      <w:r w:rsidRPr="006D1008">
        <w:rPr>
          <w:sz w:val="28"/>
          <w:szCs w:val="28"/>
        </w:rPr>
        <w:t xml:space="preserve"> Т.В.</w:t>
      </w:r>
    </w:p>
    <w:p w:rsidR="003A50A7" w:rsidRPr="008D6001" w:rsidRDefault="003A50A7" w:rsidP="008D6001">
      <w:pPr>
        <w:pStyle w:val="BodyText"/>
        <w:framePr w:w="2448" w:h="7771" w:hRule="exact" w:wrap="around" w:vAnchor="page" w:hAnchor="page" w:x="1531" w:y="4291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8D6001">
        <w:rPr>
          <w:sz w:val="28"/>
          <w:szCs w:val="28"/>
        </w:rPr>
        <w:t>Клат О.А.</w:t>
      </w:r>
    </w:p>
    <w:p w:rsidR="003A50A7" w:rsidRDefault="003A50A7" w:rsidP="0015787F">
      <w:pPr>
        <w:pStyle w:val="BodyText"/>
        <w:shd w:val="clear" w:color="auto" w:fill="auto"/>
        <w:spacing w:before="0" w:after="0" w:line="250" w:lineRule="exact"/>
        <w:jc w:val="center"/>
      </w:pPr>
      <w:r>
        <w:br/>
      </w:r>
    </w:p>
    <w:p w:rsidR="003A50A7" w:rsidRDefault="003A50A7" w:rsidP="00AA0C5B">
      <w:pPr>
        <w:pStyle w:val="BodyText"/>
        <w:shd w:val="clear" w:color="auto" w:fill="auto"/>
        <w:spacing w:before="0" w:after="0" w:line="250" w:lineRule="exact"/>
        <w:jc w:val="center"/>
      </w:pPr>
    </w:p>
    <w:p w:rsidR="003A50A7" w:rsidRDefault="003A50A7" w:rsidP="00AA0C5B">
      <w:pPr>
        <w:pStyle w:val="BodyText"/>
        <w:shd w:val="clear" w:color="auto" w:fill="auto"/>
        <w:spacing w:before="0" w:after="0" w:line="250" w:lineRule="exact"/>
        <w:jc w:val="center"/>
      </w:pPr>
    </w:p>
    <w:p w:rsidR="003A50A7" w:rsidRDefault="003A50A7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35" w:lineRule="exact"/>
        <w:ind w:left="0" w:right="20" w:firstLine="440"/>
        <w:rPr>
          <w:sz w:val="28"/>
          <w:szCs w:val="28"/>
        </w:rPr>
      </w:pPr>
      <w:r w:rsidRPr="0015787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бухгалтерского учета и отчетности;</w:t>
      </w:r>
    </w:p>
    <w:p w:rsidR="003A50A7" w:rsidRPr="008D6001" w:rsidRDefault="003A50A7" w:rsidP="008D6001">
      <w:pPr>
        <w:pStyle w:val="BodyText"/>
        <w:framePr w:w="5686" w:h="4936" w:hRule="exact" w:wrap="around" w:vAnchor="page" w:hAnchor="page" w:x="4966" w:y="7651"/>
        <w:shd w:val="clear" w:color="auto" w:fill="auto"/>
        <w:spacing w:before="0" w:after="0" w:line="235" w:lineRule="exact"/>
        <w:ind w:left="440" w:right="20"/>
        <w:rPr>
          <w:sz w:val="28"/>
          <w:szCs w:val="28"/>
        </w:rPr>
      </w:pPr>
      <w:r w:rsidRPr="0015787F">
        <w:rPr>
          <w:sz w:val="28"/>
          <w:szCs w:val="28"/>
        </w:rPr>
        <w:t xml:space="preserve"> </w:t>
      </w:r>
    </w:p>
    <w:p w:rsidR="003A50A7" w:rsidRPr="008D6001" w:rsidRDefault="003A50A7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76" w:lineRule="auto"/>
        <w:ind w:left="0" w:right="20" w:firstLine="440"/>
        <w:rPr>
          <w:sz w:val="28"/>
          <w:szCs w:val="28"/>
        </w:rPr>
      </w:pPr>
      <w:r>
        <w:rPr>
          <w:spacing w:val="-2"/>
          <w:sz w:val="28"/>
          <w:szCs w:val="28"/>
        </w:rPr>
        <w:t>н</w:t>
      </w:r>
      <w:r w:rsidRPr="008D6001">
        <w:rPr>
          <w:spacing w:val="-2"/>
          <w:sz w:val="28"/>
          <w:szCs w:val="28"/>
        </w:rPr>
        <w:t>ачальник контрольно-правового отдела</w:t>
      </w:r>
      <w:r>
        <w:rPr>
          <w:spacing w:val="-2"/>
          <w:sz w:val="28"/>
          <w:szCs w:val="28"/>
        </w:rPr>
        <w:t>;</w:t>
      </w:r>
    </w:p>
    <w:p w:rsidR="003A50A7" w:rsidRDefault="003A50A7" w:rsidP="008D6001">
      <w:pPr>
        <w:pStyle w:val="BodyText"/>
        <w:framePr w:w="5686" w:h="4936" w:hRule="exact" w:wrap="around" w:vAnchor="page" w:hAnchor="page" w:x="4966" w:y="7651"/>
        <w:shd w:val="clear" w:color="auto" w:fill="auto"/>
        <w:spacing w:before="0" w:after="0" w:line="235" w:lineRule="exact"/>
        <w:ind w:left="440" w:right="20"/>
        <w:rPr>
          <w:sz w:val="28"/>
          <w:szCs w:val="28"/>
        </w:rPr>
      </w:pPr>
    </w:p>
    <w:p w:rsidR="003A50A7" w:rsidRDefault="003A50A7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35" w:lineRule="exact"/>
        <w:ind w:left="0" w:right="20" w:firstLine="426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8D6001">
        <w:rPr>
          <w:sz w:val="28"/>
          <w:szCs w:val="28"/>
        </w:rPr>
        <w:t>отдела по социально-экономическому отделу</w:t>
      </w:r>
      <w:r>
        <w:rPr>
          <w:sz w:val="28"/>
          <w:szCs w:val="28"/>
        </w:rPr>
        <w:t>;</w:t>
      </w:r>
    </w:p>
    <w:p w:rsidR="003A50A7" w:rsidRDefault="003A50A7" w:rsidP="008D6001">
      <w:pPr>
        <w:pStyle w:val="BodyText"/>
        <w:framePr w:w="5686" w:h="4936" w:hRule="exact" w:wrap="around" w:vAnchor="page" w:hAnchor="page" w:x="4966" w:y="7651"/>
        <w:shd w:val="clear" w:color="auto" w:fill="auto"/>
        <w:spacing w:before="0" w:after="0" w:line="235" w:lineRule="exact"/>
        <w:ind w:left="788" w:right="20"/>
        <w:rPr>
          <w:sz w:val="28"/>
          <w:szCs w:val="28"/>
        </w:rPr>
      </w:pPr>
    </w:p>
    <w:p w:rsidR="003A50A7" w:rsidRPr="008D6001" w:rsidRDefault="003A50A7" w:rsidP="008D6001">
      <w:pPr>
        <w:pStyle w:val="BodyText"/>
        <w:framePr w:w="5686" w:h="4936" w:hRule="exact" w:wrap="around" w:vAnchor="page" w:hAnchor="page" w:x="4966" w:y="7651"/>
        <w:numPr>
          <w:ilvl w:val="0"/>
          <w:numId w:val="15"/>
        </w:numPr>
        <w:shd w:val="clear" w:color="auto" w:fill="auto"/>
        <w:spacing w:before="0" w:after="0" w:line="235" w:lineRule="exact"/>
        <w:ind w:left="0" w:right="20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8D6001">
        <w:rPr>
          <w:sz w:val="28"/>
          <w:szCs w:val="28"/>
        </w:rPr>
        <w:t>едущий экономист отдела по образованию</w:t>
      </w:r>
      <w:r>
        <w:rPr>
          <w:sz w:val="28"/>
          <w:szCs w:val="28"/>
        </w:rPr>
        <w:t>.</w:t>
      </w: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контрактной службы:</w:t>
      </w: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p w:rsidR="003A50A7" w:rsidRDefault="003A50A7" w:rsidP="00AA0C5B">
      <w:pPr>
        <w:tabs>
          <w:tab w:val="left" w:pos="0"/>
        </w:tabs>
        <w:jc w:val="both"/>
        <w:rPr>
          <w:sz w:val="28"/>
          <w:szCs w:val="28"/>
        </w:rPr>
      </w:pPr>
    </w:p>
    <w:sectPr w:rsidR="003A50A7" w:rsidSect="008D6A1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BA23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66C7E3E"/>
    <w:multiLevelType w:val="hybridMultilevel"/>
    <w:tmpl w:val="BAB8A36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111046D6"/>
    <w:multiLevelType w:val="hybridMultilevel"/>
    <w:tmpl w:val="558AFC7E"/>
    <w:lvl w:ilvl="0" w:tplc="EE5E4E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1F5E1A24"/>
    <w:multiLevelType w:val="hybridMultilevel"/>
    <w:tmpl w:val="0C4E71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DD45677"/>
    <w:multiLevelType w:val="multilevel"/>
    <w:tmpl w:val="BE8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A11973"/>
    <w:multiLevelType w:val="hybridMultilevel"/>
    <w:tmpl w:val="1998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E870A53"/>
    <w:multiLevelType w:val="hybridMultilevel"/>
    <w:tmpl w:val="311AFC6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41B86235"/>
    <w:multiLevelType w:val="hybridMultilevel"/>
    <w:tmpl w:val="99722520"/>
    <w:lvl w:ilvl="0" w:tplc="EE5E4E9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56C06CA"/>
    <w:multiLevelType w:val="hybridMultilevel"/>
    <w:tmpl w:val="346809E8"/>
    <w:lvl w:ilvl="0" w:tplc="EE5E4E9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9E76CAD"/>
    <w:multiLevelType w:val="hybridMultilevel"/>
    <w:tmpl w:val="11020066"/>
    <w:lvl w:ilvl="0" w:tplc="DE7CE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EE3E4B"/>
    <w:multiLevelType w:val="hybridMultilevel"/>
    <w:tmpl w:val="E6FE4112"/>
    <w:lvl w:ilvl="0" w:tplc="2C26333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61430E3E"/>
    <w:multiLevelType w:val="hybridMultilevel"/>
    <w:tmpl w:val="3B267840"/>
    <w:lvl w:ilvl="0" w:tplc="DE7CE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0D7B41"/>
    <w:multiLevelType w:val="hybridMultilevel"/>
    <w:tmpl w:val="98628C7E"/>
    <w:lvl w:ilvl="0" w:tplc="EE5E4E96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4">
    <w:nsid w:val="78ED6919"/>
    <w:multiLevelType w:val="hybridMultilevel"/>
    <w:tmpl w:val="77A4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F87B1E"/>
    <w:multiLevelType w:val="hybridMultilevel"/>
    <w:tmpl w:val="B238B552"/>
    <w:lvl w:ilvl="0" w:tplc="2C26333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5F2"/>
    <w:rsid w:val="0001105A"/>
    <w:rsid w:val="000569D9"/>
    <w:rsid w:val="00091903"/>
    <w:rsid w:val="0009241B"/>
    <w:rsid w:val="000E2415"/>
    <w:rsid w:val="00101B77"/>
    <w:rsid w:val="0011385D"/>
    <w:rsid w:val="00115D0C"/>
    <w:rsid w:val="001245F3"/>
    <w:rsid w:val="0015787F"/>
    <w:rsid w:val="001910D7"/>
    <w:rsid w:val="001B485A"/>
    <w:rsid w:val="001D54C0"/>
    <w:rsid w:val="001F0C03"/>
    <w:rsid w:val="0020318A"/>
    <w:rsid w:val="002159B9"/>
    <w:rsid w:val="00283658"/>
    <w:rsid w:val="002A674C"/>
    <w:rsid w:val="002B15EB"/>
    <w:rsid w:val="002D37BE"/>
    <w:rsid w:val="002F0BC4"/>
    <w:rsid w:val="0031255B"/>
    <w:rsid w:val="00344C30"/>
    <w:rsid w:val="003527FA"/>
    <w:rsid w:val="00387C73"/>
    <w:rsid w:val="00390C79"/>
    <w:rsid w:val="003A21BB"/>
    <w:rsid w:val="003A50A7"/>
    <w:rsid w:val="003D25F2"/>
    <w:rsid w:val="00414E5F"/>
    <w:rsid w:val="00433936"/>
    <w:rsid w:val="004355E8"/>
    <w:rsid w:val="00445E1B"/>
    <w:rsid w:val="004504CF"/>
    <w:rsid w:val="00473199"/>
    <w:rsid w:val="004939D5"/>
    <w:rsid w:val="00494407"/>
    <w:rsid w:val="004C66B9"/>
    <w:rsid w:val="004C70E8"/>
    <w:rsid w:val="00545E99"/>
    <w:rsid w:val="00556B9A"/>
    <w:rsid w:val="005757A8"/>
    <w:rsid w:val="0057751B"/>
    <w:rsid w:val="005C25F2"/>
    <w:rsid w:val="005F08F8"/>
    <w:rsid w:val="0064651F"/>
    <w:rsid w:val="006475A8"/>
    <w:rsid w:val="00693ACE"/>
    <w:rsid w:val="006A735D"/>
    <w:rsid w:val="006B7B41"/>
    <w:rsid w:val="006D1008"/>
    <w:rsid w:val="0074621E"/>
    <w:rsid w:val="0076542F"/>
    <w:rsid w:val="00767FE1"/>
    <w:rsid w:val="007C4B99"/>
    <w:rsid w:val="0080171B"/>
    <w:rsid w:val="00813340"/>
    <w:rsid w:val="00813EFC"/>
    <w:rsid w:val="0083518B"/>
    <w:rsid w:val="008501B4"/>
    <w:rsid w:val="008628E2"/>
    <w:rsid w:val="00872922"/>
    <w:rsid w:val="00876D52"/>
    <w:rsid w:val="008C3014"/>
    <w:rsid w:val="008D6001"/>
    <w:rsid w:val="008D6A12"/>
    <w:rsid w:val="00946748"/>
    <w:rsid w:val="00966E10"/>
    <w:rsid w:val="009A0263"/>
    <w:rsid w:val="00A144B0"/>
    <w:rsid w:val="00A512CC"/>
    <w:rsid w:val="00A67D68"/>
    <w:rsid w:val="00A73628"/>
    <w:rsid w:val="00AA0C5B"/>
    <w:rsid w:val="00AD025B"/>
    <w:rsid w:val="00AD4695"/>
    <w:rsid w:val="00AE4A12"/>
    <w:rsid w:val="00AF1760"/>
    <w:rsid w:val="00B05A1F"/>
    <w:rsid w:val="00B15230"/>
    <w:rsid w:val="00B35127"/>
    <w:rsid w:val="00B36F24"/>
    <w:rsid w:val="00B4646E"/>
    <w:rsid w:val="00B54A36"/>
    <w:rsid w:val="00B8669E"/>
    <w:rsid w:val="00BB03FA"/>
    <w:rsid w:val="00BB058D"/>
    <w:rsid w:val="00BB0626"/>
    <w:rsid w:val="00BB2DDA"/>
    <w:rsid w:val="00BC1352"/>
    <w:rsid w:val="00BE1F98"/>
    <w:rsid w:val="00BF0EB3"/>
    <w:rsid w:val="00C126C5"/>
    <w:rsid w:val="00C149E1"/>
    <w:rsid w:val="00C15D2E"/>
    <w:rsid w:val="00C16724"/>
    <w:rsid w:val="00C350AA"/>
    <w:rsid w:val="00C85180"/>
    <w:rsid w:val="00D36645"/>
    <w:rsid w:val="00D43C6E"/>
    <w:rsid w:val="00D672A5"/>
    <w:rsid w:val="00D727BA"/>
    <w:rsid w:val="00DE16F7"/>
    <w:rsid w:val="00E31728"/>
    <w:rsid w:val="00E41221"/>
    <w:rsid w:val="00E86B54"/>
    <w:rsid w:val="00EB2CFA"/>
    <w:rsid w:val="00EC3B37"/>
    <w:rsid w:val="00ED4CF4"/>
    <w:rsid w:val="00F313EB"/>
    <w:rsid w:val="00F4468C"/>
    <w:rsid w:val="00F550FC"/>
    <w:rsid w:val="00FB663E"/>
    <w:rsid w:val="00FC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4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30"/>
    <w:rPr>
      <w:sz w:val="0"/>
      <w:szCs w:val="0"/>
    </w:rPr>
  </w:style>
  <w:style w:type="character" w:customStyle="1" w:styleId="BodyTextChar">
    <w:name w:val="Body Text Char"/>
    <w:link w:val="BodyText"/>
    <w:uiPriority w:val="99"/>
    <w:locked/>
    <w:rsid w:val="00D36645"/>
    <w:rPr>
      <w:spacing w:val="1"/>
      <w:sz w:val="25"/>
    </w:rPr>
  </w:style>
  <w:style w:type="paragraph" w:styleId="BodyText">
    <w:name w:val="Body Text"/>
    <w:basedOn w:val="Normal"/>
    <w:link w:val="BodyTextChar"/>
    <w:uiPriority w:val="99"/>
    <w:rsid w:val="00D36645"/>
    <w:pPr>
      <w:shd w:val="clear" w:color="auto" w:fill="FFFFFF"/>
      <w:spacing w:before="420" w:after="1020" w:line="240" w:lineRule="exact"/>
      <w:jc w:val="both"/>
    </w:pPr>
    <w:rPr>
      <w:spacing w:val="1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10730"/>
    <w:rPr>
      <w:sz w:val="24"/>
      <w:szCs w:val="24"/>
    </w:rPr>
  </w:style>
  <w:style w:type="paragraph" w:styleId="NormalWeb">
    <w:name w:val="Normal (Web)"/>
    <w:basedOn w:val="Normal"/>
    <w:uiPriority w:val="99"/>
    <w:rsid w:val="00BC135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446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AA0C5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A0C5B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D1008"/>
    <w:rPr>
      <w:rFonts w:cs="Times New Roman"/>
      <w:b/>
      <w:bCs/>
      <w:spacing w:val="1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D1008"/>
    <w:pPr>
      <w:shd w:val="clear" w:color="auto" w:fill="FFFFFF"/>
      <w:spacing w:before="120" w:after="360" w:line="240" w:lineRule="atLeast"/>
      <w:jc w:val="both"/>
    </w:pPr>
    <w:rPr>
      <w:b/>
      <w:bCs/>
      <w:spacing w:val="1"/>
    </w:rPr>
  </w:style>
  <w:style w:type="paragraph" w:styleId="ListParagraph">
    <w:name w:val="List Paragraph"/>
    <w:basedOn w:val="Normal"/>
    <w:uiPriority w:val="99"/>
    <w:qFormat/>
    <w:rsid w:val="008D6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3</Pages>
  <Words>473</Words>
  <Characters>2700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User</cp:lastModifiedBy>
  <cp:revision>4</cp:revision>
  <cp:lastPrinted>2014-04-24T14:21:00Z</cp:lastPrinted>
  <dcterms:created xsi:type="dcterms:W3CDTF">2014-04-24T14:22:00Z</dcterms:created>
  <dcterms:modified xsi:type="dcterms:W3CDTF">2014-05-06T06:54:00Z</dcterms:modified>
</cp:coreProperties>
</file>