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AF" w:rsidRDefault="00EE34AF" w:rsidP="00EE34A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Информация о реализации мероприятий муниципальной программы «Развитие общественного здоровья в муниципальном образовании </w:t>
      </w:r>
      <w:proofErr w:type="spellStart"/>
      <w:r>
        <w:rPr>
          <w:sz w:val="28"/>
          <w:szCs w:val="28"/>
          <w:lang w:val="ru-RU"/>
        </w:rPr>
        <w:t>Быстроистокский</w:t>
      </w:r>
      <w:proofErr w:type="spellEnd"/>
      <w:r>
        <w:rPr>
          <w:sz w:val="28"/>
          <w:szCs w:val="28"/>
          <w:lang w:val="ru-RU"/>
        </w:rPr>
        <w:t xml:space="preserve"> район Алтайского края» в 2022 году</w:t>
      </w:r>
    </w:p>
    <w:p w:rsidR="0043080C" w:rsidRDefault="0043080C" w:rsidP="0043080C">
      <w:pPr>
        <w:jc w:val="both"/>
        <w:rPr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83"/>
        <w:gridCol w:w="6521"/>
      </w:tblGrid>
      <w:tr w:rsidR="00EE34AF" w:rsidRPr="007471A0" w:rsidTr="00983A99">
        <w:trPr>
          <w:trHeight w:val="54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</w:pPr>
            <w:r w:rsidRPr="007471A0">
              <w:t>№ п/п</w:t>
            </w:r>
          </w:p>
        </w:tc>
        <w:tc>
          <w:tcPr>
            <w:tcW w:w="2127" w:type="dxa"/>
          </w:tcPr>
          <w:p w:rsidR="00EE34AF" w:rsidRPr="007471A0" w:rsidRDefault="00EE34AF" w:rsidP="006C1C2E">
            <w:pPr>
              <w:jc w:val="center"/>
            </w:pPr>
            <w:proofErr w:type="spellStart"/>
            <w:r w:rsidRPr="007471A0">
              <w:t>Цель</w:t>
            </w:r>
            <w:proofErr w:type="spellEnd"/>
            <w:r w:rsidRPr="007471A0">
              <w:t xml:space="preserve">, </w:t>
            </w:r>
            <w:proofErr w:type="spellStart"/>
            <w:r w:rsidRPr="007471A0">
              <w:t>задача</w:t>
            </w:r>
            <w:proofErr w:type="spellEnd"/>
            <w:r w:rsidRPr="007471A0">
              <w:t xml:space="preserve">, </w:t>
            </w:r>
          </w:p>
          <w:p w:rsidR="00EE34AF" w:rsidRPr="007471A0" w:rsidRDefault="00EE34AF" w:rsidP="006C1C2E">
            <w:pPr>
              <w:jc w:val="center"/>
            </w:pPr>
            <w:proofErr w:type="spellStart"/>
            <w:r w:rsidRPr="007471A0">
              <w:t>м</w:t>
            </w:r>
            <w:r w:rsidRPr="007471A0">
              <w:t>е</w:t>
            </w:r>
            <w:r w:rsidRPr="007471A0">
              <w:t>роприятие</w:t>
            </w:r>
            <w:proofErr w:type="spellEnd"/>
          </w:p>
        </w:tc>
        <w:tc>
          <w:tcPr>
            <w:tcW w:w="6804" w:type="dxa"/>
            <w:gridSpan w:val="2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2022</w:t>
            </w:r>
          </w:p>
        </w:tc>
      </w:tr>
      <w:tr w:rsidR="00EE34AF" w:rsidRPr="007471A0" w:rsidTr="00983A99">
        <w:trPr>
          <w:trHeight w:val="254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</w:pPr>
            <w:r w:rsidRPr="007471A0">
              <w:t>1</w:t>
            </w:r>
          </w:p>
        </w:tc>
        <w:tc>
          <w:tcPr>
            <w:tcW w:w="2127" w:type="dxa"/>
          </w:tcPr>
          <w:p w:rsidR="00EE34AF" w:rsidRPr="007471A0" w:rsidRDefault="00EE34AF" w:rsidP="006C1C2E">
            <w:pPr>
              <w:jc w:val="center"/>
            </w:pPr>
            <w:r w:rsidRPr="007471A0">
              <w:t>2</w:t>
            </w:r>
          </w:p>
        </w:tc>
        <w:tc>
          <w:tcPr>
            <w:tcW w:w="6804" w:type="dxa"/>
            <w:gridSpan w:val="2"/>
          </w:tcPr>
          <w:p w:rsidR="00EE34AF" w:rsidRPr="007471A0" w:rsidRDefault="00EE34AF" w:rsidP="006C1C2E">
            <w:pPr>
              <w:jc w:val="center"/>
            </w:pPr>
            <w:r w:rsidRPr="007471A0">
              <w:rPr>
                <w:lang w:val="ru-RU"/>
              </w:rPr>
              <w:t>3</w:t>
            </w:r>
          </w:p>
        </w:tc>
      </w:tr>
      <w:tr w:rsidR="0043080C" w:rsidRPr="007471A0" w:rsidTr="00983A99">
        <w:trPr>
          <w:trHeight w:val="1607"/>
        </w:trPr>
        <w:tc>
          <w:tcPr>
            <w:tcW w:w="675" w:type="dxa"/>
          </w:tcPr>
          <w:p w:rsidR="0043080C" w:rsidRPr="007471A0" w:rsidRDefault="0043080C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</w:tc>
        <w:tc>
          <w:tcPr>
            <w:tcW w:w="8931" w:type="dxa"/>
            <w:gridSpan w:val="3"/>
          </w:tcPr>
          <w:p w:rsidR="0043080C" w:rsidRPr="007471A0" w:rsidRDefault="0043080C" w:rsidP="00983A9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Цель</w:t>
            </w:r>
            <w:r w:rsidRPr="007471A0">
              <w:rPr>
                <w:lang w:val="ru-RU"/>
              </w:rPr>
              <w:t xml:space="preserve"> - Снижение уровня заболеваемости, смертности и инвалидности, вызванных поддающимися профилактике и предотвратимыми неинфекционными и инфекционными заболеваниями путем обесп</w:t>
            </w:r>
            <w:r w:rsidRPr="007471A0">
              <w:rPr>
                <w:lang w:val="ru-RU"/>
              </w:rPr>
              <w:t>е</w:t>
            </w:r>
            <w:r w:rsidRPr="007471A0">
              <w:rPr>
                <w:lang w:val="ru-RU"/>
              </w:rPr>
              <w:t xml:space="preserve">чения </w:t>
            </w:r>
            <w:proofErr w:type="spellStart"/>
            <w:r w:rsidRPr="007471A0">
              <w:rPr>
                <w:lang w:val="ru-RU"/>
              </w:rPr>
              <w:t>межсекторального</w:t>
            </w:r>
            <w:proofErr w:type="spellEnd"/>
            <w:r w:rsidRPr="007471A0">
              <w:rPr>
                <w:lang w:val="ru-RU"/>
              </w:rPr>
              <w:t xml:space="preserve"> сотрудничества и системной раб</w:t>
            </w:r>
            <w:r w:rsidRPr="007471A0">
              <w:rPr>
                <w:lang w:val="ru-RU"/>
              </w:rPr>
              <w:t>о</w:t>
            </w:r>
            <w:r w:rsidRPr="007471A0">
              <w:rPr>
                <w:lang w:val="ru-RU"/>
              </w:rPr>
              <w:t>ты на муниципальном уровне, которая позволит населению достичь наивысшего уровня здоровья и производительности в каждой возрастной и социальной гру</w:t>
            </w:r>
            <w:r w:rsidRPr="007471A0">
              <w:rPr>
                <w:lang w:val="ru-RU"/>
              </w:rPr>
              <w:t>п</w:t>
            </w:r>
            <w:r w:rsidRPr="007471A0">
              <w:rPr>
                <w:lang w:val="ru-RU"/>
              </w:rPr>
              <w:t xml:space="preserve">пах. </w:t>
            </w:r>
          </w:p>
        </w:tc>
      </w:tr>
      <w:tr w:rsidR="0043080C" w:rsidRPr="007471A0" w:rsidTr="00983A99">
        <w:trPr>
          <w:trHeight w:val="826"/>
        </w:trPr>
        <w:tc>
          <w:tcPr>
            <w:tcW w:w="675" w:type="dxa"/>
          </w:tcPr>
          <w:p w:rsidR="0043080C" w:rsidRPr="007471A0" w:rsidRDefault="0043080C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</w:tc>
        <w:tc>
          <w:tcPr>
            <w:tcW w:w="8931" w:type="dxa"/>
            <w:gridSpan w:val="3"/>
          </w:tcPr>
          <w:p w:rsidR="0043080C" w:rsidRPr="007471A0" w:rsidRDefault="0043080C" w:rsidP="00983A99">
            <w:pPr>
              <w:rPr>
                <w:lang w:val="ru-RU"/>
              </w:rPr>
            </w:pPr>
            <w:r w:rsidRPr="007471A0">
              <w:rPr>
                <w:b/>
                <w:lang w:val="ru-RU"/>
              </w:rPr>
              <w:t>Задача 1.</w:t>
            </w:r>
            <w:r w:rsidRPr="007471A0">
              <w:rPr>
                <w:lang w:val="ru-RU"/>
              </w:rPr>
              <w:t xml:space="preserve"> </w:t>
            </w:r>
            <w:proofErr w:type="gramStart"/>
            <w:r w:rsidRPr="007471A0">
              <w:rPr>
                <w:lang w:val="ru-RU"/>
              </w:rPr>
              <w:t>Развитие мех</w:t>
            </w:r>
            <w:r w:rsidRPr="007471A0">
              <w:rPr>
                <w:lang w:val="ru-RU"/>
              </w:rPr>
              <w:t>а</w:t>
            </w:r>
            <w:r w:rsidRPr="007471A0">
              <w:rPr>
                <w:lang w:val="ru-RU"/>
              </w:rPr>
              <w:t>низма межведомственного взаимодействия в создании условий для профилактики неинфе</w:t>
            </w:r>
            <w:r w:rsidRPr="007471A0">
              <w:rPr>
                <w:lang w:val="ru-RU"/>
              </w:rPr>
              <w:t>к</w:t>
            </w:r>
            <w:r w:rsidRPr="007471A0">
              <w:rPr>
                <w:lang w:val="ru-RU"/>
              </w:rPr>
              <w:t>ционных и инфекционных заболеваний, формирования потребности и ведения населением здорового образа жи</w:t>
            </w:r>
            <w:r w:rsidRPr="007471A0">
              <w:rPr>
                <w:lang w:val="ru-RU"/>
              </w:rPr>
              <w:t>з</w:t>
            </w:r>
            <w:r w:rsidRPr="007471A0">
              <w:rPr>
                <w:lang w:val="ru-RU"/>
              </w:rPr>
              <w:t xml:space="preserve">ни)  </w:t>
            </w:r>
            <w:proofErr w:type="gramEnd"/>
          </w:p>
        </w:tc>
      </w:tr>
      <w:tr w:rsidR="00EE34AF" w:rsidRPr="007471A0" w:rsidTr="00983A99">
        <w:trPr>
          <w:trHeight w:val="798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1</w:t>
            </w:r>
          </w:p>
        </w:tc>
        <w:tc>
          <w:tcPr>
            <w:tcW w:w="2127" w:type="dxa"/>
          </w:tcPr>
          <w:p w:rsidR="00EE34AF" w:rsidRPr="007471A0" w:rsidRDefault="00EE34AF" w:rsidP="006C1C2E">
            <w:pPr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1.1</w:t>
            </w:r>
            <w:r w:rsidRPr="007471A0">
              <w:rPr>
                <w:lang w:val="ru-RU"/>
              </w:rPr>
              <w:t>. Провед</w:t>
            </w:r>
            <w:r w:rsidRPr="007471A0">
              <w:rPr>
                <w:lang w:val="ru-RU"/>
              </w:rPr>
              <w:t>е</w:t>
            </w:r>
            <w:r w:rsidRPr="007471A0">
              <w:rPr>
                <w:lang w:val="ru-RU"/>
              </w:rPr>
              <w:t>ние спортивных мероприятий среди детей дошкольного возра</w:t>
            </w:r>
            <w:r w:rsidRPr="007471A0">
              <w:rPr>
                <w:lang w:val="ru-RU"/>
              </w:rPr>
              <w:t>с</w:t>
            </w:r>
            <w:r w:rsidRPr="007471A0">
              <w:rPr>
                <w:lang w:val="ru-RU"/>
              </w:rPr>
              <w:t>та</w:t>
            </w:r>
          </w:p>
        </w:tc>
        <w:tc>
          <w:tcPr>
            <w:tcW w:w="6804" w:type="dxa"/>
            <w:gridSpan w:val="2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 xml:space="preserve">  </w:t>
            </w:r>
          </w:p>
          <w:p w:rsidR="00EE34AF" w:rsidRPr="007471A0" w:rsidRDefault="00EE34AF" w:rsidP="006C1C2E">
            <w:pPr>
              <w:rPr>
                <w:lang w:val="ru-RU"/>
              </w:rPr>
            </w:pPr>
            <w:r w:rsidRPr="007471A0">
              <w:rPr>
                <w:spacing w:val="2"/>
                <w:lang w:val="ru-RU"/>
              </w:rPr>
              <w:t xml:space="preserve">  1. </w:t>
            </w:r>
            <w:r w:rsidRPr="007471A0">
              <w:rPr>
                <w:lang w:val="ru-RU"/>
              </w:rPr>
              <w:t>20.04.2022 год: «Подвижные игры» младшая, старшая, подготовительная группы;</w:t>
            </w:r>
          </w:p>
          <w:p w:rsidR="00EE34AF" w:rsidRPr="007471A0" w:rsidRDefault="00EE34AF" w:rsidP="006C1C2E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2.  11.06.2022 год «Детская олимпиада» младшая, старшая, подготовительная группы</w:t>
            </w:r>
          </w:p>
        </w:tc>
      </w:tr>
      <w:tr w:rsidR="00EE34AF" w:rsidRPr="007471A0" w:rsidTr="00983A99">
        <w:trPr>
          <w:trHeight w:val="19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2</w:t>
            </w:r>
          </w:p>
        </w:tc>
        <w:tc>
          <w:tcPr>
            <w:tcW w:w="2127" w:type="dxa"/>
          </w:tcPr>
          <w:p w:rsidR="00EE34AF" w:rsidRPr="007471A0" w:rsidRDefault="00EE34AF" w:rsidP="006C1C2E">
            <w:pPr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1.2.</w:t>
            </w:r>
            <w:r w:rsidRPr="007471A0">
              <w:rPr>
                <w:lang w:val="ru-RU"/>
              </w:rPr>
              <w:t xml:space="preserve"> Провед</w:t>
            </w:r>
            <w:r w:rsidRPr="007471A0">
              <w:rPr>
                <w:lang w:val="ru-RU"/>
              </w:rPr>
              <w:t>е</w:t>
            </w:r>
            <w:r w:rsidRPr="007471A0">
              <w:rPr>
                <w:lang w:val="ru-RU"/>
              </w:rPr>
              <w:t>ние спортивных мероприятий среди школьн</w:t>
            </w:r>
            <w:r w:rsidRPr="007471A0">
              <w:rPr>
                <w:lang w:val="ru-RU"/>
              </w:rPr>
              <w:t>и</w:t>
            </w:r>
            <w:r w:rsidRPr="007471A0">
              <w:rPr>
                <w:lang w:val="ru-RU"/>
              </w:rPr>
              <w:t>ков</w:t>
            </w:r>
          </w:p>
          <w:p w:rsidR="00EE34AF" w:rsidRPr="007471A0" w:rsidRDefault="00EE34AF" w:rsidP="006C1C2E">
            <w:pPr>
              <w:rPr>
                <w:lang w:val="ru-RU"/>
              </w:rPr>
            </w:pPr>
          </w:p>
        </w:tc>
        <w:tc>
          <w:tcPr>
            <w:tcW w:w="6804" w:type="dxa"/>
            <w:gridSpan w:val="2"/>
          </w:tcPr>
          <w:p w:rsidR="00EE34AF" w:rsidRPr="007471A0" w:rsidRDefault="00EE34AF" w:rsidP="00416AE9">
            <w:pPr>
              <w:ind w:left="459" w:hanging="283"/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  <w:r w:rsidRPr="007471A0">
              <w:rPr>
                <w:rStyle w:val="a4"/>
                <w:b w:val="0"/>
                <w:iCs/>
                <w:lang w:val="ru-RU"/>
              </w:rPr>
              <w:t xml:space="preserve"> </w:t>
            </w:r>
            <w:r w:rsidRPr="007471A0">
              <w:rPr>
                <w:rStyle w:val="a5"/>
                <w:bCs/>
                <w:i w:val="0"/>
                <w:lang w:val="ru-RU"/>
              </w:rPr>
              <w:t xml:space="preserve">1. </w:t>
            </w:r>
            <w:r w:rsidRPr="007471A0">
              <w:rPr>
                <w:lang w:val="ru-RU"/>
              </w:rPr>
              <w:t>Соревнования по шахматам     21.01.2022г</w:t>
            </w:r>
            <w:proofErr w:type="gramStart"/>
            <w:r w:rsidRPr="007471A0">
              <w:rPr>
                <w:lang w:val="ru-RU"/>
              </w:rPr>
              <w:t>,Ц</w:t>
            </w:r>
            <w:proofErr w:type="gramEnd"/>
            <w:r w:rsidRPr="007471A0">
              <w:rPr>
                <w:lang w:val="ru-RU"/>
              </w:rPr>
              <w:t>ДЮТ</w:t>
            </w:r>
          </w:p>
          <w:p w:rsidR="00EE34AF" w:rsidRPr="007471A0" w:rsidRDefault="00EE34AF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 xml:space="preserve">2. Районные соревнования по </w:t>
            </w:r>
            <w:proofErr w:type="spellStart"/>
            <w:r w:rsidRPr="007471A0">
              <w:rPr>
                <w:lang w:val="ru-RU"/>
              </w:rPr>
              <w:t>полиатлону</w:t>
            </w:r>
            <w:proofErr w:type="spellEnd"/>
            <w:r w:rsidRPr="007471A0">
              <w:rPr>
                <w:lang w:val="ru-RU"/>
              </w:rPr>
              <w:t xml:space="preserve">    04.02.2022г ВОСШ</w:t>
            </w:r>
          </w:p>
          <w:p w:rsidR="00EE34AF" w:rsidRPr="007471A0" w:rsidRDefault="00EE34AF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3.Первенство района по лыжным гонкам   13.02.2022г. ВОСШ</w:t>
            </w:r>
          </w:p>
          <w:p w:rsidR="00EE34AF" w:rsidRPr="007471A0" w:rsidRDefault="00EE34AF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4. Зимний фестиваль ГТО   25.02.2022г. НСШ</w:t>
            </w:r>
          </w:p>
          <w:p w:rsidR="00EE34AF" w:rsidRPr="007471A0" w:rsidRDefault="00EE34AF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5.  Первенство района по волейболу (мальчики) 2007г.р. и младше    6. 04.03.2022г НСШ</w:t>
            </w:r>
          </w:p>
          <w:p w:rsidR="00EE34AF" w:rsidRPr="007471A0" w:rsidRDefault="00EE34AF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  <w:r w:rsidR="00416AE9" w:rsidRPr="007471A0">
              <w:rPr>
                <w:lang w:val="ru-RU"/>
              </w:rPr>
              <w:t>6</w:t>
            </w:r>
            <w:r w:rsidRPr="007471A0">
              <w:rPr>
                <w:lang w:val="ru-RU"/>
              </w:rPr>
              <w:t>. Волейбол (юноши)    11.03.2022г НСШ</w:t>
            </w:r>
          </w:p>
          <w:p w:rsidR="00EE34AF" w:rsidRPr="007471A0" w:rsidRDefault="00416AE9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7</w:t>
            </w:r>
            <w:r w:rsidR="00EE34AF" w:rsidRPr="007471A0">
              <w:rPr>
                <w:lang w:val="ru-RU"/>
              </w:rPr>
              <w:t>. Волейбол  (девушки)   18.03.2022 г НСШ</w:t>
            </w:r>
          </w:p>
          <w:p w:rsidR="00EE34AF" w:rsidRPr="007471A0" w:rsidRDefault="00416AE9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8</w:t>
            </w:r>
            <w:r w:rsidR="00EE34AF" w:rsidRPr="007471A0">
              <w:rPr>
                <w:lang w:val="ru-RU"/>
              </w:rPr>
              <w:t>. Кубок района по баскетболу   09.04.2022г НСШ</w:t>
            </w:r>
          </w:p>
          <w:p w:rsidR="00EE34AF" w:rsidRPr="007471A0" w:rsidRDefault="00416AE9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9.</w:t>
            </w:r>
            <w:r w:rsidR="00EE34AF" w:rsidRPr="007471A0">
              <w:rPr>
                <w:lang w:val="ru-RU"/>
              </w:rPr>
              <w:t xml:space="preserve"> Летний фестиваль ГТО   22.04. 2022г. НСШ</w:t>
            </w:r>
          </w:p>
          <w:p w:rsidR="00EE34AF" w:rsidRPr="007471A0" w:rsidRDefault="00416AE9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10</w:t>
            </w:r>
            <w:r w:rsidR="00EE34AF" w:rsidRPr="007471A0">
              <w:rPr>
                <w:lang w:val="ru-RU"/>
              </w:rPr>
              <w:t>. Районные соревнования по мини-футболу 2007г</w:t>
            </w:r>
            <w:proofErr w:type="gramStart"/>
            <w:r w:rsidR="00EE34AF" w:rsidRPr="007471A0">
              <w:rPr>
                <w:lang w:val="ru-RU"/>
              </w:rPr>
              <w:t>.р</w:t>
            </w:r>
            <w:proofErr w:type="gramEnd"/>
            <w:r w:rsidR="00EE34AF" w:rsidRPr="007471A0">
              <w:rPr>
                <w:lang w:val="ru-RU"/>
              </w:rPr>
              <w:t xml:space="preserve"> и младше</w:t>
            </w:r>
          </w:p>
          <w:p w:rsidR="00EE34AF" w:rsidRPr="007471A0" w:rsidRDefault="00EE34AF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 xml:space="preserve">     06.05.2022г. с. Быстрый Исток</w:t>
            </w:r>
          </w:p>
          <w:p w:rsidR="00EE34AF" w:rsidRPr="007471A0" w:rsidRDefault="00416AE9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11</w:t>
            </w:r>
            <w:r w:rsidR="00EE34AF" w:rsidRPr="007471A0">
              <w:rPr>
                <w:lang w:val="ru-RU"/>
              </w:rPr>
              <w:t>. Первенство района по легкой атлетике</w:t>
            </w:r>
          </w:p>
          <w:p w:rsidR="00EE34AF" w:rsidRPr="007471A0" w:rsidRDefault="00EE34AF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 xml:space="preserve">     15.05.2022г с</w:t>
            </w:r>
            <w:proofErr w:type="gramStart"/>
            <w:r w:rsidRPr="007471A0">
              <w:rPr>
                <w:lang w:val="ru-RU"/>
              </w:rPr>
              <w:t>.Б</w:t>
            </w:r>
            <w:proofErr w:type="gramEnd"/>
            <w:r w:rsidRPr="007471A0">
              <w:rPr>
                <w:lang w:val="ru-RU"/>
              </w:rPr>
              <w:t>ыстрый Исток</w:t>
            </w:r>
          </w:p>
          <w:p w:rsidR="00EE34AF" w:rsidRPr="007471A0" w:rsidRDefault="00416AE9" w:rsidP="006C1C2E">
            <w:pPr>
              <w:ind w:left="317" w:hanging="283"/>
              <w:rPr>
                <w:lang w:val="ru-RU"/>
              </w:rPr>
            </w:pPr>
            <w:r w:rsidRPr="007471A0">
              <w:rPr>
                <w:lang w:val="ru-RU"/>
              </w:rPr>
              <w:t>12</w:t>
            </w:r>
            <w:r w:rsidR="00EE34AF" w:rsidRPr="007471A0">
              <w:rPr>
                <w:lang w:val="ru-RU"/>
              </w:rPr>
              <w:t xml:space="preserve">. Районные соревнования «Шиповка </w:t>
            </w:r>
            <w:proofErr w:type="gramStart"/>
            <w:r w:rsidR="00EE34AF" w:rsidRPr="007471A0">
              <w:rPr>
                <w:lang w:val="ru-RU"/>
              </w:rPr>
              <w:t>юных</w:t>
            </w:r>
            <w:proofErr w:type="gramEnd"/>
            <w:r w:rsidR="00EE34AF" w:rsidRPr="007471A0">
              <w:rPr>
                <w:lang w:val="ru-RU"/>
              </w:rPr>
              <w:t xml:space="preserve">» </w:t>
            </w:r>
          </w:p>
          <w:p w:rsidR="00EE34AF" w:rsidRPr="007471A0" w:rsidRDefault="00EE34AF" w:rsidP="006C1C2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     22.05.2022 г. с</w:t>
            </w:r>
            <w:proofErr w:type="gramStart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ыстрый Исток</w:t>
            </w:r>
          </w:p>
          <w:p w:rsidR="00416AE9" w:rsidRPr="007471A0" w:rsidRDefault="00416AE9" w:rsidP="006C1C2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13. Школьный районный Кросс 15.09.2022</w:t>
            </w:r>
          </w:p>
          <w:p w:rsidR="00416AE9" w:rsidRPr="007471A0" w:rsidRDefault="00416AE9" w:rsidP="006C1C2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471A0"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соревнования по мини футболу среди школьников 22.09.2022</w:t>
            </w:r>
          </w:p>
          <w:p w:rsidR="007471A0" w:rsidRPr="007471A0" w:rsidRDefault="007471A0" w:rsidP="006C1C2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15. Районные соревнования по </w:t>
            </w:r>
            <w:proofErr w:type="spellStart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 15.10.2022</w:t>
            </w:r>
          </w:p>
          <w:p w:rsidR="007471A0" w:rsidRPr="007471A0" w:rsidRDefault="007471A0" w:rsidP="006C1C2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16. Районные соревнования по шахматам среди школьников 10.11.2022</w:t>
            </w:r>
          </w:p>
          <w:p w:rsidR="007471A0" w:rsidRPr="007471A0" w:rsidRDefault="007471A0" w:rsidP="006C1C2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17. Районные соревнования ШБЛ «</w:t>
            </w:r>
            <w:proofErr w:type="spellStart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реди девушек   24.11.2022</w:t>
            </w:r>
          </w:p>
          <w:p w:rsidR="007471A0" w:rsidRPr="007471A0" w:rsidRDefault="007471A0" w:rsidP="006C1C2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18. Межрегиональные соревнования по волейболу среди девушек на приз районной газеты «Ударник труда»  14.12.2022</w:t>
            </w:r>
          </w:p>
          <w:p w:rsidR="007471A0" w:rsidRPr="007471A0" w:rsidRDefault="007471A0" w:rsidP="006C1C2E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19. «Кубок Деда Мороза» районные соревнования по волейболу и баскетболу</w:t>
            </w:r>
          </w:p>
          <w:p w:rsidR="00416AE9" w:rsidRPr="007471A0" w:rsidRDefault="00416AE9" w:rsidP="006C1C2E">
            <w:pPr>
              <w:pStyle w:val="ConsPlusCell"/>
              <w:widowControl/>
              <w:ind w:left="317" w:hanging="283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</w:tr>
      <w:tr w:rsidR="00EE34AF" w:rsidRPr="007471A0" w:rsidTr="00983A99">
        <w:trPr>
          <w:trHeight w:val="19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lastRenderedPageBreak/>
              <w:t>3</w:t>
            </w:r>
          </w:p>
        </w:tc>
        <w:tc>
          <w:tcPr>
            <w:tcW w:w="2127" w:type="dxa"/>
          </w:tcPr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1.3.</w:t>
            </w:r>
            <w:r w:rsidRPr="007471A0">
              <w:rPr>
                <w:lang w:val="ru-RU"/>
              </w:rPr>
              <w:t xml:space="preserve"> Организация и проведение спортивных мероприятий для людей в возрасте от 18 лет, пенсионеров и людей с ограниченными физическими возможн</w:t>
            </w:r>
            <w:r w:rsidRPr="007471A0">
              <w:rPr>
                <w:lang w:val="ru-RU"/>
              </w:rPr>
              <w:t>о</w:t>
            </w:r>
            <w:r w:rsidRPr="007471A0">
              <w:rPr>
                <w:lang w:val="ru-RU"/>
              </w:rPr>
              <w:t>стями</w:t>
            </w:r>
          </w:p>
        </w:tc>
        <w:tc>
          <w:tcPr>
            <w:tcW w:w="6804" w:type="dxa"/>
            <w:gridSpan w:val="2"/>
          </w:tcPr>
          <w:p w:rsidR="00EE34AF" w:rsidRPr="007471A0" w:rsidRDefault="00EE34AF" w:rsidP="00EE34AF">
            <w:pPr>
              <w:ind w:left="405"/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471A0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Районные отборочные соревнования  по волейболу и баскетболу, мини футболу.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Районная Олимпиада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Межрайонные турнир по мини футболу</w:t>
            </w:r>
            <w:proofErr w:type="gramEnd"/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День физкультурника 13.08.2022</w:t>
            </w:r>
          </w:p>
          <w:p w:rsidR="007471A0" w:rsidRPr="007471A0" w:rsidRDefault="007471A0" w:rsidP="0043080C">
            <w:pPr>
              <w:pStyle w:val="ConsPlusCel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волейболу «45 и старше» 22.10.2022</w:t>
            </w:r>
          </w:p>
          <w:p w:rsidR="00EE34AF" w:rsidRPr="007471A0" w:rsidRDefault="00EE34AF" w:rsidP="006C1C2E">
            <w:pPr>
              <w:pStyle w:val="ConsPlusCell"/>
              <w:widowControl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</w:tr>
      <w:tr w:rsidR="0043080C" w:rsidRPr="007471A0" w:rsidTr="00983A99">
        <w:trPr>
          <w:trHeight w:val="481"/>
        </w:trPr>
        <w:tc>
          <w:tcPr>
            <w:tcW w:w="675" w:type="dxa"/>
          </w:tcPr>
          <w:p w:rsidR="0043080C" w:rsidRPr="007471A0" w:rsidRDefault="0043080C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</w:tc>
        <w:tc>
          <w:tcPr>
            <w:tcW w:w="8931" w:type="dxa"/>
            <w:gridSpan w:val="3"/>
          </w:tcPr>
          <w:p w:rsidR="0043080C" w:rsidRPr="007471A0" w:rsidRDefault="0043080C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Задача 2.</w:t>
            </w:r>
            <w:r w:rsidRPr="007471A0">
              <w:rPr>
                <w:lang w:val="ru-RU"/>
              </w:rPr>
              <w:t xml:space="preserve"> Проведение мониторинга поведенческих и других факторов риска, оказывающих влияние на состояние здоровья гра</w:t>
            </w:r>
            <w:r w:rsidRPr="007471A0">
              <w:rPr>
                <w:lang w:val="ru-RU"/>
              </w:rPr>
              <w:t>ж</w:t>
            </w:r>
            <w:r w:rsidRPr="007471A0">
              <w:rPr>
                <w:lang w:val="ru-RU"/>
              </w:rPr>
              <w:t>дан.</w:t>
            </w:r>
          </w:p>
        </w:tc>
      </w:tr>
      <w:tr w:rsidR="00EE34AF" w:rsidRPr="007471A0" w:rsidTr="00983A99">
        <w:trPr>
          <w:trHeight w:val="91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4</w:t>
            </w:r>
          </w:p>
        </w:tc>
        <w:tc>
          <w:tcPr>
            <w:tcW w:w="2127" w:type="dxa"/>
          </w:tcPr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</w:pPr>
            <w:r w:rsidRPr="007471A0">
              <w:rPr>
                <w:b/>
                <w:lang w:val="ru-RU"/>
              </w:rPr>
              <w:t>Мероприятие 2.1</w:t>
            </w:r>
            <w:r w:rsidRPr="007471A0">
              <w:rPr>
                <w:lang w:val="ru-RU"/>
              </w:rPr>
              <w:t>. Изучение с</w:t>
            </w:r>
            <w:r w:rsidRPr="007471A0">
              <w:rPr>
                <w:lang w:val="ru-RU"/>
              </w:rPr>
              <w:t>о</w:t>
            </w:r>
            <w:r w:rsidRPr="007471A0">
              <w:rPr>
                <w:lang w:val="ru-RU"/>
              </w:rPr>
              <w:t xml:space="preserve">стояния здоровья населения трудоспособного возраста. </w:t>
            </w:r>
            <w:proofErr w:type="spellStart"/>
            <w:r w:rsidRPr="007471A0">
              <w:t>Анализ</w:t>
            </w:r>
            <w:proofErr w:type="spellEnd"/>
            <w:r w:rsidRPr="007471A0">
              <w:t xml:space="preserve"> </w:t>
            </w:r>
            <w:proofErr w:type="spellStart"/>
            <w:r w:rsidRPr="007471A0">
              <w:t>организации</w:t>
            </w:r>
            <w:proofErr w:type="spellEnd"/>
            <w:r w:rsidRPr="007471A0">
              <w:t xml:space="preserve"> </w:t>
            </w:r>
            <w:proofErr w:type="spellStart"/>
            <w:r w:rsidRPr="007471A0">
              <w:t>медицинской</w:t>
            </w:r>
            <w:proofErr w:type="spellEnd"/>
            <w:r w:rsidRPr="007471A0">
              <w:t xml:space="preserve"> и </w:t>
            </w:r>
            <w:proofErr w:type="spellStart"/>
            <w:r w:rsidRPr="007471A0">
              <w:t>профилактической</w:t>
            </w:r>
            <w:proofErr w:type="spellEnd"/>
            <w:r w:rsidRPr="007471A0">
              <w:t xml:space="preserve"> </w:t>
            </w:r>
            <w:proofErr w:type="spellStart"/>
            <w:r w:rsidRPr="007471A0">
              <w:t>п</w:t>
            </w:r>
            <w:r w:rsidRPr="007471A0">
              <w:t>о</w:t>
            </w:r>
            <w:r w:rsidRPr="007471A0">
              <w:t>мощи</w:t>
            </w:r>
            <w:proofErr w:type="spellEnd"/>
          </w:p>
        </w:tc>
        <w:tc>
          <w:tcPr>
            <w:tcW w:w="6804" w:type="dxa"/>
            <w:gridSpan w:val="2"/>
          </w:tcPr>
          <w:p w:rsidR="00EE34AF" w:rsidRPr="007471A0" w:rsidRDefault="00EE34AF" w:rsidP="006C1C2E">
            <w:pPr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  <w:p w:rsidR="00EE34AF" w:rsidRDefault="00EE34AF" w:rsidP="006C1C2E">
            <w:pPr>
              <w:rPr>
                <w:lang w:val="ru-RU"/>
              </w:rPr>
            </w:pPr>
            <w:r w:rsidRPr="007471A0">
              <w:rPr>
                <w:lang w:val="ru-RU"/>
              </w:rPr>
              <w:t xml:space="preserve">Предоставлена </w:t>
            </w:r>
            <w:r w:rsidR="007471A0" w:rsidRPr="007471A0">
              <w:rPr>
                <w:lang w:val="ru-RU"/>
              </w:rPr>
              <w:t>с</w:t>
            </w:r>
            <w:r w:rsidRPr="007471A0">
              <w:rPr>
                <w:lang w:val="ru-RU"/>
              </w:rPr>
              <w:t xml:space="preserve">правка о состоянии здоровья и деятельности здравоохранения </w:t>
            </w:r>
            <w:proofErr w:type="spellStart"/>
            <w:r w:rsidRPr="007471A0">
              <w:rPr>
                <w:lang w:val="ru-RU"/>
              </w:rPr>
              <w:t>Быстроистокского</w:t>
            </w:r>
            <w:proofErr w:type="spellEnd"/>
            <w:r w:rsidRPr="007471A0">
              <w:rPr>
                <w:lang w:val="ru-RU"/>
              </w:rPr>
              <w:t xml:space="preserve"> района от 07.09.2022 за 2021 и  </w:t>
            </w:r>
            <w:proofErr w:type="gramStart"/>
            <w:r w:rsidRPr="007471A0">
              <w:rPr>
                <w:lang w:val="ru-RU"/>
              </w:rPr>
              <w:t>текущий</w:t>
            </w:r>
            <w:proofErr w:type="gramEnd"/>
            <w:r w:rsidRPr="007471A0">
              <w:rPr>
                <w:lang w:val="ru-RU"/>
              </w:rPr>
              <w:t xml:space="preserve"> 2022</w:t>
            </w:r>
          </w:p>
          <w:p w:rsidR="00983A99" w:rsidRPr="007471A0" w:rsidRDefault="00983A99" w:rsidP="00983A99">
            <w:pPr>
              <w:rPr>
                <w:lang w:val="ru-RU"/>
              </w:rPr>
            </w:pPr>
            <w:r>
              <w:rPr>
                <w:lang w:val="ru-RU"/>
              </w:rPr>
              <w:t>Направлен запрос на предоставление справки</w:t>
            </w:r>
            <w:r w:rsidRPr="007471A0">
              <w:rPr>
                <w:lang w:val="ru-RU"/>
              </w:rPr>
              <w:t xml:space="preserve"> о </w:t>
            </w:r>
            <w:r>
              <w:rPr>
                <w:lang w:val="ru-RU"/>
              </w:rPr>
              <w:t xml:space="preserve"> </w:t>
            </w:r>
            <w:r w:rsidRPr="007471A0">
              <w:rPr>
                <w:lang w:val="ru-RU"/>
              </w:rPr>
              <w:t xml:space="preserve">деятельности здравоохранения </w:t>
            </w:r>
            <w:proofErr w:type="spellStart"/>
            <w:r w:rsidRPr="007471A0">
              <w:rPr>
                <w:lang w:val="ru-RU"/>
              </w:rPr>
              <w:t>Быстроистокского</w:t>
            </w:r>
            <w:proofErr w:type="spellEnd"/>
            <w:r w:rsidRPr="007471A0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за 2022 год. </w:t>
            </w:r>
          </w:p>
        </w:tc>
      </w:tr>
      <w:tr w:rsidR="0043080C" w:rsidRPr="007471A0" w:rsidTr="00983A99">
        <w:trPr>
          <w:trHeight w:val="333"/>
        </w:trPr>
        <w:tc>
          <w:tcPr>
            <w:tcW w:w="675" w:type="dxa"/>
          </w:tcPr>
          <w:p w:rsidR="0043080C" w:rsidRPr="007471A0" w:rsidRDefault="0043080C" w:rsidP="006C1C2E">
            <w:pPr>
              <w:jc w:val="center"/>
              <w:rPr>
                <w:lang w:val="ru-RU"/>
              </w:rPr>
            </w:pPr>
          </w:p>
        </w:tc>
        <w:tc>
          <w:tcPr>
            <w:tcW w:w="8931" w:type="dxa"/>
            <w:gridSpan w:val="3"/>
          </w:tcPr>
          <w:p w:rsidR="0043080C" w:rsidRPr="007471A0" w:rsidRDefault="0043080C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Задача 3</w:t>
            </w:r>
            <w:r w:rsidRPr="007471A0">
              <w:rPr>
                <w:lang w:val="ru-RU"/>
              </w:rPr>
              <w:t>. Формирование благоприятного информационн</w:t>
            </w:r>
            <w:r w:rsidRPr="007471A0">
              <w:rPr>
                <w:lang w:val="ru-RU"/>
              </w:rPr>
              <w:t>о</w:t>
            </w:r>
            <w:r w:rsidRPr="007471A0">
              <w:rPr>
                <w:lang w:val="ru-RU"/>
              </w:rPr>
              <w:t>го пространства.</w:t>
            </w:r>
          </w:p>
          <w:p w:rsidR="0043080C" w:rsidRPr="007471A0" w:rsidRDefault="0043080C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</w:tc>
      </w:tr>
      <w:tr w:rsidR="00EE34AF" w:rsidRPr="007471A0" w:rsidTr="00983A99">
        <w:trPr>
          <w:trHeight w:val="65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5</w:t>
            </w:r>
          </w:p>
        </w:tc>
        <w:tc>
          <w:tcPr>
            <w:tcW w:w="2410" w:type="dxa"/>
            <w:gridSpan w:val="2"/>
          </w:tcPr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3.1</w:t>
            </w:r>
            <w:r w:rsidRPr="007471A0">
              <w:rPr>
                <w:lang w:val="ru-RU"/>
              </w:rPr>
              <w:t>. Размещ</w:t>
            </w:r>
            <w:r w:rsidRPr="007471A0">
              <w:rPr>
                <w:lang w:val="ru-RU"/>
              </w:rPr>
              <w:t>е</w:t>
            </w:r>
            <w:r w:rsidRPr="007471A0">
              <w:rPr>
                <w:lang w:val="ru-RU"/>
              </w:rPr>
              <w:t xml:space="preserve">ние информации в СМИ по вопросам ЗОЖ, способам укрепления здоровья, ответственного </w:t>
            </w:r>
            <w:proofErr w:type="spellStart"/>
            <w:r w:rsidRPr="007471A0">
              <w:rPr>
                <w:lang w:val="ru-RU"/>
              </w:rPr>
              <w:t>родительства</w:t>
            </w:r>
            <w:proofErr w:type="spellEnd"/>
            <w:r w:rsidRPr="007471A0">
              <w:rPr>
                <w:lang w:val="ru-RU"/>
              </w:rPr>
              <w:t xml:space="preserve"> и р</w:t>
            </w:r>
            <w:r w:rsidRPr="007471A0">
              <w:rPr>
                <w:lang w:val="ru-RU"/>
              </w:rPr>
              <w:t>е</w:t>
            </w:r>
            <w:r w:rsidRPr="007471A0">
              <w:rPr>
                <w:lang w:val="ru-RU"/>
              </w:rPr>
              <w:t>продуктивного здоровья, НИЗ, гриппа и др.</w:t>
            </w:r>
          </w:p>
        </w:tc>
        <w:tc>
          <w:tcPr>
            <w:tcW w:w="6521" w:type="dxa"/>
          </w:tcPr>
          <w:p w:rsidR="00EE34AF" w:rsidRPr="007471A0" w:rsidRDefault="00EE34AF" w:rsidP="0043080C">
            <w:pPr>
              <w:numPr>
                <w:ilvl w:val="0"/>
                <w:numId w:val="5"/>
              </w:numPr>
              <w:ind w:left="34" w:hanging="34"/>
              <w:rPr>
                <w:lang w:val="ru-RU"/>
              </w:rPr>
            </w:pPr>
            <w:r w:rsidRPr="007471A0">
              <w:rPr>
                <w:lang w:val="ru-RU"/>
              </w:rPr>
              <w:t>12.08.2022 «Минздрав края предлагает вернуть масочный режим для жителей старше 65 лет»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5"/>
              </w:numPr>
              <w:ind w:left="34" w:hanging="34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12.08.2022 «Региональный проект «Старшее поколение» направлен на увеличение ожидаемой продолжительности здоровой жизни</w:t>
            </w:r>
            <w:proofErr w:type="gramStart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.»</w:t>
            </w:r>
            <w:proofErr w:type="gramEnd"/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5"/>
              </w:numPr>
              <w:ind w:left="34" w:hanging="34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24.06.2022.  «За здоровый образ жизни. Знай </w:t>
            </w:r>
            <w:proofErr w:type="gramStart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наших</w:t>
            </w:r>
            <w:proofErr w:type="gramEnd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.»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5"/>
              </w:numPr>
              <w:ind w:left="34" w:firstLine="0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13.05.2022. Это надо знать «Клещи не падают с деревьев»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5"/>
              </w:numPr>
              <w:ind w:left="34" w:firstLine="0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15.04.2022. «Новости района. </w:t>
            </w:r>
            <w:proofErr w:type="spellStart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Ковид</w:t>
            </w:r>
            <w:proofErr w:type="spellEnd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отступает»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5"/>
              </w:numPr>
              <w:ind w:left="34" w:firstLine="0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04.02.2022 «В Алтайском крае ведут постоянный мониторинг эпидемиологической ситуации в образовательных организациях района»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5"/>
              </w:numPr>
              <w:ind w:left="34" w:firstLine="0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11.03.2022. « </w:t>
            </w:r>
            <w:proofErr w:type="gramStart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Здоровое</w:t>
            </w:r>
            <w:proofErr w:type="gramEnd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питание-эдоровые</w:t>
            </w:r>
            <w:proofErr w:type="spellEnd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дети»</w:t>
            </w:r>
          </w:p>
          <w:p w:rsidR="00EE34AF" w:rsidRPr="007471A0" w:rsidRDefault="00EE34AF" w:rsidP="00983A99">
            <w:pPr>
              <w:pStyle w:val="ConsPlusCell"/>
              <w:widowControl/>
              <w:numPr>
                <w:ilvl w:val="0"/>
                <w:numId w:val="5"/>
              </w:numPr>
              <w:ind w:left="34" w:firstLine="0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28.01.2022 « За здоровый образ жизни Здоровые дети пусть растут на здоровой планете» </w:t>
            </w:r>
          </w:p>
        </w:tc>
      </w:tr>
      <w:tr w:rsidR="00EE34AF" w:rsidRPr="007471A0" w:rsidTr="00983A99">
        <w:trPr>
          <w:trHeight w:val="65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6</w:t>
            </w:r>
          </w:p>
        </w:tc>
        <w:tc>
          <w:tcPr>
            <w:tcW w:w="2410" w:type="dxa"/>
            <w:gridSpan w:val="2"/>
          </w:tcPr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3.2</w:t>
            </w:r>
            <w:r w:rsidRPr="007471A0">
              <w:rPr>
                <w:lang w:val="ru-RU"/>
              </w:rPr>
              <w:t>. Размещение  отчета  о реализации программы на стр</w:t>
            </w:r>
            <w:r w:rsidRPr="007471A0">
              <w:rPr>
                <w:lang w:val="ru-RU"/>
              </w:rPr>
              <w:t>а</w:t>
            </w:r>
            <w:r w:rsidRPr="007471A0">
              <w:rPr>
                <w:lang w:val="ru-RU"/>
              </w:rPr>
              <w:t>нице сайта администрации муниципального образ</w:t>
            </w:r>
            <w:r w:rsidRPr="007471A0">
              <w:rPr>
                <w:lang w:val="ru-RU"/>
              </w:rPr>
              <w:t>о</w:t>
            </w:r>
            <w:r w:rsidRPr="007471A0">
              <w:rPr>
                <w:lang w:val="ru-RU"/>
              </w:rPr>
              <w:t>вания</w:t>
            </w:r>
          </w:p>
        </w:tc>
        <w:tc>
          <w:tcPr>
            <w:tcW w:w="6521" w:type="dxa"/>
          </w:tcPr>
          <w:p w:rsidR="00EE34AF" w:rsidRPr="007471A0" w:rsidRDefault="00EE34AF" w:rsidP="006C1C2E">
            <w:pPr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  <w:p w:rsidR="00EE34AF" w:rsidRPr="007471A0" w:rsidRDefault="00EE34AF" w:rsidP="007471A0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Отчет  о реализации программы за 2022 год </w:t>
            </w:r>
            <w:r w:rsidR="0074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стр</w:t>
            </w: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нице сайта администрации </w:t>
            </w:r>
            <w:proofErr w:type="spellStart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 w:rsidRPr="007471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4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4AF" w:rsidRPr="007471A0" w:rsidTr="00983A99">
        <w:trPr>
          <w:trHeight w:val="65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7</w:t>
            </w:r>
          </w:p>
        </w:tc>
        <w:tc>
          <w:tcPr>
            <w:tcW w:w="2410" w:type="dxa"/>
            <w:gridSpan w:val="2"/>
          </w:tcPr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3.3</w:t>
            </w:r>
            <w:r w:rsidRPr="007471A0">
              <w:rPr>
                <w:lang w:val="ru-RU"/>
              </w:rPr>
              <w:t xml:space="preserve">. Разработка и тиражирование печатных </w:t>
            </w:r>
            <w:r w:rsidRPr="007471A0">
              <w:rPr>
                <w:lang w:val="ru-RU"/>
              </w:rPr>
              <w:lastRenderedPageBreak/>
              <w:t>материалов для нас</w:t>
            </w:r>
            <w:r w:rsidRPr="007471A0">
              <w:rPr>
                <w:lang w:val="ru-RU"/>
              </w:rPr>
              <w:t>е</w:t>
            </w:r>
            <w:r w:rsidRPr="007471A0">
              <w:rPr>
                <w:lang w:val="ru-RU"/>
              </w:rPr>
              <w:t xml:space="preserve">ления (буклеты, брошюры, памятки) </w:t>
            </w:r>
          </w:p>
        </w:tc>
        <w:tc>
          <w:tcPr>
            <w:tcW w:w="6521" w:type="dxa"/>
          </w:tcPr>
          <w:p w:rsidR="00EE34AF" w:rsidRDefault="00EE34AF" w:rsidP="007471A0">
            <w:pPr>
              <w:pStyle w:val="ConsPlusCell"/>
              <w:widowControl/>
              <w:jc w:val="both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Ве</w:t>
            </w:r>
            <w:r w:rsid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лись</w:t>
            </w: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переговоры с главным врачом </w:t>
            </w:r>
            <w:proofErr w:type="spellStart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Быстроистокской</w:t>
            </w:r>
            <w:proofErr w:type="spellEnd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ЦРБ о необходимости приобретения буклето</w:t>
            </w:r>
            <w:proofErr w:type="gramStart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в-</w:t>
            </w:r>
            <w:proofErr w:type="gramEnd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содержание и количество. </w:t>
            </w:r>
            <w:r w:rsid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Заявки от ЦРБ не поступило, в связи с этим были внесены изменения в МП. </w:t>
            </w:r>
          </w:p>
          <w:p w:rsidR="007471A0" w:rsidRPr="007471A0" w:rsidRDefault="007471A0" w:rsidP="007471A0">
            <w:pPr>
              <w:pStyle w:val="ConsPlusCell"/>
              <w:widowControl/>
              <w:jc w:val="both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Денежные средства в сумме 16,25 т.р. были потрачены на мероприятие «</w:t>
            </w: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Изготовление наружной социальной рекламы для ра</w:t>
            </w: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71A0">
              <w:rPr>
                <w:rFonts w:ascii="Times New Roman" w:hAnsi="Times New Roman" w:cs="Times New Roman"/>
                <w:sz w:val="24"/>
                <w:szCs w:val="24"/>
              </w:rPr>
              <w:t>мещения на рекламных конструкциях района». Был изготовлен баннер «Мы за здоровый образ жизни», который будет размещен весной в центре села Быстрый Исток.</w:t>
            </w:r>
          </w:p>
        </w:tc>
      </w:tr>
      <w:tr w:rsidR="0043080C" w:rsidRPr="007471A0" w:rsidTr="00983A99">
        <w:trPr>
          <w:trHeight w:val="437"/>
        </w:trPr>
        <w:tc>
          <w:tcPr>
            <w:tcW w:w="675" w:type="dxa"/>
          </w:tcPr>
          <w:p w:rsidR="0043080C" w:rsidRPr="007471A0" w:rsidRDefault="0043080C" w:rsidP="006C1C2E">
            <w:pPr>
              <w:jc w:val="center"/>
              <w:rPr>
                <w:lang w:val="ru-RU"/>
              </w:rPr>
            </w:pPr>
          </w:p>
        </w:tc>
        <w:tc>
          <w:tcPr>
            <w:tcW w:w="8931" w:type="dxa"/>
            <w:gridSpan w:val="3"/>
          </w:tcPr>
          <w:p w:rsidR="0043080C" w:rsidRPr="007471A0" w:rsidRDefault="0043080C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Задача 4</w:t>
            </w:r>
            <w:r w:rsidRPr="007471A0">
              <w:rPr>
                <w:lang w:val="ru-RU"/>
              </w:rPr>
              <w:t>. Проведение мероприятий, направленных на обеспечение диспанс</w:t>
            </w:r>
            <w:r w:rsidRPr="007471A0">
              <w:rPr>
                <w:lang w:val="ru-RU"/>
              </w:rPr>
              <w:t>е</w:t>
            </w:r>
            <w:r w:rsidRPr="007471A0">
              <w:rPr>
                <w:lang w:val="ru-RU"/>
              </w:rPr>
              <w:t>ризации</w:t>
            </w:r>
          </w:p>
          <w:p w:rsidR="0043080C" w:rsidRPr="007471A0" w:rsidRDefault="0043080C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lang w:val="ru-RU"/>
              </w:rPr>
              <w:t>и профилактических осмотров определенных гру</w:t>
            </w:r>
            <w:proofErr w:type="gramStart"/>
            <w:r w:rsidRPr="007471A0">
              <w:rPr>
                <w:lang w:val="ru-RU"/>
              </w:rPr>
              <w:t>пп взр</w:t>
            </w:r>
            <w:proofErr w:type="gramEnd"/>
            <w:r w:rsidRPr="007471A0">
              <w:rPr>
                <w:lang w:val="ru-RU"/>
              </w:rPr>
              <w:t>осл</w:t>
            </w:r>
            <w:r w:rsidRPr="007471A0">
              <w:rPr>
                <w:lang w:val="ru-RU"/>
              </w:rPr>
              <w:t>о</w:t>
            </w:r>
            <w:r w:rsidRPr="007471A0">
              <w:rPr>
                <w:lang w:val="ru-RU"/>
              </w:rPr>
              <w:t xml:space="preserve">го населения. </w:t>
            </w:r>
          </w:p>
        </w:tc>
      </w:tr>
      <w:tr w:rsidR="00EE34AF" w:rsidRPr="007471A0" w:rsidTr="00983A99">
        <w:trPr>
          <w:trHeight w:val="65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8</w:t>
            </w:r>
          </w:p>
        </w:tc>
        <w:tc>
          <w:tcPr>
            <w:tcW w:w="2410" w:type="dxa"/>
            <w:gridSpan w:val="2"/>
          </w:tcPr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4.1.</w:t>
            </w:r>
            <w:r w:rsidRPr="007471A0">
              <w:rPr>
                <w:lang w:val="ru-RU"/>
              </w:rPr>
              <w:t xml:space="preserve"> Обеспечение проведения диспансеризации населения трудосп</w:t>
            </w:r>
            <w:r w:rsidRPr="007471A0">
              <w:rPr>
                <w:lang w:val="ru-RU"/>
              </w:rPr>
              <w:t>о</w:t>
            </w:r>
            <w:r w:rsidRPr="007471A0">
              <w:rPr>
                <w:lang w:val="ru-RU"/>
              </w:rPr>
              <w:t>собного возраста</w:t>
            </w:r>
            <w:proofErr w:type="gramStart"/>
            <w:r w:rsidRPr="007471A0">
              <w:rPr>
                <w:lang w:val="ru-RU"/>
              </w:rPr>
              <w:t xml:space="preserve"> .</w:t>
            </w:r>
            <w:proofErr w:type="gramEnd"/>
            <w:r w:rsidRPr="007471A0">
              <w:rPr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EE34AF" w:rsidRPr="007471A0" w:rsidRDefault="00EE34AF" w:rsidP="006C1C2E">
            <w:pPr>
              <w:rPr>
                <w:lang w:val="ru-RU"/>
              </w:rPr>
            </w:pPr>
            <w:r w:rsidRPr="007471A0">
              <w:rPr>
                <w:lang w:val="ru-RU"/>
              </w:rPr>
              <w:t xml:space="preserve">   </w:t>
            </w:r>
          </w:p>
          <w:p w:rsidR="00EE34AF" w:rsidRPr="007471A0" w:rsidRDefault="008C7283" w:rsidP="006C1C2E">
            <w:pPr>
              <w:rPr>
                <w:lang w:val="ru-RU"/>
              </w:rPr>
            </w:pPr>
            <w:r>
              <w:rPr>
                <w:lang w:val="ru-RU"/>
              </w:rPr>
              <w:t>Численность граждан, прошедших профилактические осмотры за 9 мес. 2022 г – 4184 чел. (51,1%)</w:t>
            </w:r>
            <w:r w:rsidR="00EE34AF" w:rsidRPr="007471A0">
              <w:rPr>
                <w:lang w:val="ru-RU"/>
              </w:rPr>
              <w:t xml:space="preserve">  </w:t>
            </w:r>
          </w:p>
        </w:tc>
      </w:tr>
      <w:tr w:rsidR="00EE34AF" w:rsidRPr="007471A0" w:rsidTr="00983A99">
        <w:trPr>
          <w:trHeight w:val="65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9</w:t>
            </w:r>
          </w:p>
        </w:tc>
        <w:tc>
          <w:tcPr>
            <w:tcW w:w="2410" w:type="dxa"/>
            <w:gridSpan w:val="2"/>
          </w:tcPr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4.2.</w:t>
            </w:r>
            <w:r w:rsidRPr="007471A0">
              <w:rPr>
                <w:lang w:val="ru-RU"/>
              </w:rPr>
              <w:t xml:space="preserve"> Составл</w:t>
            </w:r>
            <w:r w:rsidRPr="007471A0">
              <w:rPr>
                <w:lang w:val="ru-RU"/>
              </w:rPr>
              <w:t>е</w:t>
            </w:r>
            <w:r w:rsidRPr="007471A0">
              <w:rPr>
                <w:lang w:val="ru-RU"/>
              </w:rPr>
              <w:t>ние плана маршрутизации</w:t>
            </w:r>
          </w:p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lang w:val="ru-RU"/>
              </w:rPr>
              <w:t>взрослого населения из отд</w:t>
            </w:r>
            <w:r w:rsidRPr="007471A0">
              <w:rPr>
                <w:lang w:val="ru-RU"/>
              </w:rPr>
              <w:t>а</w:t>
            </w:r>
            <w:r w:rsidRPr="007471A0">
              <w:rPr>
                <w:lang w:val="ru-RU"/>
              </w:rPr>
              <w:t>ленных сельских территорий для прохождения диспансеризации и профила</w:t>
            </w:r>
            <w:r w:rsidRPr="007471A0">
              <w:rPr>
                <w:lang w:val="ru-RU"/>
              </w:rPr>
              <w:t>к</w:t>
            </w:r>
            <w:r w:rsidRPr="007471A0">
              <w:rPr>
                <w:lang w:val="ru-RU"/>
              </w:rPr>
              <w:t>тических</w:t>
            </w:r>
          </w:p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471A0">
              <w:t>осмотров</w:t>
            </w:r>
            <w:proofErr w:type="spellEnd"/>
          </w:p>
        </w:tc>
        <w:tc>
          <w:tcPr>
            <w:tcW w:w="6521" w:type="dxa"/>
          </w:tcPr>
          <w:p w:rsidR="00EE34AF" w:rsidRPr="007471A0" w:rsidRDefault="00EE34AF" w:rsidP="006C1C2E">
            <w:pPr>
              <w:rPr>
                <w:lang w:val="ru-RU"/>
              </w:rPr>
            </w:pPr>
            <w:r w:rsidRPr="007471A0">
              <w:rPr>
                <w:lang w:val="ru-RU"/>
              </w:rPr>
              <w:t xml:space="preserve"> </w:t>
            </w:r>
          </w:p>
          <w:p w:rsidR="00EE34AF" w:rsidRPr="007471A0" w:rsidRDefault="00EE34AF" w:rsidP="006C1C2E">
            <w:pPr>
              <w:jc w:val="both"/>
              <w:rPr>
                <w:lang w:val="ru-RU"/>
              </w:rPr>
            </w:pPr>
            <w:r w:rsidRPr="007471A0">
              <w:rPr>
                <w:lang w:val="ru-RU"/>
              </w:rPr>
              <w:t>Проведена работа с главами сельсоветов, закреплены машины для доставки населения на диспансеризацию (при необходимости).</w:t>
            </w:r>
          </w:p>
          <w:p w:rsidR="00EE34AF" w:rsidRPr="007471A0" w:rsidRDefault="00EE34AF" w:rsidP="006C1C2E">
            <w:pPr>
              <w:jc w:val="both"/>
              <w:rPr>
                <w:lang w:val="ru-RU"/>
              </w:rPr>
            </w:pPr>
            <w:r w:rsidRPr="007471A0">
              <w:rPr>
                <w:lang w:val="ru-RU"/>
              </w:rPr>
              <w:t xml:space="preserve">В сентябре 2022 года открыт автобусный маршрут Быстрый Исток- Бийск.   </w:t>
            </w:r>
          </w:p>
        </w:tc>
      </w:tr>
      <w:tr w:rsidR="0043080C" w:rsidRPr="007471A0" w:rsidTr="00983A99">
        <w:trPr>
          <w:trHeight w:val="561"/>
        </w:trPr>
        <w:tc>
          <w:tcPr>
            <w:tcW w:w="675" w:type="dxa"/>
          </w:tcPr>
          <w:p w:rsidR="0043080C" w:rsidRPr="007471A0" w:rsidRDefault="0043080C" w:rsidP="006C1C2E">
            <w:pPr>
              <w:jc w:val="center"/>
              <w:rPr>
                <w:lang w:val="ru-RU"/>
              </w:rPr>
            </w:pPr>
          </w:p>
        </w:tc>
        <w:tc>
          <w:tcPr>
            <w:tcW w:w="8931" w:type="dxa"/>
            <w:gridSpan w:val="3"/>
          </w:tcPr>
          <w:p w:rsidR="0043080C" w:rsidRPr="007471A0" w:rsidRDefault="0043080C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Задача 5</w:t>
            </w:r>
            <w:r w:rsidRPr="007471A0">
              <w:rPr>
                <w:lang w:val="ru-RU"/>
              </w:rPr>
              <w:t>. Проведение мер</w:t>
            </w:r>
            <w:r w:rsidRPr="007471A0">
              <w:rPr>
                <w:lang w:val="ru-RU"/>
              </w:rPr>
              <w:t>о</w:t>
            </w:r>
            <w:r w:rsidRPr="007471A0">
              <w:rPr>
                <w:lang w:val="ru-RU"/>
              </w:rPr>
              <w:t>приятий, направленных на охват населения профилактическими прививк</w:t>
            </w:r>
            <w:r w:rsidRPr="007471A0">
              <w:rPr>
                <w:lang w:val="ru-RU"/>
              </w:rPr>
              <w:t>а</w:t>
            </w:r>
            <w:r w:rsidRPr="007471A0">
              <w:rPr>
                <w:lang w:val="ru-RU"/>
              </w:rPr>
              <w:t xml:space="preserve">ми </w:t>
            </w:r>
          </w:p>
          <w:p w:rsidR="0043080C" w:rsidRPr="007471A0" w:rsidRDefault="0043080C" w:rsidP="006C1C2E">
            <w:pPr>
              <w:jc w:val="center"/>
              <w:rPr>
                <w:lang w:val="ru-RU"/>
              </w:rPr>
            </w:pPr>
          </w:p>
        </w:tc>
      </w:tr>
      <w:tr w:rsidR="00EE34AF" w:rsidRPr="007471A0" w:rsidTr="00983A99">
        <w:trPr>
          <w:trHeight w:val="655"/>
        </w:trPr>
        <w:tc>
          <w:tcPr>
            <w:tcW w:w="675" w:type="dxa"/>
          </w:tcPr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>10</w:t>
            </w:r>
          </w:p>
        </w:tc>
        <w:tc>
          <w:tcPr>
            <w:tcW w:w="2410" w:type="dxa"/>
            <w:gridSpan w:val="2"/>
          </w:tcPr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b/>
                <w:lang w:val="ru-RU"/>
              </w:rPr>
              <w:t>Мероприятие 5.1</w:t>
            </w:r>
            <w:r w:rsidRPr="007471A0">
              <w:rPr>
                <w:lang w:val="ru-RU"/>
              </w:rPr>
              <w:t xml:space="preserve"> Информ</w:t>
            </w:r>
            <w:r w:rsidRPr="007471A0">
              <w:rPr>
                <w:lang w:val="ru-RU"/>
              </w:rPr>
              <w:t>и</w:t>
            </w:r>
            <w:r w:rsidRPr="007471A0">
              <w:rPr>
                <w:lang w:val="ru-RU"/>
              </w:rPr>
              <w:t>рование населения о важности</w:t>
            </w:r>
          </w:p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471A0">
              <w:rPr>
                <w:lang w:val="ru-RU"/>
              </w:rPr>
              <w:t xml:space="preserve">и </w:t>
            </w:r>
            <w:proofErr w:type="gramStart"/>
            <w:r w:rsidRPr="007471A0">
              <w:rPr>
                <w:lang w:val="ru-RU"/>
              </w:rPr>
              <w:t>порядке</w:t>
            </w:r>
            <w:proofErr w:type="gramEnd"/>
            <w:r w:rsidRPr="007471A0">
              <w:rPr>
                <w:lang w:val="ru-RU"/>
              </w:rPr>
              <w:t xml:space="preserve"> вакцинации против гри</w:t>
            </w:r>
            <w:r w:rsidRPr="007471A0">
              <w:rPr>
                <w:lang w:val="ru-RU"/>
              </w:rPr>
              <w:t>п</w:t>
            </w:r>
            <w:r w:rsidRPr="007471A0">
              <w:rPr>
                <w:lang w:val="ru-RU"/>
              </w:rPr>
              <w:t>па и других</w:t>
            </w:r>
          </w:p>
          <w:p w:rsidR="00EE34AF" w:rsidRPr="007471A0" w:rsidRDefault="00EE34AF" w:rsidP="006C1C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471A0">
              <w:t>профилактических</w:t>
            </w:r>
            <w:proofErr w:type="spellEnd"/>
            <w:r w:rsidRPr="007471A0">
              <w:t xml:space="preserve"> </w:t>
            </w:r>
            <w:proofErr w:type="spellStart"/>
            <w:r w:rsidRPr="007471A0">
              <w:t>прив</w:t>
            </w:r>
            <w:r w:rsidRPr="007471A0">
              <w:t>и</w:t>
            </w:r>
            <w:r w:rsidRPr="007471A0">
              <w:t>вок</w:t>
            </w:r>
            <w:proofErr w:type="spellEnd"/>
          </w:p>
        </w:tc>
        <w:tc>
          <w:tcPr>
            <w:tcW w:w="6521" w:type="dxa"/>
          </w:tcPr>
          <w:p w:rsidR="00EE34AF" w:rsidRPr="007471A0" w:rsidRDefault="00EE34AF" w:rsidP="006C1C2E">
            <w:pPr>
              <w:rPr>
                <w:lang w:val="ru-RU"/>
              </w:rPr>
            </w:pPr>
            <w:r w:rsidRPr="007471A0">
              <w:rPr>
                <w:lang w:val="ru-RU"/>
              </w:rPr>
              <w:t xml:space="preserve">Ударник труда. </w:t>
            </w:r>
          </w:p>
          <w:p w:rsidR="00EE34AF" w:rsidRPr="007471A0" w:rsidRDefault="00EE34AF" w:rsidP="0043080C">
            <w:pPr>
              <w:numPr>
                <w:ilvl w:val="0"/>
                <w:numId w:val="6"/>
              </w:numPr>
              <w:ind w:left="34" w:firstLine="0"/>
              <w:rPr>
                <w:lang w:val="ru-RU"/>
              </w:rPr>
            </w:pPr>
            <w:r w:rsidRPr="007471A0">
              <w:rPr>
                <w:lang w:val="ru-RU"/>
              </w:rPr>
              <w:t>12.08.2022 «Минздрав края предлагает вернуть масочный режим для жителей старше 65 лет»</w:t>
            </w:r>
          </w:p>
          <w:p w:rsidR="00EE34AF" w:rsidRPr="007471A0" w:rsidRDefault="00EE34AF" w:rsidP="0043080C">
            <w:pPr>
              <w:pStyle w:val="ConsPlusCell"/>
              <w:widowControl/>
              <w:numPr>
                <w:ilvl w:val="0"/>
                <w:numId w:val="6"/>
              </w:numPr>
              <w:ind w:left="34" w:firstLine="0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15.04.2022. «Новости района. </w:t>
            </w:r>
            <w:proofErr w:type="spellStart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Ковид</w:t>
            </w:r>
            <w:proofErr w:type="spellEnd"/>
            <w:r w:rsidRPr="007471A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отступает»</w:t>
            </w:r>
          </w:p>
          <w:p w:rsidR="00EE34AF" w:rsidRDefault="00EE34AF" w:rsidP="0043080C">
            <w:pPr>
              <w:numPr>
                <w:ilvl w:val="0"/>
                <w:numId w:val="6"/>
              </w:numPr>
              <w:ind w:left="34" w:firstLine="0"/>
              <w:rPr>
                <w:lang w:val="ru-RU"/>
              </w:rPr>
            </w:pPr>
            <w:r w:rsidRPr="007471A0">
              <w:rPr>
                <w:lang w:val="ru-RU"/>
              </w:rPr>
              <w:t>04.02.2022 «В Алтайском крае ведут постоянный мониторинг эпидемиологической ситуации в образовательных организациях района»</w:t>
            </w:r>
          </w:p>
          <w:p w:rsidR="00ED1258" w:rsidRDefault="00ED1258" w:rsidP="0043080C">
            <w:pPr>
              <w:numPr>
                <w:ilvl w:val="0"/>
                <w:numId w:val="6"/>
              </w:numPr>
              <w:ind w:left="34" w:firstLine="0"/>
              <w:rPr>
                <w:lang w:val="ru-RU"/>
              </w:rPr>
            </w:pPr>
            <w:r>
              <w:rPr>
                <w:lang w:val="ru-RU"/>
              </w:rPr>
              <w:t>23.09.2022 «Льготные лекарств</w:t>
            </w:r>
            <w:proofErr w:type="gramStart"/>
            <w:r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 xml:space="preserve"> это выгодно»</w:t>
            </w:r>
          </w:p>
          <w:p w:rsidR="00ED1258" w:rsidRDefault="00ED1258" w:rsidP="0043080C">
            <w:pPr>
              <w:numPr>
                <w:ilvl w:val="0"/>
                <w:numId w:val="6"/>
              </w:numPr>
              <w:ind w:left="34" w:firstLine="0"/>
              <w:rPr>
                <w:lang w:val="ru-RU"/>
              </w:rPr>
            </w:pPr>
            <w:r>
              <w:rPr>
                <w:lang w:val="ru-RU"/>
              </w:rPr>
              <w:t>30.09.2022 «Выплаты медикам»</w:t>
            </w:r>
          </w:p>
          <w:p w:rsidR="00ED1258" w:rsidRDefault="00ED1258" w:rsidP="0043080C">
            <w:pPr>
              <w:numPr>
                <w:ilvl w:val="0"/>
                <w:numId w:val="6"/>
              </w:numPr>
              <w:ind w:left="34" w:firstLine="0"/>
              <w:rPr>
                <w:lang w:val="ru-RU"/>
              </w:rPr>
            </w:pPr>
            <w:r>
              <w:rPr>
                <w:lang w:val="ru-RU"/>
              </w:rPr>
              <w:t>07.10.2022 «День донора»</w:t>
            </w:r>
          </w:p>
          <w:p w:rsidR="00ED1258" w:rsidRPr="007471A0" w:rsidRDefault="00ED1258" w:rsidP="0043080C">
            <w:pPr>
              <w:numPr>
                <w:ilvl w:val="0"/>
                <w:numId w:val="6"/>
              </w:numPr>
              <w:ind w:left="34" w:firstLine="0"/>
              <w:rPr>
                <w:lang w:val="ru-RU"/>
              </w:rPr>
            </w:pPr>
            <w:r>
              <w:rPr>
                <w:lang w:val="ru-RU"/>
              </w:rPr>
              <w:t>05.11.2022 «Медицина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которая ближе.</w:t>
            </w:r>
          </w:p>
          <w:p w:rsidR="00EE34AF" w:rsidRPr="007471A0" w:rsidRDefault="00EE34AF" w:rsidP="006C1C2E">
            <w:pPr>
              <w:jc w:val="center"/>
              <w:rPr>
                <w:lang w:val="ru-RU"/>
              </w:rPr>
            </w:pPr>
          </w:p>
          <w:p w:rsidR="00EE34AF" w:rsidRPr="007471A0" w:rsidRDefault="00EE34AF" w:rsidP="006C1C2E">
            <w:pPr>
              <w:jc w:val="center"/>
              <w:rPr>
                <w:lang w:val="ru-RU"/>
              </w:rPr>
            </w:pPr>
            <w:r w:rsidRPr="007471A0">
              <w:rPr>
                <w:lang w:val="ru-RU"/>
              </w:rPr>
              <w:t xml:space="preserve">Сайт Администрации района </w:t>
            </w:r>
            <w:hyperlink r:id="rId5" w:history="1">
              <w:r w:rsidRPr="007471A0">
                <w:rPr>
                  <w:rStyle w:val="a3"/>
                  <w:lang w:val="ru-RU"/>
                </w:rPr>
                <w:t>http://admbi.ru/</w:t>
              </w:r>
            </w:hyperlink>
          </w:p>
          <w:p w:rsidR="00EE34AF" w:rsidRPr="007471A0" w:rsidRDefault="00EE34AF" w:rsidP="006C1C2E">
            <w:pPr>
              <w:jc w:val="center"/>
              <w:rPr>
                <w:lang w:val="ru-RU"/>
              </w:rPr>
            </w:pPr>
          </w:p>
        </w:tc>
      </w:tr>
    </w:tbl>
    <w:p w:rsidR="00EE34AF" w:rsidRDefault="00EE34AF" w:rsidP="00EE34AF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</w:p>
    <w:p w:rsidR="00EE34AF" w:rsidRDefault="00EE34AF" w:rsidP="00EE34AF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 w:rsidRPr="00986185">
        <w:rPr>
          <w:color w:val="000000"/>
          <w:sz w:val="28"/>
          <w:szCs w:val="28"/>
          <w:lang w:val="ru-RU"/>
        </w:rPr>
        <w:t xml:space="preserve">Заместитель главы  </w:t>
      </w:r>
      <w:proofErr w:type="spellStart"/>
      <w:r w:rsidRPr="00986185">
        <w:rPr>
          <w:color w:val="000000"/>
          <w:sz w:val="28"/>
          <w:szCs w:val="28"/>
          <w:lang w:val="ru-RU"/>
        </w:rPr>
        <w:t>Быстроистокского</w:t>
      </w:r>
      <w:proofErr w:type="spellEnd"/>
      <w:r w:rsidRPr="00986185">
        <w:rPr>
          <w:color w:val="000000"/>
          <w:sz w:val="28"/>
          <w:szCs w:val="28"/>
          <w:lang w:val="ru-RU"/>
        </w:rPr>
        <w:t xml:space="preserve"> района </w:t>
      </w:r>
    </w:p>
    <w:p w:rsidR="00EE34AF" w:rsidRDefault="00EE34AF" w:rsidP="00EE34AF">
      <w:pPr>
        <w:tabs>
          <w:tab w:val="left" w:pos="0"/>
        </w:tabs>
        <w:jc w:val="both"/>
        <w:rPr>
          <w:lang w:val="ru-RU"/>
        </w:rPr>
      </w:pPr>
      <w:r w:rsidRPr="00986185">
        <w:rPr>
          <w:color w:val="000000"/>
          <w:sz w:val="28"/>
          <w:szCs w:val="28"/>
          <w:lang w:val="ru-RU"/>
        </w:rPr>
        <w:t>по социально-экономическим вопросам</w:t>
      </w:r>
      <w:r>
        <w:rPr>
          <w:color w:val="000000"/>
          <w:sz w:val="28"/>
          <w:szCs w:val="28"/>
          <w:lang w:val="ru-RU"/>
        </w:rPr>
        <w:t xml:space="preserve">                                      </w:t>
      </w:r>
      <w:r w:rsidRPr="00986185">
        <w:rPr>
          <w:color w:val="000000"/>
          <w:sz w:val="28"/>
          <w:szCs w:val="28"/>
          <w:lang w:val="ru-RU"/>
        </w:rPr>
        <w:t>М.В.Наливкина</w:t>
      </w:r>
    </w:p>
    <w:p w:rsidR="00654A14" w:rsidRPr="0043080C" w:rsidRDefault="00654A14">
      <w:pPr>
        <w:rPr>
          <w:lang w:val="ru-RU"/>
        </w:rPr>
      </w:pPr>
    </w:p>
    <w:sectPr w:rsidR="00654A14" w:rsidRPr="0043080C" w:rsidSect="00983A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89D"/>
    <w:multiLevelType w:val="hybridMultilevel"/>
    <w:tmpl w:val="79AC3C46"/>
    <w:lvl w:ilvl="0" w:tplc="1820D8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C0F6CBD"/>
    <w:multiLevelType w:val="hybridMultilevel"/>
    <w:tmpl w:val="55BA20E2"/>
    <w:lvl w:ilvl="0" w:tplc="67F6DC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617034C"/>
    <w:multiLevelType w:val="hybridMultilevel"/>
    <w:tmpl w:val="5A3071F4"/>
    <w:lvl w:ilvl="0" w:tplc="7B40A8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45C4AD5"/>
    <w:multiLevelType w:val="hybridMultilevel"/>
    <w:tmpl w:val="826610BA"/>
    <w:lvl w:ilvl="0" w:tplc="A1B2A6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6E04275"/>
    <w:multiLevelType w:val="hybridMultilevel"/>
    <w:tmpl w:val="3642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74EEE"/>
    <w:multiLevelType w:val="hybridMultilevel"/>
    <w:tmpl w:val="09507CAC"/>
    <w:lvl w:ilvl="0" w:tplc="825C8E5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80C"/>
    <w:rsid w:val="00416AE9"/>
    <w:rsid w:val="0043080C"/>
    <w:rsid w:val="00654A14"/>
    <w:rsid w:val="007471A0"/>
    <w:rsid w:val="008C7283"/>
    <w:rsid w:val="00983A99"/>
    <w:rsid w:val="009E0C99"/>
    <w:rsid w:val="00ED1258"/>
    <w:rsid w:val="00EE34AF"/>
    <w:rsid w:val="00E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080C"/>
    <w:rPr>
      <w:color w:val="0000FF"/>
      <w:u w:val="single"/>
    </w:rPr>
  </w:style>
  <w:style w:type="character" w:styleId="a4">
    <w:name w:val="Strong"/>
    <w:uiPriority w:val="22"/>
    <w:qFormat/>
    <w:rsid w:val="0043080C"/>
    <w:rPr>
      <w:b/>
      <w:bCs/>
    </w:rPr>
  </w:style>
  <w:style w:type="paragraph" w:customStyle="1" w:styleId="ConsPlusCell">
    <w:name w:val="ConsPlusCell"/>
    <w:rsid w:val="00430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4308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b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2023-02-28T01:59:00Z</dcterms:created>
  <dcterms:modified xsi:type="dcterms:W3CDTF">2023-02-28T04:01:00Z</dcterms:modified>
</cp:coreProperties>
</file>