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61" w:rsidRPr="008E1D92" w:rsidRDefault="00F55D61" w:rsidP="00F55D61">
      <w:pPr>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Контрольно-счетная палата муниципального образования</w:t>
      </w:r>
    </w:p>
    <w:p w:rsidR="00F55D61" w:rsidRPr="008E1D92" w:rsidRDefault="00F55D61" w:rsidP="00F55D61">
      <w:pPr>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Быстроистокский район Алтайского края</w:t>
      </w:r>
    </w:p>
    <w:p w:rsidR="00F55D61" w:rsidRPr="008E1D92" w:rsidRDefault="00F55D61" w:rsidP="00F55D61">
      <w:pPr>
        <w:spacing w:after="0" w:line="240" w:lineRule="auto"/>
        <w:jc w:val="center"/>
        <w:rPr>
          <w:rFonts w:ascii="Times New Roman" w:eastAsia="Times New Roman" w:hAnsi="Times New Roman" w:cs="Times New Roman"/>
          <w:b/>
          <w:sz w:val="28"/>
          <w:szCs w:val="28"/>
          <w:lang w:eastAsia="ru-RU"/>
        </w:rPr>
      </w:pPr>
    </w:p>
    <w:p w:rsidR="00F55D61" w:rsidRPr="008E1D92" w:rsidRDefault="00F55D61" w:rsidP="00F55D61">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w:t>
      </w:r>
    </w:p>
    <w:p w:rsidR="00F55D61" w:rsidRPr="008E1D92" w:rsidRDefault="00F55D61" w:rsidP="00F55D61">
      <w:pPr>
        <w:autoSpaceDN w:val="0"/>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по результатам внешней проверки годовой</w:t>
      </w:r>
    </w:p>
    <w:p w:rsidR="00F55D61" w:rsidRPr="008E1D92" w:rsidRDefault="00F55D61" w:rsidP="00F55D61">
      <w:pPr>
        <w:autoSpaceDN w:val="0"/>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бюджетной отчетности главного администратора бюджетных средств</w:t>
      </w:r>
    </w:p>
    <w:p w:rsidR="00F55D61" w:rsidRPr="008E1D92" w:rsidRDefault="00F55D61" w:rsidP="00F55D61">
      <w:pPr>
        <w:pBdr>
          <w:bottom w:val="single" w:sz="6" w:space="4" w:color="C0C0C0"/>
        </w:pBdr>
        <w:shd w:val="clear" w:color="auto" w:fill="FFFFFF"/>
        <w:spacing w:after="18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7"/>
          <w:szCs w:val="27"/>
          <w:lang w:eastAsia="ru-RU"/>
        </w:rPr>
        <w:t>а</w:t>
      </w:r>
      <w:r w:rsidRPr="008E1D92">
        <w:rPr>
          <w:rFonts w:ascii="Times New Roman" w:eastAsia="Times New Roman" w:hAnsi="Times New Roman" w:cs="Times New Roman"/>
          <w:b/>
          <w:bCs/>
          <w:sz w:val="27"/>
          <w:szCs w:val="27"/>
          <w:lang w:eastAsia="ru-RU"/>
        </w:rPr>
        <w:t xml:space="preserve">дминистрации </w:t>
      </w:r>
      <w:r>
        <w:rPr>
          <w:rFonts w:ascii="Times New Roman" w:eastAsia="Times New Roman" w:hAnsi="Times New Roman" w:cs="Times New Roman"/>
          <w:b/>
          <w:bCs/>
          <w:sz w:val="27"/>
          <w:szCs w:val="27"/>
          <w:lang w:eastAsia="ru-RU"/>
        </w:rPr>
        <w:t>Усть-Ануйского</w:t>
      </w:r>
      <w:r w:rsidRPr="008E1D92">
        <w:rPr>
          <w:rFonts w:ascii="Times New Roman" w:eastAsia="Times New Roman" w:hAnsi="Times New Roman" w:cs="Times New Roman"/>
          <w:b/>
          <w:bCs/>
          <w:sz w:val="27"/>
          <w:szCs w:val="27"/>
          <w:lang w:eastAsia="ru-RU"/>
        </w:rPr>
        <w:t xml:space="preserve"> сельсовета Быстроистокского района Алтайского края </w:t>
      </w:r>
      <w:r w:rsidRPr="008E1D92">
        <w:rPr>
          <w:rFonts w:ascii="Times New Roman" w:eastAsia="Times New Roman" w:hAnsi="Times New Roman" w:cs="Times New Roman"/>
          <w:b/>
          <w:bCs/>
          <w:sz w:val="28"/>
          <w:szCs w:val="28"/>
          <w:lang w:eastAsia="ru-RU"/>
        </w:rPr>
        <w:t>за 202</w:t>
      </w:r>
      <w:r>
        <w:rPr>
          <w:rFonts w:ascii="Times New Roman" w:eastAsia="Times New Roman" w:hAnsi="Times New Roman" w:cs="Times New Roman"/>
          <w:b/>
          <w:bCs/>
          <w:sz w:val="28"/>
          <w:szCs w:val="28"/>
          <w:lang w:eastAsia="ru-RU"/>
        </w:rPr>
        <w:t>3</w:t>
      </w:r>
      <w:r w:rsidRPr="008E1D92">
        <w:rPr>
          <w:rFonts w:ascii="Times New Roman" w:eastAsia="Times New Roman" w:hAnsi="Times New Roman" w:cs="Times New Roman"/>
          <w:b/>
          <w:bCs/>
          <w:sz w:val="28"/>
          <w:szCs w:val="28"/>
          <w:lang w:eastAsia="ru-RU"/>
        </w:rPr>
        <w:t xml:space="preserve"> год</w:t>
      </w:r>
    </w:p>
    <w:p w:rsidR="00F55D61" w:rsidRPr="008E1D92" w:rsidRDefault="00F55D61" w:rsidP="00F55D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D1C39">
        <w:rPr>
          <w:rFonts w:ascii="Times New Roman" w:eastAsia="Times New Roman" w:hAnsi="Times New Roman" w:cs="Times New Roman"/>
          <w:sz w:val="28"/>
          <w:szCs w:val="28"/>
          <w:lang w:eastAsia="ru-RU"/>
        </w:rPr>
        <w:t>.04.202</w:t>
      </w:r>
      <w:r>
        <w:rPr>
          <w:rFonts w:ascii="Times New Roman" w:eastAsia="Times New Roman" w:hAnsi="Times New Roman" w:cs="Times New Roman"/>
          <w:sz w:val="28"/>
          <w:szCs w:val="28"/>
          <w:lang w:eastAsia="ru-RU"/>
        </w:rPr>
        <w:t>4</w:t>
      </w:r>
      <w:r w:rsidRPr="00ED1C39">
        <w:rPr>
          <w:rFonts w:ascii="Times New Roman" w:eastAsia="Times New Roman" w:hAnsi="Times New Roman" w:cs="Times New Roman"/>
          <w:sz w:val="28"/>
          <w:szCs w:val="28"/>
          <w:lang w:eastAsia="ru-RU"/>
        </w:rPr>
        <w:t xml:space="preserve">                                                                                         </w:t>
      </w:r>
      <w:r w:rsidRPr="008E1D92">
        <w:rPr>
          <w:rFonts w:ascii="Times New Roman" w:eastAsia="Times New Roman" w:hAnsi="Times New Roman" w:cs="Times New Roman"/>
          <w:sz w:val="28"/>
          <w:szCs w:val="28"/>
          <w:lang w:eastAsia="ru-RU"/>
        </w:rPr>
        <w:t xml:space="preserve">с. Быстрый Исток </w:t>
      </w:r>
    </w:p>
    <w:p w:rsidR="00F55D61" w:rsidRPr="008E1D92" w:rsidRDefault="00F55D61" w:rsidP="00F55D61">
      <w:pPr>
        <w:spacing w:after="0" w:line="240" w:lineRule="auto"/>
        <w:ind w:firstLine="708"/>
        <w:jc w:val="both"/>
        <w:rPr>
          <w:rFonts w:ascii="Times New Roman" w:eastAsia="Times New Roman" w:hAnsi="Times New Roman" w:cs="Times New Roman"/>
          <w:b/>
          <w:i/>
          <w:sz w:val="28"/>
          <w:szCs w:val="28"/>
          <w:lang w:eastAsia="ru-RU"/>
        </w:rPr>
      </w:pPr>
      <w:bookmarkStart w:id="0" w:name="_GoBack"/>
      <w:bookmarkEnd w:id="0"/>
    </w:p>
    <w:p w:rsidR="00F55D61" w:rsidRPr="0073233C" w:rsidRDefault="00F55D61" w:rsidP="00F55D61">
      <w:pPr>
        <w:tabs>
          <w:tab w:val="left" w:pos="709"/>
        </w:tabs>
        <w:spacing w:after="0" w:line="320" w:lineRule="exact"/>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ab/>
      </w:r>
      <w:r w:rsidRPr="0073233C">
        <w:rPr>
          <w:rFonts w:ascii="Times New Roman" w:eastAsia="Times New Roman" w:hAnsi="Times New Roman" w:cs="Times New Roman"/>
          <w:b/>
          <w:i/>
          <w:sz w:val="28"/>
          <w:szCs w:val="28"/>
          <w:lang w:eastAsia="ru-RU"/>
        </w:rPr>
        <w:t>Основание для проведения проверки</w:t>
      </w:r>
      <w:r w:rsidRPr="0073233C">
        <w:rPr>
          <w:rFonts w:ascii="Times New Roman" w:eastAsia="Times New Roman" w:hAnsi="Times New Roman" w:cs="Times New Roman"/>
          <w:i/>
          <w:sz w:val="28"/>
          <w:szCs w:val="28"/>
          <w:lang w:eastAsia="ru-RU"/>
        </w:rPr>
        <w:t>:</w:t>
      </w:r>
      <w:r w:rsidRPr="0073233C">
        <w:rPr>
          <w:rFonts w:ascii="Times New Roman" w:eastAsia="Times New Roman" w:hAnsi="Times New Roman" w:cs="Times New Roman"/>
          <w:sz w:val="28"/>
          <w:szCs w:val="28"/>
          <w:lang w:eastAsia="ru-RU"/>
        </w:rPr>
        <w:t xml:space="preserve">  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Pr>
          <w:rFonts w:ascii="Times New Roman" w:eastAsia="Times New Roman" w:hAnsi="Times New Roman" w:cs="Times New Roman"/>
          <w:sz w:val="28"/>
          <w:szCs w:val="28"/>
          <w:lang w:eastAsia="ru-RU"/>
        </w:rPr>
        <w:t>4</w:t>
      </w:r>
      <w:r w:rsidRPr="0073233C">
        <w:rPr>
          <w:rFonts w:ascii="Times New Roman" w:eastAsia="Times New Roman" w:hAnsi="Times New Roman" w:cs="Times New Roman"/>
          <w:sz w:val="28"/>
          <w:szCs w:val="28"/>
          <w:lang w:eastAsia="ru-RU"/>
        </w:rPr>
        <w:t xml:space="preserve"> год, 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Усть-Ануйский сельсовет Быстроистокского района Алтайского края по осуществлению внешнего муниципального финансового контроля от 16.11.2022 г</w:t>
      </w:r>
      <w:r w:rsidR="00610FFD">
        <w:rPr>
          <w:rFonts w:ascii="Times New Roman" w:eastAsia="Times New Roman" w:hAnsi="Times New Roman" w:cs="Times New Roman"/>
          <w:sz w:val="28"/>
          <w:szCs w:val="28"/>
          <w:lang w:eastAsia="ru-RU"/>
        </w:rPr>
        <w:t>.,</w:t>
      </w:r>
      <w:r w:rsidRPr="0073233C">
        <w:rPr>
          <w:rFonts w:ascii="Times New Roman" w:hAnsi="Times New Roman" w:cs="Times New Roman"/>
          <w:color w:val="00B050"/>
          <w:sz w:val="28"/>
          <w:szCs w:val="28"/>
        </w:rPr>
        <w:t xml:space="preserve"> </w:t>
      </w:r>
      <w:r w:rsidRPr="0073233C">
        <w:rPr>
          <w:rFonts w:ascii="Times New Roman" w:hAnsi="Times New Roman" w:cs="Times New Roman"/>
          <w:sz w:val="28"/>
          <w:szCs w:val="28"/>
        </w:rPr>
        <w:t>распоряжение председателя контрольно- счетной палаты от 1</w:t>
      </w:r>
      <w:r>
        <w:rPr>
          <w:rFonts w:ascii="Times New Roman" w:hAnsi="Times New Roman" w:cs="Times New Roman"/>
          <w:sz w:val="28"/>
          <w:szCs w:val="28"/>
        </w:rPr>
        <w:t>2</w:t>
      </w:r>
      <w:r w:rsidRPr="0073233C">
        <w:rPr>
          <w:rFonts w:ascii="Times New Roman" w:hAnsi="Times New Roman" w:cs="Times New Roman"/>
          <w:sz w:val="28"/>
          <w:szCs w:val="28"/>
        </w:rPr>
        <w:t>.04.2023 №1</w:t>
      </w:r>
      <w:r>
        <w:rPr>
          <w:rFonts w:ascii="Times New Roman" w:hAnsi="Times New Roman" w:cs="Times New Roman"/>
          <w:sz w:val="28"/>
          <w:szCs w:val="28"/>
        </w:rPr>
        <w:t>7</w:t>
      </w:r>
      <w:r w:rsidRPr="0073233C">
        <w:rPr>
          <w:rFonts w:ascii="Times New Roman" w:hAnsi="Times New Roman" w:cs="Times New Roman"/>
          <w:sz w:val="28"/>
          <w:szCs w:val="28"/>
        </w:rPr>
        <w:t>.</w:t>
      </w:r>
    </w:p>
    <w:p w:rsidR="00F55D61" w:rsidRPr="008E1D92" w:rsidRDefault="00F55D61" w:rsidP="00F55D61">
      <w:pPr>
        <w:spacing w:after="0" w:line="240" w:lineRule="auto"/>
        <w:ind w:firstLine="708"/>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i/>
          <w:sz w:val="28"/>
          <w:szCs w:val="28"/>
          <w:lang w:eastAsia="ru-RU"/>
        </w:rPr>
        <w:t>Предмет проверки</w:t>
      </w:r>
      <w:r w:rsidRPr="008E1D92">
        <w:rPr>
          <w:rFonts w:ascii="Times New Roman" w:eastAsia="Times New Roman" w:hAnsi="Times New Roman" w:cs="Times New Roman"/>
          <w:sz w:val="28"/>
          <w:szCs w:val="28"/>
          <w:lang w:eastAsia="ru-RU"/>
        </w:rPr>
        <w:t>: годовая бюджетная отчетность главного распорядителя бюджетных средств, главного администратора доходов и главного администратора источников ф</w:t>
      </w:r>
      <w:r>
        <w:rPr>
          <w:rFonts w:ascii="Times New Roman" w:eastAsia="Times New Roman" w:hAnsi="Times New Roman" w:cs="Times New Roman"/>
          <w:sz w:val="28"/>
          <w:szCs w:val="28"/>
          <w:lang w:eastAsia="ru-RU"/>
        </w:rPr>
        <w:t>инансирования дефицита бюджета а</w:t>
      </w:r>
      <w:r w:rsidRPr="008E1D92">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Усть-Ануйского</w:t>
      </w:r>
      <w:r w:rsidRPr="008E1D92">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 </w:t>
      </w:r>
    </w:p>
    <w:p w:rsidR="00F55D61" w:rsidRPr="008E1D92" w:rsidRDefault="00F55D61" w:rsidP="00F55D61">
      <w:pPr>
        <w:widowControl w:val="0"/>
        <w:spacing w:after="0" w:line="240" w:lineRule="auto"/>
        <w:ind w:firstLine="708"/>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sz w:val="28"/>
          <w:szCs w:val="28"/>
          <w:lang w:eastAsia="ru-RU"/>
        </w:rPr>
        <w:t xml:space="preserve">Объект </w:t>
      </w:r>
      <w:r>
        <w:rPr>
          <w:rFonts w:ascii="Times New Roman" w:eastAsia="Times New Roman" w:hAnsi="Times New Roman" w:cs="Times New Roman"/>
          <w:b/>
          <w:sz w:val="28"/>
          <w:szCs w:val="28"/>
          <w:lang w:eastAsia="ru-RU"/>
        </w:rPr>
        <w:t xml:space="preserve">контрольного </w:t>
      </w:r>
      <w:r w:rsidRPr="008E1D92">
        <w:rPr>
          <w:rFonts w:ascii="Times New Roman" w:eastAsia="Times New Roman" w:hAnsi="Times New Roman" w:cs="Times New Roman"/>
          <w:b/>
          <w:sz w:val="28"/>
          <w:szCs w:val="28"/>
          <w:lang w:eastAsia="ru-RU"/>
        </w:rPr>
        <w:t>мероприятия:</w:t>
      </w:r>
      <w:r>
        <w:rPr>
          <w:rFonts w:ascii="Times New Roman" w:eastAsia="Times New Roman" w:hAnsi="Times New Roman" w:cs="Times New Roman"/>
          <w:sz w:val="28"/>
          <w:szCs w:val="28"/>
          <w:lang w:eastAsia="ru-RU"/>
        </w:rPr>
        <w:t xml:space="preserve"> а</w:t>
      </w:r>
      <w:r w:rsidRPr="008E1D92">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Усть-Ануйского</w:t>
      </w:r>
      <w:r w:rsidRPr="008E1D92">
        <w:rPr>
          <w:rFonts w:ascii="Times New Roman" w:eastAsia="Times New Roman" w:hAnsi="Times New Roman" w:cs="Times New Roman"/>
          <w:sz w:val="28"/>
          <w:szCs w:val="28"/>
          <w:lang w:eastAsia="ru-RU"/>
        </w:rPr>
        <w:t xml:space="preserve"> сельсовета Быстроистокского района Алтайского края.</w:t>
      </w:r>
    </w:p>
    <w:p w:rsidR="00F55D61" w:rsidRPr="008E1D92" w:rsidRDefault="00F55D61" w:rsidP="00F55D61">
      <w:pPr>
        <w:widowControl w:val="0"/>
        <w:spacing w:after="0" w:line="240" w:lineRule="auto"/>
        <w:ind w:firstLine="708"/>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i/>
          <w:sz w:val="28"/>
          <w:szCs w:val="28"/>
          <w:lang w:eastAsia="ru-RU"/>
        </w:rPr>
        <w:t xml:space="preserve">Цель проверки: </w:t>
      </w:r>
    </w:p>
    <w:p w:rsidR="00F55D61" w:rsidRPr="008E1D92" w:rsidRDefault="00F55D61" w:rsidP="00F55D61">
      <w:pPr>
        <w:spacing w:after="0" w:line="240" w:lineRule="auto"/>
        <w:ind w:firstLine="142"/>
        <w:jc w:val="both"/>
        <w:rPr>
          <w:rFonts w:ascii="Times New Roman" w:eastAsia="Times New Roman" w:hAnsi="Times New Roman" w:cs="Times New Roman"/>
          <w:b/>
          <w:i/>
          <w:sz w:val="28"/>
          <w:szCs w:val="28"/>
          <w:lang w:eastAsia="ru-RU"/>
        </w:rPr>
      </w:pPr>
      <w:r w:rsidRPr="008E1D92">
        <w:rPr>
          <w:rFonts w:ascii="Times New Roman" w:eastAsia="Times New Roman" w:hAnsi="Times New Roman" w:cs="Times New Roman"/>
          <w:sz w:val="28"/>
          <w:szCs w:val="28"/>
          <w:lang w:eastAsia="ru-RU"/>
        </w:rPr>
        <w:t xml:space="preserve">Контроль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отчетном финансовом году. </w:t>
      </w:r>
    </w:p>
    <w:p w:rsidR="00F55D61" w:rsidRPr="008E1D92" w:rsidRDefault="00F55D61" w:rsidP="00F55D61">
      <w:pPr>
        <w:spacing w:after="0" w:line="240" w:lineRule="auto"/>
        <w:ind w:firstLine="426"/>
        <w:jc w:val="both"/>
        <w:rPr>
          <w:rFonts w:ascii="Times New Roman" w:eastAsia="Times New Roman" w:hAnsi="Times New Roman" w:cs="Times New Roman"/>
          <w:b/>
          <w:i/>
          <w:sz w:val="28"/>
          <w:szCs w:val="28"/>
          <w:lang w:eastAsia="ru-RU"/>
        </w:rPr>
      </w:pPr>
      <w:r w:rsidRPr="008E1D92">
        <w:rPr>
          <w:rFonts w:ascii="Times New Roman" w:eastAsia="Times New Roman" w:hAnsi="Times New Roman" w:cs="Times New Roman"/>
          <w:b/>
          <w:i/>
          <w:sz w:val="28"/>
          <w:szCs w:val="28"/>
          <w:lang w:eastAsia="ru-RU"/>
        </w:rPr>
        <w:t>Вопросы внешней проверки являются:</w:t>
      </w:r>
    </w:p>
    <w:p w:rsidR="00F55D61" w:rsidRPr="008E1D92" w:rsidRDefault="00F55D61" w:rsidP="00F55D61">
      <w:pPr>
        <w:spacing w:after="0" w:line="240" w:lineRule="auto"/>
        <w:ind w:firstLine="426"/>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1. Установление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F55D61" w:rsidRPr="008E1D92" w:rsidRDefault="00F55D61" w:rsidP="00F55D61">
      <w:pPr>
        <w:spacing w:after="0" w:line="240" w:lineRule="auto"/>
        <w:ind w:firstLine="426"/>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 2.  Оценка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sz w:val="28"/>
          <w:szCs w:val="28"/>
          <w:lang w:eastAsia="ru-RU"/>
        </w:rPr>
        <w:t xml:space="preserve">Срок проведения проверки: </w:t>
      </w:r>
      <w:r>
        <w:rPr>
          <w:rFonts w:ascii="Times New Roman" w:eastAsia="Times New Roman" w:hAnsi="Times New Roman" w:cs="Times New Roman"/>
          <w:sz w:val="28"/>
          <w:szCs w:val="28"/>
          <w:lang w:eastAsia="ru-RU"/>
        </w:rPr>
        <w:t xml:space="preserve"> 25.04.2024</w:t>
      </w:r>
      <w:r w:rsidR="00CF6B89">
        <w:rPr>
          <w:rFonts w:ascii="Times New Roman" w:eastAsia="Times New Roman" w:hAnsi="Times New Roman" w:cs="Times New Roman"/>
          <w:sz w:val="28"/>
          <w:szCs w:val="28"/>
          <w:lang w:eastAsia="ru-RU"/>
        </w:rPr>
        <w:t xml:space="preserve"> </w:t>
      </w:r>
      <w:r w:rsidRPr="00ED1C39">
        <w:rPr>
          <w:rFonts w:ascii="Times New Roman" w:eastAsia="Times New Roman" w:hAnsi="Times New Roman" w:cs="Times New Roman"/>
          <w:sz w:val="28"/>
          <w:szCs w:val="28"/>
          <w:lang w:eastAsia="ru-RU"/>
        </w:rPr>
        <w:t>года;</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sz w:val="28"/>
          <w:szCs w:val="28"/>
          <w:lang w:eastAsia="ru-RU"/>
        </w:rPr>
        <w:t>Проверяемый период  деятельности:</w:t>
      </w:r>
      <w:r w:rsidRPr="008E1D9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 </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lastRenderedPageBreak/>
        <w:t>Внешняя проверка годовой бюджетной отчетности за 202</w:t>
      </w:r>
      <w:r>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 проведена камеральным способом</w:t>
      </w:r>
      <w:r>
        <w:rPr>
          <w:rFonts w:ascii="Times New Roman" w:eastAsia="Times New Roman" w:hAnsi="Times New Roman" w:cs="Times New Roman"/>
          <w:sz w:val="28"/>
          <w:szCs w:val="28"/>
          <w:lang w:eastAsia="ru-RU"/>
        </w:rPr>
        <w:t>, на основании предоставленных а</w:t>
      </w:r>
      <w:r w:rsidRPr="008E1D92">
        <w:rPr>
          <w:rFonts w:ascii="Times New Roman" w:eastAsia="Times New Roman" w:hAnsi="Times New Roman" w:cs="Times New Roman"/>
          <w:sz w:val="28"/>
          <w:szCs w:val="28"/>
          <w:lang w:eastAsia="ru-RU"/>
        </w:rPr>
        <w:t>дминистрацией сельсовета документов. Проверке были подвергнуты все представленные формы, показатели форм выборочным порядком.</w:t>
      </w:r>
    </w:p>
    <w:p w:rsidR="00F55D61" w:rsidRPr="008E1D92" w:rsidRDefault="00F55D61" w:rsidP="00F55D61">
      <w:pPr>
        <w:spacing w:after="0" w:line="240" w:lineRule="auto"/>
        <w:ind w:firstLine="284"/>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Общие сведения об объекте контроля:</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Усть-Ануйского</w:t>
      </w:r>
      <w:r w:rsidRPr="008E1D92">
        <w:rPr>
          <w:rFonts w:ascii="Times New Roman" w:eastAsia="Times New Roman" w:hAnsi="Times New Roman" w:cs="Times New Roman"/>
          <w:sz w:val="28"/>
          <w:szCs w:val="28"/>
          <w:lang w:eastAsia="ru-RU"/>
        </w:rPr>
        <w:t xml:space="preserve"> сельсовета Быстроистокского ра</w:t>
      </w:r>
      <w:r>
        <w:rPr>
          <w:rFonts w:ascii="Times New Roman" w:eastAsia="Times New Roman" w:hAnsi="Times New Roman" w:cs="Times New Roman"/>
          <w:sz w:val="28"/>
          <w:szCs w:val="28"/>
          <w:lang w:eastAsia="ru-RU"/>
        </w:rPr>
        <w:t>йона Алтайского края (далее – «а</w:t>
      </w:r>
      <w:r w:rsidRPr="008E1D92">
        <w:rPr>
          <w:rFonts w:ascii="Times New Roman" w:eastAsia="Times New Roman" w:hAnsi="Times New Roman" w:cs="Times New Roman"/>
          <w:sz w:val="28"/>
          <w:szCs w:val="28"/>
          <w:lang w:eastAsia="ru-RU"/>
        </w:rPr>
        <w:t>дминистрация сельсовета») в 202</w:t>
      </w:r>
      <w:r>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году осуществляла свою деятельность на основании Устава муниципального образования </w:t>
      </w:r>
      <w:r>
        <w:rPr>
          <w:rFonts w:ascii="Times New Roman" w:eastAsia="Times New Roman" w:hAnsi="Times New Roman" w:cs="Times New Roman"/>
          <w:sz w:val="28"/>
          <w:szCs w:val="28"/>
          <w:lang w:eastAsia="ru-RU"/>
        </w:rPr>
        <w:t>Усть-Ануйский</w:t>
      </w:r>
      <w:r w:rsidRPr="008E1D92">
        <w:rPr>
          <w:rFonts w:ascii="Times New Roman" w:eastAsia="Times New Roman" w:hAnsi="Times New Roman" w:cs="Times New Roman"/>
          <w:sz w:val="28"/>
          <w:szCs w:val="28"/>
          <w:lang w:eastAsia="ru-RU"/>
        </w:rPr>
        <w:t xml:space="preserve"> сельсовет Быстроистокского района Алтайского края, принятого решением сельского Собрания депутатов </w:t>
      </w:r>
      <w:r>
        <w:rPr>
          <w:rFonts w:ascii="Times New Roman" w:eastAsia="Times New Roman" w:hAnsi="Times New Roman" w:cs="Times New Roman"/>
          <w:sz w:val="28"/>
          <w:szCs w:val="28"/>
          <w:lang w:eastAsia="ru-RU"/>
        </w:rPr>
        <w:t>Усть-Ануйского</w:t>
      </w:r>
      <w:r w:rsidRPr="008E1D92">
        <w:rPr>
          <w:rFonts w:ascii="Times New Roman" w:eastAsia="Times New Roman" w:hAnsi="Times New Roman" w:cs="Times New Roman"/>
          <w:sz w:val="28"/>
          <w:szCs w:val="28"/>
          <w:lang w:eastAsia="ru-RU"/>
        </w:rPr>
        <w:t xml:space="preserve"> сельсовета Быстроистокского района Алтайского края</w:t>
      </w:r>
      <w:r>
        <w:rPr>
          <w:rFonts w:ascii="Times New Roman" w:eastAsia="Times New Roman" w:hAnsi="Times New Roman" w:cs="Times New Roman"/>
          <w:sz w:val="28"/>
          <w:szCs w:val="28"/>
          <w:lang w:eastAsia="ru-RU"/>
        </w:rPr>
        <w:t xml:space="preserve"> </w:t>
      </w:r>
      <w:r w:rsidRPr="008E1D9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26.02.2021 </w:t>
      </w:r>
      <w:r w:rsidRPr="008E1D92">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t xml:space="preserve">2 </w:t>
      </w:r>
      <w:r w:rsidRPr="008E1D92">
        <w:rPr>
          <w:rFonts w:ascii="Times New Roman" w:eastAsia="Times New Roman" w:hAnsi="Times New Roman" w:cs="Times New Roman"/>
          <w:sz w:val="28"/>
          <w:szCs w:val="28"/>
          <w:lang w:eastAsia="ru-RU"/>
        </w:rPr>
        <w:t>(далее – «Устав»).</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Pr="001C3CF2">
        <w:rPr>
          <w:rFonts w:ascii="Times New Roman" w:eastAsia="Times New Roman" w:hAnsi="Times New Roman" w:cs="Times New Roman"/>
          <w:sz w:val="28"/>
          <w:szCs w:val="28"/>
          <w:lang w:eastAsia="ru-RU"/>
        </w:rPr>
        <w:t>1022202668311</w:t>
      </w:r>
      <w:r w:rsidRPr="008E1D92">
        <w:rPr>
          <w:rFonts w:ascii="Times New Roman" w:eastAsia="Times New Roman" w:hAnsi="Times New Roman" w:cs="Times New Roman"/>
          <w:sz w:val="28"/>
          <w:szCs w:val="28"/>
          <w:lang w:eastAsia="ru-RU"/>
        </w:rPr>
        <w:t xml:space="preserve"> в Межрайонной инспекции Федеральной налоговой службы №1 по Алтайскому краю, ИНН </w:t>
      </w:r>
      <w:r w:rsidRPr="001C3CF2">
        <w:rPr>
          <w:rFonts w:ascii="Times New Roman" w:eastAsia="Times New Roman" w:hAnsi="Times New Roman" w:cs="Times New Roman"/>
          <w:sz w:val="28"/>
          <w:szCs w:val="28"/>
          <w:lang w:eastAsia="ru-RU"/>
        </w:rPr>
        <w:t>2237001280</w:t>
      </w:r>
      <w:r w:rsidRPr="008E1D92">
        <w:rPr>
          <w:rFonts w:ascii="Times New Roman" w:eastAsia="Times New Roman" w:hAnsi="Times New Roman" w:cs="Times New Roman"/>
          <w:sz w:val="28"/>
          <w:szCs w:val="28"/>
          <w:lang w:eastAsia="ru-RU"/>
        </w:rPr>
        <w:t xml:space="preserve">, КПП </w:t>
      </w:r>
      <w:r w:rsidRPr="001C3CF2">
        <w:rPr>
          <w:rFonts w:ascii="Times New Roman" w:eastAsia="Times New Roman" w:hAnsi="Times New Roman" w:cs="Times New Roman"/>
          <w:sz w:val="28"/>
          <w:szCs w:val="28"/>
          <w:lang w:eastAsia="ru-RU"/>
        </w:rPr>
        <w:t>223701001</w:t>
      </w:r>
      <w:r w:rsidRPr="008E1D92">
        <w:rPr>
          <w:rFonts w:ascii="Times New Roman" w:eastAsia="Times New Roman" w:hAnsi="Times New Roman" w:cs="Times New Roman"/>
          <w:sz w:val="28"/>
          <w:szCs w:val="28"/>
          <w:lang w:eastAsia="ru-RU"/>
        </w:rPr>
        <w:t>.</w:t>
      </w:r>
    </w:p>
    <w:p w:rsidR="00F55D61" w:rsidRPr="008E1D92" w:rsidRDefault="00F55D61" w:rsidP="00F55D61">
      <w:pPr>
        <w:spacing w:after="0" w:line="240" w:lineRule="auto"/>
        <w:ind w:firstLine="284"/>
        <w:jc w:val="both"/>
        <w:rPr>
          <w:rFonts w:ascii="Times New Roman" w:eastAsia="Times New Roman" w:hAnsi="Times New Roman" w:cs="Times New Roman"/>
          <w:sz w:val="24"/>
          <w:szCs w:val="24"/>
          <w:lang w:eastAsia="ru-RU"/>
        </w:rPr>
      </w:pPr>
      <w:r w:rsidRPr="008E1D92">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актический и юридический адрес а</w:t>
      </w:r>
      <w:r w:rsidRPr="008E1D92">
        <w:rPr>
          <w:rFonts w:ascii="Times New Roman" w:eastAsia="Times New Roman" w:hAnsi="Times New Roman" w:cs="Times New Roman"/>
          <w:sz w:val="28"/>
          <w:szCs w:val="28"/>
          <w:lang w:eastAsia="ru-RU"/>
        </w:rPr>
        <w:t xml:space="preserve">дминистрации сельсовета: </w:t>
      </w:r>
      <w:r w:rsidRPr="001C3CF2">
        <w:rPr>
          <w:rFonts w:ascii="Times New Roman" w:eastAsia="Times New Roman" w:hAnsi="Times New Roman" w:cs="Times New Roman"/>
          <w:sz w:val="28"/>
          <w:szCs w:val="28"/>
          <w:lang w:eastAsia="ru-RU"/>
        </w:rPr>
        <w:t>659565, Алтайский край, Быстроистокский р-н, с Усть-Ануй, Центральная ул., д.51</w:t>
      </w:r>
      <w:r w:rsidRPr="008E1D92">
        <w:rPr>
          <w:rFonts w:ascii="Times New Roman" w:eastAsia="Times New Roman" w:hAnsi="Times New Roman" w:cs="Times New Roman"/>
          <w:sz w:val="28"/>
          <w:szCs w:val="28"/>
          <w:lang w:eastAsia="ru-RU"/>
        </w:rPr>
        <w:t xml:space="preserve">, адрес электронной почты: </w:t>
      </w:r>
      <w:r w:rsidRPr="001C3CF2">
        <w:rPr>
          <w:rFonts w:ascii="Times New Roman" w:eastAsia="Times New Roman" w:hAnsi="Times New Roman" w:cs="Times New Roman"/>
          <w:sz w:val="28"/>
          <w:szCs w:val="28"/>
          <w:lang w:eastAsia="ru-RU"/>
        </w:rPr>
        <w:t>ystianyu@yandex.ru</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Ответственность за подготовку и представление бюджетной отчетности несут должностные лица: </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Глава сельсовета:</w:t>
      </w:r>
      <w:r>
        <w:rPr>
          <w:rFonts w:ascii="Times New Roman" w:eastAsia="Times New Roman" w:hAnsi="Times New Roman" w:cs="Times New Roman"/>
          <w:sz w:val="28"/>
          <w:szCs w:val="28"/>
          <w:lang w:eastAsia="ru-RU"/>
        </w:rPr>
        <w:t xml:space="preserve"> Александра Васильевна Лугина</w:t>
      </w:r>
      <w:r w:rsidRPr="008E1D92">
        <w:rPr>
          <w:rFonts w:ascii="Times New Roman" w:eastAsia="Times New Roman" w:hAnsi="Times New Roman" w:cs="Times New Roman"/>
          <w:sz w:val="28"/>
          <w:szCs w:val="28"/>
          <w:lang w:eastAsia="ru-RU"/>
        </w:rPr>
        <w:t>.</w:t>
      </w:r>
    </w:p>
    <w:p w:rsidR="00F55D61" w:rsidRPr="008E1D92" w:rsidRDefault="00F55D61"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Ведущий бухгалтер централизованной бухгалтерии при Администрации Быстроистокского района: </w:t>
      </w:r>
      <w:r>
        <w:rPr>
          <w:rFonts w:ascii="Times New Roman" w:eastAsia="Times New Roman" w:hAnsi="Times New Roman" w:cs="Times New Roman"/>
          <w:sz w:val="28"/>
          <w:szCs w:val="28"/>
          <w:lang w:eastAsia="ru-RU"/>
        </w:rPr>
        <w:t>Галина Карловна Хлуденева</w:t>
      </w:r>
      <w:r w:rsidRPr="008E1D92">
        <w:rPr>
          <w:rFonts w:ascii="Times New Roman" w:eastAsia="Times New Roman" w:hAnsi="Times New Roman" w:cs="Times New Roman"/>
          <w:sz w:val="28"/>
          <w:szCs w:val="28"/>
          <w:lang w:eastAsia="ru-RU"/>
        </w:rPr>
        <w:t>.</w:t>
      </w:r>
    </w:p>
    <w:p w:rsidR="00F55D61" w:rsidRPr="008E1D92" w:rsidRDefault="00F55D61" w:rsidP="00F55D61">
      <w:pPr>
        <w:spacing w:after="0" w:line="240" w:lineRule="auto"/>
        <w:ind w:firstLine="284"/>
        <w:jc w:val="both"/>
        <w:rPr>
          <w:rFonts w:ascii="Times New Roman" w:eastAsia="Times New Roman" w:hAnsi="Times New Roman" w:cs="Times New Roman"/>
          <w:b/>
          <w:i/>
          <w:sz w:val="28"/>
          <w:szCs w:val="28"/>
          <w:lang w:eastAsia="ru-RU"/>
        </w:rPr>
      </w:pPr>
      <w:r w:rsidRPr="008E1D92">
        <w:rPr>
          <w:rFonts w:ascii="Times New Roman" w:eastAsia="Times New Roman" w:hAnsi="Times New Roman" w:cs="Times New Roman"/>
          <w:b/>
          <w:i/>
          <w:sz w:val="28"/>
          <w:szCs w:val="28"/>
          <w:lang w:eastAsia="ru-RU"/>
        </w:rPr>
        <w:t>В ходе проверки установлено следующее:</w:t>
      </w:r>
    </w:p>
    <w:p w:rsidR="00F55D61" w:rsidRPr="008E1D92" w:rsidRDefault="00F55D61" w:rsidP="00F55D61">
      <w:pPr>
        <w:numPr>
          <w:ilvl w:val="0"/>
          <w:numId w:val="2"/>
        </w:numPr>
        <w:spacing w:after="0" w:line="240" w:lineRule="auto"/>
        <w:contextualSpacing/>
        <w:jc w:val="both"/>
        <w:rPr>
          <w:rFonts w:ascii="Times New Roman" w:eastAsia="Times New Roman" w:hAnsi="Times New Roman" w:cs="Times New Roman"/>
          <w:i/>
          <w:sz w:val="28"/>
          <w:szCs w:val="28"/>
          <w:lang w:eastAsia="ru-RU"/>
        </w:rPr>
      </w:pPr>
      <w:r w:rsidRPr="008E1D92">
        <w:rPr>
          <w:rFonts w:ascii="Times New Roman" w:eastAsia="Times New Roman" w:hAnsi="Times New Roman" w:cs="Times New Roman"/>
          <w:i/>
          <w:sz w:val="28"/>
          <w:szCs w:val="28"/>
          <w:lang w:eastAsia="ru-RU"/>
        </w:rPr>
        <w:t xml:space="preserve">Анализ составления и представления отчетности по составу, содержанию, прозрачности и информативности показателей  </w:t>
      </w:r>
    </w:p>
    <w:p w:rsidR="00F55D61" w:rsidRPr="00837EBF" w:rsidRDefault="00F55D61" w:rsidP="00F55D61">
      <w:pPr>
        <w:widowControl w:val="0"/>
        <w:autoSpaceDE w:val="0"/>
        <w:autoSpaceDN w:val="0"/>
        <w:adjustRightInd w:val="0"/>
        <w:spacing w:after="0"/>
        <w:ind w:firstLine="426"/>
        <w:jc w:val="both"/>
        <w:rPr>
          <w:rFonts w:ascii="Times New Roman" w:hAnsi="Times New Roman" w:cs="Times New Roman"/>
          <w:i/>
          <w:sz w:val="28"/>
          <w:szCs w:val="28"/>
        </w:rPr>
      </w:pPr>
      <w:r w:rsidRPr="00837EBF">
        <w:rPr>
          <w:rFonts w:ascii="Times New Roman" w:hAnsi="Times New Roman" w:cs="Times New Roman"/>
          <w:sz w:val="28"/>
          <w:szCs w:val="28"/>
        </w:rPr>
        <w:t>В соответствии с решением сельского Собрания депутатов Усть-Ануйского</w:t>
      </w:r>
      <w:r w:rsidRPr="00837EBF">
        <w:rPr>
          <w:rFonts w:ascii="Times New Roman" w:hAnsi="Times New Roman" w:cs="Times New Roman"/>
          <w:b/>
          <w:sz w:val="28"/>
          <w:szCs w:val="28"/>
        </w:rPr>
        <w:t xml:space="preserve"> </w:t>
      </w:r>
      <w:r w:rsidRPr="00837EBF">
        <w:rPr>
          <w:rFonts w:ascii="Times New Roman" w:hAnsi="Times New Roman" w:cs="Times New Roman"/>
          <w:sz w:val="28"/>
          <w:szCs w:val="28"/>
        </w:rPr>
        <w:t xml:space="preserve">сельсовета Быстроистокского района Алтайского края от </w:t>
      </w:r>
      <w:r>
        <w:rPr>
          <w:rFonts w:ascii="Times New Roman" w:hAnsi="Times New Roman" w:cs="Times New Roman"/>
          <w:sz w:val="28"/>
          <w:szCs w:val="28"/>
        </w:rPr>
        <w:t>22.12.2022 №17</w:t>
      </w:r>
      <w:r w:rsidRPr="00837EBF">
        <w:rPr>
          <w:rFonts w:ascii="Times New Roman" w:hAnsi="Times New Roman" w:cs="Times New Roman"/>
          <w:sz w:val="28"/>
          <w:szCs w:val="28"/>
        </w:rPr>
        <w:t xml:space="preserve"> «</w:t>
      </w:r>
      <w:r w:rsidRPr="00837EBF">
        <w:rPr>
          <w:rFonts w:ascii="Times New Roman" w:hAnsi="Times New Roman" w:cs="Times New Roman"/>
          <w:bCs/>
          <w:sz w:val="28"/>
          <w:szCs w:val="28"/>
        </w:rPr>
        <w:t xml:space="preserve">О бюджете </w:t>
      </w:r>
      <w:r w:rsidRPr="00837EBF">
        <w:rPr>
          <w:rFonts w:ascii="Times New Roman" w:hAnsi="Times New Roman" w:cs="Times New Roman"/>
          <w:sz w:val="28"/>
          <w:szCs w:val="28"/>
        </w:rPr>
        <w:t>Усть-Ануйского</w:t>
      </w:r>
      <w:r w:rsidRPr="00837EBF">
        <w:rPr>
          <w:rFonts w:ascii="Times New Roman" w:hAnsi="Times New Roman" w:cs="Times New Roman"/>
          <w:b/>
          <w:sz w:val="28"/>
          <w:szCs w:val="28"/>
        </w:rPr>
        <w:t xml:space="preserve"> </w:t>
      </w:r>
      <w:r w:rsidRPr="00837EBF">
        <w:rPr>
          <w:rFonts w:ascii="Times New Roman" w:hAnsi="Times New Roman" w:cs="Times New Roman"/>
          <w:bCs/>
          <w:sz w:val="28"/>
          <w:szCs w:val="28"/>
        </w:rPr>
        <w:t>сельсовета Быстроистокского рай</w:t>
      </w:r>
      <w:r>
        <w:rPr>
          <w:rFonts w:ascii="Times New Roman" w:hAnsi="Times New Roman" w:cs="Times New Roman"/>
          <w:bCs/>
          <w:sz w:val="28"/>
          <w:szCs w:val="28"/>
        </w:rPr>
        <w:t>она Алтайского края на 2023 год и на плановый период 2024 и 2025 годов</w:t>
      </w:r>
      <w:r w:rsidRPr="00837EBF">
        <w:rPr>
          <w:rFonts w:ascii="Times New Roman" w:hAnsi="Times New Roman" w:cs="Times New Roman"/>
          <w:sz w:val="28"/>
          <w:szCs w:val="28"/>
        </w:rPr>
        <w:t>» администрация Усть-Ануйского</w:t>
      </w:r>
      <w:r w:rsidRPr="00837EBF">
        <w:rPr>
          <w:rFonts w:ascii="Times New Roman" w:hAnsi="Times New Roman" w:cs="Times New Roman"/>
          <w:b/>
          <w:sz w:val="28"/>
          <w:szCs w:val="28"/>
        </w:rPr>
        <w:t xml:space="preserve"> </w:t>
      </w:r>
      <w:r w:rsidRPr="00837EBF">
        <w:rPr>
          <w:rFonts w:ascii="Times New Roman" w:hAnsi="Times New Roman" w:cs="Times New Roman"/>
          <w:sz w:val="28"/>
          <w:szCs w:val="28"/>
        </w:rPr>
        <w:t>сельсовета</w:t>
      </w:r>
      <w:r w:rsidRPr="00837EBF">
        <w:rPr>
          <w:rFonts w:ascii="Times New Roman" w:hAnsi="Times New Roman" w:cs="Times New Roman"/>
        </w:rPr>
        <w:t xml:space="preserve"> </w:t>
      </w:r>
      <w:r w:rsidRPr="00837EBF">
        <w:rPr>
          <w:rFonts w:ascii="Times New Roman" w:hAnsi="Times New Roman" w:cs="Times New Roman"/>
          <w:sz w:val="28"/>
          <w:szCs w:val="28"/>
        </w:rPr>
        <w:t xml:space="preserve">Быстроистокского района Алтайского края является главным распорядителем средств сельского бюджета с кодом  главы – 303. </w:t>
      </w:r>
    </w:p>
    <w:p w:rsidR="00F55D61" w:rsidRPr="00132F55" w:rsidRDefault="00F55D61" w:rsidP="00F55D61">
      <w:pPr>
        <w:spacing w:after="0" w:line="240" w:lineRule="auto"/>
        <w:jc w:val="both"/>
        <w:rPr>
          <w:rFonts w:ascii="Times New Roman" w:eastAsia="Times New Roman" w:hAnsi="Times New Roman" w:cs="Times New Roman"/>
          <w:color w:val="FF0000"/>
          <w:sz w:val="28"/>
          <w:szCs w:val="28"/>
          <w:lang w:eastAsia="ru-RU"/>
        </w:rPr>
      </w:pPr>
      <w:r w:rsidRPr="008E1D92">
        <w:rPr>
          <w:rFonts w:ascii="Times New Roman" w:eastAsia="Times New Roman" w:hAnsi="Times New Roman" w:cs="Times New Roman"/>
          <w:sz w:val="28"/>
          <w:szCs w:val="28"/>
          <w:lang w:eastAsia="ru-RU"/>
        </w:rPr>
        <w:t xml:space="preserve">       Годовая бюджетная отчетность направлена </w:t>
      </w:r>
      <w:r>
        <w:rPr>
          <w:rFonts w:ascii="Times New Roman" w:eastAsia="Times New Roman" w:hAnsi="Times New Roman" w:cs="Times New Roman"/>
          <w:sz w:val="28"/>
          <w:szCs w:val="28"/>
          <w:lang w:eastAsia="ru-RU"/>
        </w:rPr>
        <w:t>а</w:t>
      </w:r>
      <w:r w:rsidRPr="008E1D92">
        <w:rPr>
          <w:rFonts w:ascii="Times New Roman" w:eastAsia="Times New Roman" w:hAnsi="Times New Roman" w:cs="Times New Roman"/>
          <w:sz w:val="28"/>
          <w:szCs w:val="28"/>
          <w:lang w:eastAsia="ru-RU"/>
        </w:rPr>
        <w:t xml:space="preserve">дминистрацией сельсовета в контрольно-счётную палату муниципального образования Быстроистокский район Алтайского края письмом от </w:t>
      </w:r>
      <w:r w:rsidRPr="0037049A">
        <w:rPr>
          <w:rFonts w:ascii="Times New Roman" w:eastAsia="Times New Roman" w:hAnsi="Times New Roman" w:cs="Times New Roman"/>
          <w:sz w:val="28"/>
          <w:szCs w:val="28"/>
          <w:lang w:eastAsia="ru-RU"/>
        </w:rPr>
        <w:t>26.03.2024 года №50.</w:t>
      </w:r>
    </w:p>
    <w:p w:rsidR="00F55D61" w:rsidRPr="008E1D92" w:rsidRDefault="00F55D61" w:rsidP="00F55D61">
      <w:pPr>
        <w:spacing w:after="0" w:line="240" w:lineRule="auto"/>
        <w:ind w:firstLine="708"/>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w:t>
      </w:r>
      <w:r w:rsidRPr="008E1D92">
        <w:rPr>
          <w:rFonts w:ascii="Times New Roman" w:eastAsia="Times New Roman" w:hAnsi="Times New Roman" w:cs="Times New Roman"/>
          <w:sz w:val="28"/>
          <w:szCs w:val="28"/>
          <w:lang w:eastAsia="ru-RU"/>
        </w:rPr>
        <w:lastRenderedPageBreak/>
        <w:t>исполнении бюджетов бюджетной системы Российской Федерации» (далее – Инструкция № 191н) и состоит из форм:</w:t>
      </w:r>
    </w:p>
    <w:p w:rsidR="00F55D61" w:rsidRPr="008E1D92" w:rsidRDefault="00F55D61" w:rsidP="00F55D61">
      <w:pPr>
        <w:spacing w:after="0" w:line="240" w:lineRule="auto"/>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F55D61" w:rsidRDefault="00F55D61" w:rsidP="00F55D61">
      <w:pPr>
        <w:spacing w:after="0" w:line="240" w:lineRule="auto"/>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w:t>
      </w:r>
    </w:p>
    <w:p w:rsidR="00F55D61" w:rsidRPr="0037049A" w:rsidRDefault="00F55D61" w:rsidP="00F55D61">
      <w:pPr>
        <w:spacing w:after="0" w:line="240" w:lineRule="auto"/>
        <w:jc w:val="both"/>
        <w:rPr>
          <w:rFonts w:ascii="Times New Roman" w:hAnsi="Times New Roman" w:cs="Times New Roman"/>
          <w:sz w:val="28"/>
          <w:szCs w:val="28"/>
        </w:rPr>
      </w:pPr>
      <w:r w:rsidRPr="0037049A">
        <w:rPr>
          <w:rFonts w:ascii="Times New Roman" w:hAnsi="Times New Roman" w:cs="Times New Roman"/>
          <w:sz w:val="28"/>
          <w:szCs w:val="28"/>
        </w:rPr>
        <w:t>- Баланс исполнителя бюджета (ф. 0503120);</w:t>
      </w:r>
    </w:p>
    <w:p w:rsidR="00F55D61" w:rsidRPr="0037049A" w:rsidRDefault="00F55D61" w:rsidP="00F55D61">
      <w:pPr>
        <w:spacing w:after="0" w:line="240" w:lineRule="auto"/>
        <w:jc w:val="both"/>
        <w:rPr>
          <w:rFonts w:ascii="Times New Roman" w:eastAsia="Times New Roman" w:hAnsi="Times New Roman" w:cs="Times New Roman"/>
          <w:sz w:val="28"/>
          <w:szCs w:val="28"/>
          <w:lang w:eastAsia="ru-RU"/>
        </w:rPr>
      </w:pPr>
      <w:r w:rsidRPr="0037049A">
        <w:rPr>
          <w:rFonts w:ascii="Times New Roman" w:eastAsia="Times New Roman" w:hAnsi="Times New Roman" w:cs="Times New Roman"/>
          <w:sz w:val="28"/>
          <w:szCs w:val="28"/>
          <w:lang w:eastAsia="ru-RU"/>
        </w:rPr>
        <w:t>- Отчет о финансовых результатах деятельности (ф. 0503121);</w:t>
      </w:r>
    </w:p>
    <w:p w:rsidR="00F55D61" w:rsidRPr="008E1D92" w:rsidRDefault="00F55D61" w:rsidP="00F55D61">
      <w:pPr>
        <w:spacing w:after="0" w:line="240" w:lineRule="auto"/>
        <w:jc w:val="both"/>
        <w:rPr>
          <w:rFonts w:ascii="Times New Roman" w:eastAsia="Times New Roman" w:hAnsi="Times New Roman" w:cs="Times New Roman"/>
          <w:sz w:val="28"/>
          <w:szCs w:val="28"/>
          <w:lang w:eastAsia="ru-RU"/>
        </w:rPr>
      </w:pPr>
      <w:r w:rsidRPr="0037049A">
        <w:rPr>
          <w:rFonts w:ascii="Times New Roman" w:eastAsia="Times New Roman" w:hAnsi="Times New Roman" w:cs="Times New Roman"/>
          <w:sz w:val="28"/>
          <w:szCs w:val="28"/>
          <w:lang w:eastAsia="ru-RU"/>
        </w:rPr>
        <w:t>- Отчет о движении денежных средств (ф. 0503123</w:t>
      </w:r>
      <w:r w:rsidRPr="008E1D92">
        <w:rPr>
          <w:rFonts w:ascii="Times New Roman" w:eastAsia="Times New Roman" w:hAnsi="Times New Roman" w:cs="Times New Roman"/>
          <w:sz w:val="28"/>
          <w:szCs w:val="28"/>
          <w:lang w:eastAsia="ru-RU"/>
        </w:rPr>
        <w:t>);</w:t>
      </w:r>
    </w:p>
    <w:p w:rsidR="00F55D61" w:rsidRDefault="00F55D61" w:rsidP="00F55D61">
      <w:pPr>
        <w:spacing w:after="0" w:line="240" w:lineRule="auto"/>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Отчет о кассовом поступлении и выбытии бюджетных средств (ф. 0503124);</w:t>
      </w:r>
    </w:p>
    <w:p w:rsidR="00F55D61" w:rsidRDefault="00F55D61" w:rsidP="00F55D6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по консолидированным расчетам (ф. 05033125);</w:t>
      </w:r>
    </w:p>
    <w:p w:rsidR="00F55D61" w:rsidRPr="00C77AF8" w:rsidRDefault="00F55D61" w:rsidP="00F55D61">
      <w:pPr>
        <w:spacing w:after="0" w:line="240" w:lineRule="auto"/>
        <w:jc w:val="both"/>
        <w:rPr>
          <w:sz w:val="28"/>
          <w:szCs w:val="28"/>
        </w:rPr>
      </w:pPr>
      <w:r w:rsidRPr="00C77AF8">
        <w:rPr>
          <w:sz w:val="28"/>
          <w:szCs w:val="28"/>
        </w:rPr>
        <w:t xml:space="preserve">- </w:t>
      </w:r>
      <w:r w:rsidRPr="00C77AF8">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C77AF8">
        <w:rPr>
          <w:sz w:val="28"/>
          <w:szCs w:val="28"/>
        </w:rPr>
        <w:t xml:space="preserve">  </w:t>
      </w:r>
    </w:p>
    <w:p w:rsidR="00F55D61" w:rsidRPr="008E1D92" w:rsidRDefault="00F55D61" w:rsidP="00F55D61">
      <w:pPr>
        <w:spacing w:after="0" w:line="240" w:lineRule="auto"/>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 Отчета об исполнении бюджета (ф. 0503117);  </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Отчет о принятых бюджетных обязательствах (ф. 0503128);</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Баланс по поступлениям и выбытиям бюджетных средств (ф. 0503140);</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-Отчет по поступлениям и выбытиям (ф. 0503151);</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Сведения о количестве подведомственных учреждений (ф. 0503161);</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Сведения об исполнении бюджета (ф. 0503164);</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Сведения о движении нефинансовых активов (ф. 0503168);</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Сведения по дебиторской и кредиторской задолженности (ф. 0503169);</w:t>
      </w:r>
    </w:p>
    <w:p w:rsidR="00F55D61"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Отчет о расходах и численности работников органов местного самоуправления (ф. 0503075);</w:t>
      </w:r>
    </w:p>
    <w:p w:rsidR="00F55D61" w:rsidRDefault="00F55D61" w:rsidP="00F55D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вложениях в объекты недвижимого имущества, объекты незавершенного строительства (ф. 0503190);</w:t>
      </w:r>
    </w:p>
    <w:p w:rsidR="00F55D61"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 Пояснительная записка (ф. 0503160).</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Кроме того, представлены для проверки следующие документы:</w:t>
      </w:r>
    </w:p>
    <w:p w:rsidR="00F55D61" w:rsidRPr="00ED1C39" w:rsidRDefault="00F55D61" w:rsidP="00F55D61">
      <w:pPr>
        <w:spacing w:after="0" w:line="240" w:lineRule="auto"/>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Главная книга (ф.0504072).</w:t>
      </w:r>
    </w:p>
    <w:p w:rsidR="00B21268" w:rsidRPr="008E1D92" w:rsidRDefault="00B21268" w:rsidP="00F55D61">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сформирована в составе годовой отчетности по состоянию на 1 января года, следующего за отчетным, его заполнение соответствует п.п 12 -19 Инструкции № 191н. </w:t>
      </w:r>
    </w:p>
    <w:p w:rsidR="00B21268" w:rsidRPr="008E1D92" w:rsidRDefault="00B21268" w:rsidP="003E05CA">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Баланс (ф. 0503130), составлен из двух частей: актива и пассива итоги которых равны. </w:t>
      </w:r>
    </w:p>
    <w:p w:rsidR="00B21268" w:rsidRPr="008E1D92" w:rsidRDefault="00B21268" w:rsidP="003E05CA">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Стоимость основных средств учреждения по состоянию на 01.01.202</w:t>
      </w:r>
      <w:r w:rsidR="00DD599D">
        <w:rPr>
          <w:rFonts w:ascii="Times New Roman" w:eastAsia="Times New Roman" w:hAnsi="Times New Roman" w:cs="Times New Roman"/>
          <w:sz w:val="28"/>
          <w:szCs w:val="28"/>
          <w:lang w:eastAsia="ru-RU"/>
        </w:rPr>
        <w:t>4</w:t>
      </w:r>
      <w:r w:rsidRPr="008E1D92">
        <w:rPr>
          <w:rFonts w:ascii="Times New Roman" w:eastAsia="Times New Roman" w:hAnsi="Times New Roman" w:cs="Times New Roman"/>
          <w:sz w:val="28"/>
          <w:szCs w:val="28"/>
          <w:lang w:eastAsia="ru-RU"/>
        </w:rPr>
        <w:t xml:space="preserve"> года составила –</w:t>
      </w:r>
      <w:r w:rsidR="00B2478D">
        <w:rPr>
          <w:rFonts w:ascii="Times New Roman" w:eastAsia="Times New Roman" w:hAnsi="Times New Roman" w:cs="Times New Roman"/>
          <w:sz w:val="28"/>
          <w:szCs w:val="28"/>
          <w:lang w:eastAsia="ru-RU"/>
        </w:rPr>
        <w:t>3174444,78</w:t>
      </w:r>
      <w:r w:rsidR="00636E0E">
        <w:rPr>
          <w:rFonts w:ascii="Times New Roman" w:eastAsia="Times New Roman" w:hAnsi="Times New Roman" w:cs="Times New Roman"/>
          <w:sz w:val="28"/>
          <w:szCs w:val="28"/>
          <w:lang w:eastAsia="ru-RU"/>
        </w:rPr>
        <w:t xml:space="preserve"> </w:t>
      </w:r>
      <w:r w:rsidRPr="008E1D92">
        <w:rPr>
          <w:rFonts w:ascii="Times New Roman" w:eastAsia="Times New Roman" w:hAnsi="Times New Roman" w:cs="Times New Roman"/>
          <w:sz w:val="28"/>
          <w:szCs w:val="28"/>
          <w:lang w:eastAsia="ru-RU"/>
        </w:rPr>
        <w:t xml:space="preserve">рублей. Поступило основных средств за отчетный период на сумму </w:t>
      </w:r>
      <w:r w:rsidR="00B2478D">
        <w:rPr>
          <w:rFonts w:ascii="Times New Roman" w:eastAsia="Times New Roman" w:hAnsi="Times New Roman" w:cs="Times New Roman"/>
          <w:sz w:val="28"/>
          <w:szCs w:val="28"/>
          <w:lang w:eastAsia="ru-RU"/>
        </w:rPr>
        <w:t>1094040,00</w:t>
      </w:r>
      <w:r w:rsidRPr="008E1D92">
        <w:rPr>
          <w:rFonts w:ascii="Times New Roman" w:eastAsia="Times New Roman" w:hAnsi="Times New Roman" w:cs="Times New Roman"/>
          <w:sz w:val="28"/>
          <w:szCs w:val="28"/>
          <w:lang w:eastAsia="ru-RU"/>
        </w:rPr>
        <w:t xml:space="preserve"> рублей, выбыло основных средств в 202</w:t>
      </w:r>
      <w:r w:rsidR="00B2478D">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году на сумму </w:t>
      </w:r>
      <w:r w:rsidR="00636E0E">
        <w:rPr>
          <w:rFonts w:ascii="Times New Roman" w:eastAsia="Times New Roman" w:hAnsi="Times New Roman" w:cs="Times New Roman"/>
          <w:sz w:val="28"/>
          <w:szCs w:val="28"/>
          <w:lang w:eastAsia="ru-RU"/>
        </w:rPr>
        <w:t>0,00</w:t>
      </w:r>
      <w:r w:rsidRPr="008E1D92">
        <w:rPr>
          <w:rFonts w:ascii="Times New Roman" w:eastAsia="Times New Roman" w:hAnsi="Times New Roman" w:cs="Times New Roman"/>
          <w:sz w:val="28"/>
          <w:szCs w:val="28"/>
          <w:lang w:eastAsia="ru-RU"/>
        </w:rPr>
        <w:t xml:space="preserve"> рублей. </w:t>
      </w:r>
    </w:p>
    <w:p w:rsidR="00B21268" w:rsidRPr="008E1D92" w:rsidRDefault="00B21268" w:rsidP="003E05CA">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lastRenderedPageBreak/>
        <w:t xml:space="preserve">В составе Баланса (ф. 0503130),) сформирована Справка о наличии имущества и обязательств на забалансовых счетах. </w:t>
      </w:r>
    </w:p>
    <w:p w:rsidR="00B21268" w:rsidRPr="00ED1C39" w:rsidRDefault="00B21268" w:rsidP="003E05CA">
      <w:pPr>
        <w:spacing w:after="0" w:line="240" w:lineRule="auto"/>
        <w:ind w:firstLine="284"/>
        <w:jc w:val="both"/>
        <w:rPr>
          <w:rFonts w:ascii="Times New Roman" w:eastAsia="Times New Roman" w:hAnsi="Times New Roman" w:cs="Times New Roman"/>
          <w:sz w:val="28"/>
          <w:szCs w:val="28"/>
          <w:lang w:eastAsia="ru-RU"/>
        </w:rPr>
      </w:pPr>
      <w:r w:rsidRPr="00ED1C39">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(ф. 0503172)   выдержаны, отклонений не установлено.</w:t>
      </w:r>
    </w:p>
    <w:p w:rsidR="00636E0E" w:rsidRPr="00531964" w:rsidRDefault="00636E0E" w:rsidP="00636E0E">
      <w:pPr>
        <w:spacing w:after="0" w:line="240" w:lineRule="auto"/>
        <w:ind w:firstLine="284"/>
        <w:jc w:val="both"/>
        <w:rPr>
          <w:rFonts w:ascii="Times New Roman" w:eastAsia="Times New Roman" w:hAnsi="Times New Roman" w:cs="Times New Roman"/>
          <w:color w:val="00B050"/>
          <w:sz w:val="28"/>
          <w:szCs w:val="28"/>
          <w:lang w:eastAsia="ru-RU"/>
        </w:rPr>
      </w:pPr>
      <w:r w:rsidRPr="00636E0E">
        <w:rPr>
          <w:rFonts w:ascii="Times New Roman" w:eastAsia="Times New Roman" w:hAnsi="Times New Roman" w:cs="Times New Roman"/>
          <w:sz w:val="28"/>
          <w:szCs w:val="28"/>
          <w:lang w:eastAsia="ru-RU"/>
        </w:rPr>
        <w:t>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w:t>
      </w:r>
      <w:r w:rsidRPr="00531964">
        <w:rPr>
          <w:rFonts w:ascii="Times New Roman" w:eastAsia="Times New Roman" w:hAnsi="Times New Roman" w:cs="Times New Roman"/>
          <w:color w:val="00B050"/>
          <w:sz w:val="28"/>
          <w:szCs w:val="28"/>
          <w:lang w:eastAsia="ru-RU"/>
        </w:rPr>
        <w:t xml:space="preserve"> </w:t>
      </w:r>
      <w:r w:rsidRPr="00531964">
        <w:rPr>
          <w:rFonts w:ascii="Times New Roman" w:eastAsia="Times New Roman" w:hAnsi="Times New Roman" w:cs="Times New Roman"/>
          <w:color w:val="00B050"/>
          <w:sz w:val="28"/>
          <w:szCs w:val="28"/>
          <w:lang w:eastAsia="ru-RU"/>
        </w:rPr>
        <w:cr/>
        <w:t xml:space="preserve">         </w:t>
      </w:r>
      <w:r w:rsidRPr="00636E0E">
        <w:rPr>
          <w:rFonts w:ascii="Times New Roman" w:eastAsia="Times New Roman" w:hAnsi="Times New Roman" w:cs="Times New Roman"/>
          <w:sz w:val="28"/>
          <w:szCs w:val="28"/>
          <w:lang w:eastAsia="ru-RU"/>
        </w:rPr>
        <w:t>-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36E0E" w:rsidRPr="00636E0E" w:rsidRDefault="00636E0E" w:rsidP="00636E0E">
      <w:pPr>
        <w:spacing w:after="0"/>
        <w:ind w:firstLine="284"/>
        <w:jc w:val="both"/>
        <w:rPr>
          <w:rFonts w:ascii="Times New Roman" w:hAnsi="Times New Roman" w:cs="Times New Roman"/>
          <w:sz w:val="28"/>
          <w:szCs w:val="28"/>
        </w:rPr>
      </w:pPr>
      <w:r w:rsidRPr="00636E0E">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36E0E" w:rsidRPr="0073233C" w:rsidRDefault="00636E0E" w:rsidP="00636E0E">
      <w:pPr>
        <w:spacing w:after="0"/>
        <w:ind w:firstLine="284"/>
        <w:jc w:val="both"/>
        <w:rPr>
          <w:rFonts w:ascii="Times New Roman" w:hAnsi="Times New Roman" w:cs="Times New Roman"/>
          <w:sz w:val="28"/>
          <w:szCs w:val="28"/>
        </w:rPr>
      </w:pPr>
      <w:r w:rsidRPr="0073233C">
        <w:rPr>
          <w:rFonts w:ascii="Times New Roman" w:hAnsi="Times New Roman" w:cs="Times New Roman"/>
          <w:sz w:val="28"/>
          <w:szCs w:val="28"/>
        </w:rPr>
        <w:t xml:space="preserve"> При анализе пояснительной записки (форма 0503160) выявлено:</w:t>
      </w:r>
    </w:p>
    <w:p w:rsidR="00636E0E" w:rsidRPr="0073233C" w:rsidRDefault="00636E0E" w:rsidP="00636E0E">
      <w:pPr>
        <w:spacing w:after="0"/>
        <w:ind w:firstLine="284"/>
        <w:jc w:val="both"/>
        <w:rPr>
          <w:rFonts w:ascii="Times New Roman" w:hAnsi="Times New Roman" w:cs="Times New Roman"/>
          <w:sz w:val="28"/>
          <w:szCs w:val="28"/>
        </w:rPr>
      </w:pPr>
      <w:r w:rsidRPr="0073233C">
        <w:rPr>
          <w:rFonts w:ascii="Times New Roman" w:hAnsi="Times New Roman" w:cs="Times New Roman"/>
          <w:sz w:val="28"/>
          <w:szCs w:val="28"/>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636E0E" w:rsidRPr="0073233C" w:rsidRDefault="00636E0E" w:rsidP="00636E0E">
      <w:pPr>
        <w:spacing w:after="0"/>
        <w:ind w:firstLine="708"/>
        <w:jc w:val="both"/>
        <w:rPr>
          <w:rFonts w:ascii="Times New Roman" w:hAnsi="Times New Roman" w:cs="Times New Roman"/>
          <w:sz w:val="28"/>
          <w:szCs w:val="28"/>
        </w:rPr>
      </w:pPr>
      <w:r w:rsidRPr="0073233C">
        <w:rPr>
          <w:rFonts w:ascii="Times New Roman" w:hAnsi="Times New Roman" w:cs="Times New Roman"/>
          <w:sz w:val="28"/>
          <w:szCs w:val="28"/>
        </w:rPr>
        <w:t>В представленной форме 0503160 «Пояснительная записка» администрации Усть-Ануйского сельсовета допущены следующие недочеты:</w:t>
      </w:r>
    </w:p>
    <w:p w:rsidR="00636E0E" w:rsidRPr="0073233C" w:rsidRDefault="00636E0E" w:rsidP="0073233C">
      <w:pPr>
        <w:spacing w:after="0"/>
        <w:ind w:firstLine="708"/>
        <w:jc w:val="both"/>
        <w:rPr>
          <w:color w:val="464C55"/>
          <w:shd w:val="clear" w:color="auto" w:fill="FFFFFF"/>
        </w:rPr>
      </w:pPr>
      <w:r w:rsidRPr="0073233C">
        <w:rPr>
          <w:rFonts w:ascii="Times New Roman" w:hAnsi="Times New Roman" w:cs="Times New Roman"/>
          <w:bCs/>
          <w:sz w:val="28"/>
          <w:szCs w:val="28"/>
        </w:rPr>
        <w:t xml:space="preserve">В разделе 2 «Результаты деятельности субъекта бюджетной отчетности», в соответствии с п.152 инструкции 191-н необходимо включать сведения о техническом состоянии, эффективности использования основных фондов, обеспеченности ими </w:t>
      </w:r>
      <w:r w:rsidR="0025403C">
        <w:rPr>
          <w:rFonts w:ascii="Times New Roman" w:hAnsi="Times New Roman" w:cs="Times New Roman"/>
          <w:bCs/>
          <w:sz w:val="28"/>
          <w:szCs w:val="28"/>
        </w:rPr>
        <w:t>а</w:t>
      </w:r>
      <w:r w:rsidRPr="0073233C">
        <w:rPr>
          <w:rFonts w:ascii="Times New Roman" w:hAnsi="Times New Roman" w:cs="Times New Roman"/>
          <w:bCs/>
          <w:sz w:val="28"/>
          <w:szCs w:val="28"/>
        </w:rPr>
        <w:t>дминистрации сельсовета, основных мероприятиях по улучшению состояния и сохранности основных средств.</w:t>
      </w:r>
    </w:p>
    <w:p w:rsidR="00636E0E" w:rsidRPr="003466FD" w:rsidRDefault="00636E0E" w:rsidP="00636E0E">
      <w:pPr>
        <w:spacing w:after="0"/>
        <w:ind w:firstLine="708"/>
        <w:jc w:val="both"/>
        <w:rPr>
          <w:rFonts w:ascii="Times New Roman" w:hAnsi="Times New Roman" w:cs="Times New Roman"/>
          <w:sz w:val="28"/>
          <w:szCs w:val="28"/>
        </w:rPr>
      </w:pPr>
      <w:r w:rsidRPr="003466FD">
        <w:rPr>
          <w:rFonts w:ascii="Times New Roman" w:hAnsi="Times New Roman" w:cs="Times New Roman"/>
          <w:sz w:val="28"/>
          <w:szCs w:val="28"/>
        </w:rPr>
        <w:t xml:space="preserve">В </w:t>
      </w:r>
      <w:hyperlink r:id="rId7" w:history="1">
        <w:r w:rsidRPr="003466FD">
          <w:rPr>
            <w:rStyle w:val="a9"/>
            <w:rFonts w:ascii="Times New Roman" w:hAnsi="Times New Roman" w:cs="Times New Roman"/>
            <w:color w:val="auto"/>
            <w:sz w:val="28"/>
            <w:szCs w:val="28"/>
            <w:u w:val="none"/>
          </w:rPr>
          <w:t>разделе 4</w:t>
        </w:r>
      </w:hyperlink>
      <w:r w:rsidRPr="003466FD">
        <w:rPr>
          <w:rStyle w:val="a9"/>
          <w:rFonts w:ascii="Times New Roman" w:hAnsi="Times New Roman" w:cs="Times New Roman"/>
          <w:color w:val="auto"/>
          <w:sz w:val="28"/>
          <w:szCs w:val="28"/>
          <w:u w:val="none"/>
        </w:rPr>
        <w:t xml:space="preserve">  «Анализ показателе бухгалтерской отчетности субъекта бюджетной отчетности» должны отражаться:</w:t>
      </w:r>
      <w:r w:rsidRPr="003466FD">
        <w:rPr>
          <w:rFonts w:ascii="Times New Roman" w:hAnsi="Times New Roman" w:cs="Times New Roman"/>
          <w:sz w:val="28"/>
          <w:szCs w:val="28"/>
        </w:rPr>
        <w:t xml:space="preserve"> </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 движении нефинансовых активов </w:t>
      </w:r>
      <w:hyperlink r:id="rId8" w:history="1">
        <w:r w:rsidRPr="003466FD">
          <w:rPr>
            <w:rFonts w:ascii="Times New Roman" w:hAnsi="Times New Roman" w:cs="Times New Roman"/>
            <w:sz w:val="28"/>
            <w:szCs w:val="28"/>
          </w:rPr>
          <w:t>(ф. 0503168)</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по дебиторской и кредиторской задолженности </w:t>
      </w:r>
      <w:hyperlink r:id="rId9" w:history="1">
        <w:r w:rsidRPr="003466FD">
          <w:rPr>
            <w:rFonts w:ascii="Times New Roman" w:hAnsi="Times New Roman" w:cs="Times New Roman"/>
            <w:sz w:val="28"/>
            <w:szCs w:val="28"/>
          </w:rPr>
          <w:t>(ф. 0503169)</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0" w:history="1">
        <w:r w:rsidRPr="003466FD">
          <w:rPr>
            <w:rFonts w:ascii="Times New Roman" w:hAnsi="Times New Roman" w:cs="Times New Roman"/>
            <w:sz w:val="28"/>
            <w:szCs w:val="28"/>
          </w:rPr>
          <w:t>(ф. 0503171)</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lastRenderedPageBreak/>
        <w:t xml:space="preserve">Сведения о государственном (муниципальном) долге, предоставленных бюджетных кредитах </w:t>
      </w:r>
      <w:hyperlink r:id="rId11" w:history="1">
        <w:r w:rsidRPr="003466FD">
          <w:rPr>
            <w:rFonts w:ascii="Times New Roman" w:hAnsi="Times New Roman" w:cs="Times New Roman"/>
            <w:sz w:val="28"/>
            <w:szCs w:val="28"/>
          </w:rPr>
          <w:t>(ф. 0503172)</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об изменении остатков валюты баланса </w:t>
      </w:r>
      <w:hyperlink r:id="rId12" w:history="1">
        <w:r w:rsidRPr="003466FD">
          <w:rPr>
            <w:rFonts w:ascii="Times New Roman" w:hAnsi="Times New Roman" w:cs="Times New Roman"/>
            <w:sz w:val="28"/>
            <w:szCs w:val="28"/>
          </w:rPr>
          <w:t>(ф. 0503173)</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 принятых и неисполненных обязательствах получателя бюджетных средств </w:t>
      </w:r>
      <w:hyperlink r:id="rId13" w:history="1">
        <w:r w:rsidRPr="003466FD">
          <w:rPr>
            <w:rFonts w:ascii="Times New Roman" w:hAnsi="Times New Roman" w:cs="Times New Roman"/>
            <w:sz w:val="28"/>
            <w:szCs w:val="28"/>
          </w:rPr>
          <w:t>(ф. 0503175)</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4" w:history="1">
        <w:r w:rsidRPr="003466FD">
          <w:rPr>
            <w:rFonts w:ascii="Times New Roman" w:hAnsi="Times New Roman" w:cs="Times New Roman"/>
            <w:sz w:val="28"/>
            <w:szCs w:val="28"/>
          </w:rPr>
          <w:t>(ф. 0503174)</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об остатках денежных средств на счетах получателя бюджетных средств </w:t>
      </w:r>
      <w:hyperlink r:id="rId15" w:history="1">
        <w:r w:rsidRPr="003466FD">
          <w:rPr>
            <w:rFonts w:ascii="Times New Roman" w:hAnsi="Times New Roman" w:cs="Times New Roman"/>
            <w:sz w:val="28"/>
            <w:szCs w:val="28"/>
          </w:rPr>
          <w:t>(ф. 0503178)</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Сведения о вложениях в объекты недвижимого имущества, объектах незавершенного строительства </w:t>
      </w:r>
      <w:hyperlink r:id="rId16" w:history="1">
        <w:r w:rsidRPr="003466FD">
          <w:rPr>
            <w:rFonts w:ascii="Times New Roman" w:hAnsi="Times New Roman" w:cs="Times New Roman"/>
            <w:sz w:val="28"/>
            <w:szCs w:val="28"/>
          </w:rPr>
          <w:t>(ф. 0503190)</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 xml:space="preserve">информацию (пояснения) о некассовых операциях, отраженных в Отчете </w:t>
      </w:r>
      <w:hyperlink r:id="rId17" w:history="1">
        <w:r w:rsidRPr="003466FD">
          <w:rPr>
            <w:rFonts w:ascii="Times New Roman" w:hAnsi="Times New Roman" w:cs="Times New Roman"/>
            <w:sz w:val="28"/>
            <w:szCs w:val="28"/>
          </w:rPr>
          <w:t>(ф. 0503127)</w:t>
        </w:r>
      </w:hyperlink>
      <w:r w:rsidRPr="003466FD">
        <w:rPr>
          <w:rFonts w:ascii="Times New Roman" w:hAnsi="Times New Roman" w:cs="Times New Roman"/>
          <w:sz w:val="28"/>
          <w:szCs w:val="28"/>
        </w:rPr>
        <w:t>;</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636E0E" w:rsidRPr="003466FD" w:rsidRDefault="00636E0E" w:rsidP="00636E0E">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636E0E" w:rsidRPr="003466FD" w:rsidRDefault="00636E0E" w:rsidP="00636E0E">
      <w:pPr>
        <w:spacing w:after="0"/>
        <w:ind w:firstLine="567"/>
        <w:jc w:val="both"/>
        <w:rPr>
          <w:rFonts w:ascii="Times New Roman" w:hAnsi="Times New Roman" w:cs="Times New Roman"/>
          <w:sz w:val="28"/>
          <w:szCs w:val="28"/>
        </w:rPr>
      </w:pPr>
      <w:r w:rsidRPr="003466FD">
        <w:rPr>
          <w:rFonts w:ascii="Times New Roman" w:hAnsi="Times New Roman" w:cs="Times New Roman"/>
          <w:sz w:val="28"/>
          <w:szCs w:val="28"/>
        </w:rPr>
        <w:t>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636E0E" w:rsidRDefault="00636E0E" w:rsidP="00636E0E">
      <w:pPr>
        <w:spacing w:after="0"/>
        <w:ind w:firstLine="708"/>
        <w:jc w:val="both"/>
        <w:rPr>
          <w:rFonts w:ascii="Times New Roman" w:hAnsi="Times New Roman" w:cs="Times New Roman"/>
          <w:sz w:val="28"/>
          <w:szCs w:val="28"/>
        </w:rPr>
      </w:pPr>
      <w:r w:rsidRPr="003466FD">
        <w:rPr>
          <w:rFonts w:ascii="Times New Roman" w:hAnsi="Times New Roman" w:cs="Times New Roman"/>
          <w:sz w:val="28"/>
          <w:szCs w:val="28"/>
        </w:rPr>
        <w:t xml:space="preserve">Представлена таблица №4 «Сведения об особенностях ведения бюджетного учета». В 2020 году название и назначение этой </w:t>
      </w:r>
      <w:hyperlink r:id="rId18" w:history="1">
        <w:r w:rsidRPr="003466FD">
          <w:rPr>
            <w:rStyle w:val="a9"/>
            <w:rFonts w:ascii="Times New Roman" w:hAnsi="Times New Roman" w:cs="Times New Roman"/>
            <w:color w:val="auto"/>
            <w:sz w:val="28"/>
            <w:szCs w:val="28"/>
          </w:rPr>
          <w:t>таблицы</w:t>
        </w:r>
      </w:hyperlink>
      <w:r w:rsidRPr="003466FD">
        <w:rPr>
          <w:rFonts w:ascii="Times New Roman" w:hAnsi="Times New Roman" w:cs="Times New Roman"/>
          <w:sz w:val="28"/>
          <w:szCs w:val="28"/>
        </w:rPr>
        <w:t xml:space="preserve"> изменились. Ранее в ней отражались сведения об особенностях ведения бюджетного учета. Теперь,  в </w:t>
      </w:r>
      <w:hyperlink r:id="rId19" w:history="1">
        <w:r w:rsidRPr="003466FD">
          <w:rPr>
            <w:rStyle w:val="a9"/>
            <w:rFonts w:ascii="Times New Roman" w:hAnsi="Times New Roman" w:cs="Times New Roman"/>
            <w:color w:val="auto"/>
            <w:sz w:val="28"/>
            <w:szCs w:val="28"/>
          </w:rPr>
          <w:t>таблице 4</w:t>
        </w:r>
      </w:hyperlink>
      <w:r w:rsidRPr="003466FD">
        <w:rPr>
          <w:rFonts w:ascii="Times New Roman" w:hAnsi="Times New Roman" w:cs="Times New Roman"/>
          <w:bCs/>
          <w:sz w:val="28"/>
          <w:szCs w:val="28"/>
        </w:rPr>
        <w:t xml:space="preserve">"Сведения об основных положениях  учетной  политики" </w:t>
      </w:r>
      <w:r w:rsidRPr="003466FD">
        <w:rPr>
          <w:rFonts w:ascii="Times New Roman" w:hAnsi="Times New Roman" w:cs="Times New Roman"/>
          <w:sz w:val="28"/>
          <w:szCs w:val="28"/>
        </w:rPr>
        <w:t xml:space="preserve">приводятся основные положения учетной политики субъекта бюджетной отчетности. </w:t>
      </w:r>
    </w:p>
    <w:p w:rsidR="00790690" w:rsidRPr="00F528DF" w:rsidRDefault="00790690" w:rsidP="00790690">
      <w:pPr>
        <w:spacing w:after="0"/>
        <w:ind w:firstLine="708"/>
        <w:jc w:val="both"/>
        <w:rPr>
          <w:rFonts w:ascii="Times New Roman" w:hAnsi="Times New Roman" w:cs="Times New Roman"/>
          <w:sz w:val="28"/>
          <w:szCs w:val="28"/>
        </w:rPr>
      </w:pPr>
      <w:r w:rsidRPr="00F528DF">
        <w:rPr>
          <w:rFonts w:ascii="Times New Roman" w:hAnsi="Times New Roman" w:cs="Times New Roman"/>
          <w:sz w:val="28"/>
          <w:szCs w:val="28"/>
        </w:rPr>
        <w:t xml:space="preserve">В соответствии с </w:t>
      </w:r>
      <w:hyperlink r:id="rId20" w:history="1">
        <w:r w:rsidRPr="00F528DF">
          <w:rPr>
            <w:rStyle w:val="a9"/>
            <w:rFonts w:ascii="Times New Roman" w:hAnsi="Times New Roman" w:cs="Times New Roman"/>
            <w:color w:val="auto"/>
            <w:sz w:val="28"/>
            <w:szCs w:val="28"/>
          </w:rPr>
          <w:t>Приказом</w:t>
        </w:r>
      </w:hyperlink>
      <w:r w:rsidRPr="00F528DF">
        <w:rPr>
          <w:rFonts w:ascii="Times New Roman" w:hAnsi="Times New Roman" w:cs="Times New Roman"/>
          <w:sz w:val="28"/>
          <w:szCs w:val="28"/>
        </w:rPr>
        <w:t xml:space="preserve"> Минфина России от  31.01.2020 № 13-н, из состава пояснительной записки (ф. 0503160) исключена таблиц</w:t>
      </w:r>
      <w:hyperlink r:id="rId21" w:history="1">
        <w:r w:rsidRPr="00F528DF">
          <w:rPr>
            <w:rStyle w:val="a9"/>
            <w:rFonts w:ascii="Times New Roman" w:hAnsi="Times New Roman" w:cs="Times New Roman"/>
            <w:color w:val="auto"/>
            <w:sz w:val="28"/>
            <w:szCs w:val="28"/>
            <w:u w:val="none"/>
          </w:rPr>
          <w:t>а</w:t>
        </w:r>
      </w:hyperlink>
      <w:r w:rsidRPr="00F528DF">
        <w:rPr>
          <w:rFonts w:ascii="Times New Roman" w:hAnsi="Times New Roman" w:cs="Times New Roman"/>
          <w:sz w:val="28"/>
          <w:szCs w:val="28"/>
        </w:rPr>
        <w:t xml:space="preserve"> №5.</w:t>
      </w:r>
    </w:p>
    <w:p w:rsidR="00790690" w:rsidRDefault="00790690" w:rsidP="007906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расхождений по результатам инвентаризации, проведенной в целях подтверждения показателей годовой бюджетной </w:t>
      </w:r>
      <w:r w:rsidRPr="00F40960">
        <w:rPr>
          <w:rFonts w:ascii="Times New Roman" w:hAnsi="Times New Roman" w:cs="Times New Roman"/>
          <w:sz w:val="28"/>
          <w:szCs w:val="28"/>
        </w:rPr>
        <w:t xml:space="preserve">отчетности (далее - годовая инвентаризация), </w:t>
      </w:r>
      <w:hyperlink r:id="rId22" w:history="1">
        <w:r w:rsidRPr="00F40960">
          <w:rPr>
            <w:rFonts w:ascii="Times New Roman" w:hAnsi="Times New Roman" w:cs="Times New Roman"/>
            <w:sz w:val="28"/>
            <w:szCs w:val="28"/>
          </w:rPr>
          <w:t>Таблица N 6</w:t>
        </w:r>
      </w:hyperlink>
      <w:r w:rsidRPr="00F40960">
        <w:rPr>
          <w:rFonts w:ascii="Times New Roman" w:hAnsi="Times New Roman" w:cs="Times New Roman"/>
          <w:sz w:val="28"/>
          <w:szCs w:val="28"/>
        </w:rPr>
        <w:t xml:space="preserve"> не заполняется. Факт проведения годовой инвентаризации отражается в </w:t>
      </w:r>
      <w:hyperlink r:id="rId23" w:history="1">
        <w:r w:rsidRPr="00F40960">
          <w:rPr>
            <w:rFonts w:ascii="Times New Roman" w:hAnsi="Times New Roman" w:cs="Times New Roman"/>
            <w:sz w:val="28"/>
            <w:szCs w:val="28"/>
          </w:rPr>
          <w:t>Таблице N 16</w:t>
        </w:r>
      </w:hyperlink>
      <w:r w:rsidRPr="00F40960">
        <w:rPr>
          <w:rFonts w:ascii="Times New Roman" w:hAnsi="Times New Roman" w:cs="Times New Roman"/>
          <w:sz w:val="28"/>
          <w:szCs w:val="28"/>
        </w:rPr>
        <w:t xml:space="preserve"> "Прочие вопросы деятельности субъекта бюджетной отчетности" раздела 5 "Прочие </w:t>
      </w:r>
      <w:r w:rsidRPr="00F40960">
        <w:rPr>
          <w:rFonts w:ascii="Times New Roman" w:hAnsi="Times New Roman" w:cs="Times New Roman"/>
          <w:sz w:val="28"/>
          <w:szCs w:val="28"/>
        </w:rPr>
        <w:lastRenderedPageBreak/>
        <w:t>вопросы деятельности субъекта бюджетной отчетности" Пояснительной записки (ф. 0503160).</w:t>
      </w:r>
    </w:p>
    <w:p w:rsidR="00636E0E" w:rsidRPr="0073233C" w:rsidRDefault="00636E0E" w:rsidP="00636E0E">
      <w:pPr>
        <w:spacing w:after="0"/>
        <w:ind w:firstLine="284"/>
        <w:jc w:val="both"/>
        <w:rPr>
          <w:rFonts w:ascii="Times New Roman" w:hAnsi="Times New Roman" w:cs="Times New Roman"/>
          <w:b/>
          <w:i/>
          <w:sz w:val="28"/>
          <w:szCs w:val="28"/>
        </w:rPr>
      </w:pPr>
      <w:r w:rsidRPr="0073233C">
        <w:rPr>
          <w:rFonts w:ascii="Times New Roman" w:hAnsi="Times New Roman" w:cs="Times New Roman"/>
          <w:b/>
          <w:i/>
          <w:sz w:val="28"/>
          <w:szCs w:val="28"/>
        </w:rPr>
        <w:t>-</w:t>
      </w:r>
      <w:r w:rsidR="00790690">
        <w:rPr>
          <w:rFonts w:ascii="Times New Roman" w:hAnsi="Times New Roman" w:cs="Times New Roman"/>
          <w:b/>
          <w:i/>
          <w:sz w:val="28"/>
          <w:szCs w:val="28"/>
        </w:rPr>
        <w:t xml:space="preserve"> </w:t>
      </w:r>
      <w:r w:rsidRPr="0073233C">
        <w:rPr>
          <w:rFonts w:ascii="Times New Roman" w:hAnsi="Times New Roman" w:cs="Times New Roman"/>
          <w:b/>
          <w:i/>
          <w:sz w:val="28"/>
          <w:szCs w:val="28"/>
        </w:rPr>
        <w:t>нарушен порядок заполнения и составления пояснительной записки (ф0503160) и приложений, входящих в ее состав.</w:t>
      </w:r>
    </w:p>
    <w:p w:rsidR="00594A50" w:rsidRDefault="00B21268" w:rsidP="00594A50">
      <w:pPr>
        <w:tabs>
          <w:tab w:val="left" w:pos="709"/>
        </w:tabs>
        <w:spacing w:after="0"/>
        <w:ind w:left="284" w:firstLine="425"/>
        <w:contextualSpacing/>
        <w:jc w:val="both"/>
        <w:rPr>
          <w:rFonts w:ascii="Times New Roman" w:eastAsia="Calibri" w:hAnsi="Times New Roman" w:cs="Times New Roman"/>
          <w:b/>
          <w:sz w:val="28"/>
          <w:szCs w:val="28"/>
        </w:rPr>
      </w:pPr>
      <w:r w:rsidRPr="008E1D92">
        <w:rPr>
          <w:rFonts w:ascii="Times New Roman" w:eastAsia="Calibri" w:hAnsi="Times New Roman" w:cs="Times New Roman"/>
          <w:b/>
          <w:sz w:val="28"/>
          <w:szCs w:val="28"/>
        </w:rPr>
        <w:t>2. Проверка достоверности показателей бюджетной отчетности ГАБС, внутренней согласованности соответствующих форм отчетности</w:t>
      </w:r>
    </w:p>
    <w:p w:rsidR="003466FD" w:rsidRPr="00594A50" w:rsidRDefault="00B21268" w:rsidP="00594A50">
      <w:pPr>
        <w:tabs>
          <w:tab w:val="left" w:pos="709"/>
        </w:tabs>
        <w:spacing w:after="0"/>
        <w:ind w:firstLine="425"/>
        <w:contextualSpacing/>
        <w:jc w:val="both"/>
        <w:rPr>
          <w:rFonts w:ascii="Times New Roman" w:hAnsi="Times New Roman" w:cs="Times New Roman"/>
          <w:sz w:val="28"/>
          <w:szCs w:val="28"/>
        </w:rPr>
      </w:pPr>
      <w:r w:rsidRPr="00594A50">
        <w:rPr>
          <w:rFonts w:ascii="Times New Roman" w:eastAsia="Calibri" w:hAnsi="Times New Roman" w:cs="Times New Roman"/>
          <w:b/>
          <w:sz w:val="28"/>
          <w:szCs w:val="28"/>
        </w:rPr>
        <w:t xml:space="preserve"> </w:t>
      </w:r>
      <w:r w:rsidR="003466FD" w:rsidRPr="00594A50">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003466FD" w:rsidRPr="00594A50">
        <w:rPr>
          <w:rFonts w:ascii="Times New Roman" w:eastAsia="Calibri" w:hAnsi="Times New Roman" w:cs="Times New Roman"/>
          <w:sz w:val="28"/>
          <w:szCs w:val="28"/>
        </w:rPr>
        <w:t xml:space="preserve"> следующего за отчетным и </w:t>
      </w:r>
      <w:r w:rsidR="003466FD" w:rsidRPr="00594A50">
        <w:rPr>
          <w:rFonts w:ascii="Times New Roman" w:hAnsi="Times New Roman" w:cs="Times New Roman"/>
          <w:sz w:val="28"/>
          <w:szCs w:val="28"/>
        </w:rPr>
        <w:t xml:space="preserve">характеризует деятельность органа. </w:t>
      </w:r>
    </w:p>
    <w:p w:rsidR="003466FD" w:rsidRPr="00594A50" w:rsidRDefault="003466FD" w:rsidP="003466FD">
      <w:pPr>
        <w:tabs>
          <w:tab w:val="left" w:pos="709"/>
        </w:tabs>
        <w:spacing w:after="0"/>
        <w:ind w:firstLine="709"/>
        <w:contextualSpacing/>
        <w:jc w:val="both"/>
        <w:rPr>
          <w:rFonts w:ascii="Times New Roman" w:hAnsi="Times New Roman" w:cs="Times New Roman"/>
          <w:sz w:val="28"/>
          <w:szCs w:val="28"/>
        </w:rPr>
      </w:pPr>
      <w:r w:rsidRPr="00594A50">
        <w:rPr>
          <w:rFonts w:ascii="Times New Roman" w:hAnsi="Times New Roman" w:cs="Times New Roman"/>
          <w:i/>
          <w:sz w:val="28"/>
          <w:szCs w:val="28"/>
        </w:rPr>
        <w:t>Анализ исполнения ГАБС доходов:</w:t>
      </w:r>
    </w:p>
    <w:p w:rsidR="003466FD" w:rsidRPr="00594A50" w:rsidRDefault="003466FD" w:rsidP="003466FD">
      <w:pPr>
        <w:spacing w:after="0" w:line="320" w:lineRule="exact"/>
        <w:ind w:right="-1" w:firstLine="708"/>
        <w:jc w:val="both"/>
        <w:rPr>
          <w:rFonts w:ascii="Times New Roman" w:hAnsi="Times New Roman" w:cs="Times New Roman"/>
          <w:sz w:val="28"/>
          <w:szCs w:val="28"/>
        </w:rPr>
      </w:pPr>
      <w:r w:rsidRPr="00594A50">
        <w:rPr>
          <w:rFonts w:ascii="Times New Roman" w:hAnsi="Times New Roman" w:cs="Times New Roman"/>
          <w:sz w:val="28"/>
          <w:szCs w:val="28"/>
        </w:rPr>
        <w:t xml:space="preserve">Согласно постановления администрации </w:t>
      </w:r>
      <w:r w:rsidRPr="00594A50">
        <w:rPr>
          <w:rFonts w:ascii="Times New Roman" w:eastAsia="Times New Roman" w:hAnsi="Times New Roman" w:cs="Times New Roman"/>
          <w:sz w:val="28"/>
          <w:szCs w:val="28"/>
          <w:lang w:eastAsia="ru-RU"/>
        </w:rPr>
        <w:t>Усть-Ануйского</w:t>
      </w:r>
      <w:r w:rsidRPr="00594A50">
        <w:rPr>
          <w:rFonts w:ascii="Times New Roman" w:hAnsi="Times New Roman" w:cs="Times New Roman"/>
          <w:sz w:val="28"/>
          <w:szCs w:val="28"/>
        </w:rPr>
        <w:t xml:space="preserve"> сельсовета Быстроистокского района Алтайского края от </w:t>
      </w:r>
      <w:r w:rsidR="00790690">
        <w:rPr>
          <w:rFonts w:ascii="Times New Roman" w:hAnsi="Times New Roman" w:cs="Times New Roman"/>
          <w:sz w:val="28"/>
          <w:szCs w:val="28"/>
        </w:rPr>
        <w:t xml:space="preserve">22.12.2022 </w:t>
      </w:r>
      <w:r w:rsidRPr="00594A50">
        <w:rPr>
          <w:rFonts w:ascii="Times New Roman" w:hAnsi="Times New Roman" w:cs="Times New Roman"/>
          <w:sz w:val="28"/>
          <w:szCs w:val="28"/>
        </w:rPr>
        <w:t>№</w:t>
      </w:r>
      <w:r w:rsidR="00790690">
        <w:rPr>
          <w:rFonts w:ascii="Times New Roman" w:hAnsi="Times New Roman" w:cs="Times New Roman"/>
          <w:sz w:val="28"/>
          <w:szCs w:val="28"/>
        </w:rPr>
        <w:t>27</w:t>
      </w:r>
      <w:r w:rsidRPr="00594A50">
        <w:rPr>
          <w:rFonts w:ascii="Times New Roman" w:hAnsi="Times New Roman" w:cs="Times New Roman"/>
          <w:sz w:val="28"/>
          <w:szCs w:val="28"/>
        </w:rPr>
        <w:t xml:space="preserve"> </w:t>
      </w:r>
      <w:r w:rsidRPr="00594A50">
        <w:rPr>
          <w:rFonts w:ascii="Times New Roman" w:hAnsi="Times New Roman" w:cs="Times New Roman"/>
          <w:b/>
          <w:sz w:val="28"/>
          <w:szCs w:val="28"/>
        </w:rPr>
        <w:t>«</w:t>
      </w:r>
      <w:r w:rsidRPr="00594A50">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администрация </w:t>
      </w:r>
      <w:r w:rsidRPr="00594A50">
        <w:rPr>
          <w:rFonts w:ascii="Times New Roman" w:eastAsia="Times New Roman" w:hAnsi="Times New Roman" w:cs="Times New Roman"/>
          <w:sz w:val="28"/>
          <w:szCs w:val="28"/>
          <w:lang w:eastAsia="ru-RU"/>
        </w:rPr>
        <w:t>Усть-Ануйского</w:t>
      </w:r>
      <w:r w:rsidRPr="00594A50">
        <w:rPr>
          <w:rFonts w:ascii="Times New Roman" w:hAnsi="Times New Roman" w:cs="Times New Roman"/>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3466FD" w:rsidRPr="00594A50" w:rsidRDefault="0073233C" w:rsidP="003466FD">
      <w:pPr>
        <w:tabs>
          <w:tab w:val="left" w:pos="567"/>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3466FD" w:rsidRPr="00594A50">
        <w:rPr>
          <w:rFonts w:ascii="Times New Roman" w:hAnsi="Times New Roman" w:cs="Times New Roman"/>
          <w:sz w:val="28"/>
          <w:szCs w:val="28"/>
        </w:rPr>
        <w:t>Исполнение доходной части в 202</w:t>
      </w:r>
      <w:r w:rsidR="005F3528">
        <w:rPr>
          <w:rFonts w:ascii="Times New Roman" w:hAnsi="Times New Roman" w:cs="Times New Roman"/>
          <w:sz w:val="28"/>
          <w:szCs w:val="28"/>
        </w:rPr>
        <w:t>3</w:t>
      </w:r>
      <w:r w:rsidR="003466FD" w:rsidRPr="00594A50">
        <w:rPr>
          <w:rFonts w:ascii="Times New Roman" w:hAnsi="Times New Roman" w:cs="Times New Roman"/>
          <w:sz w:val="28"/>
          <w:szCs w:val="28"/>
        </w:rPr>
        <w:t xml:space="preserve"> году представлено в таблице № 1.</w:t>
      </w:r>
    </w:p>
    <w:p w:rsidR="00B21268" w:rsidRPr="00594A50" w:rsidRDefault="00B21268" w:rsidP="003E05CA">
      <w:pPr>
        <w:tabs>
          <w:tab w:val="left" w:pos="709"/>
        </w:tabs>
        <w:spacing w:after="0" w:line="240" w:lineRule="auto"/>
        <w:contextualSpacing/>
        <w:jc w:val="right"/>
        <w:rPr>
          <w:rFonts w:ascii="Times New Roman" w:eastAsia="Calibri" w:hAnsi="Times New Roman" w:cs="Times New Roman"/>
          <w:sz w:val="24"/>
          <w:szCs w:val="24"/>
        </w:rPr>
      </w:pPr>
      <w:r w:rsidRPr="00594A50">
        <w:rPr>
          <w:rFonts w:ascii="Times New Roman" w:eastAsia="Calibri" w:hAnsi="Times New Roman" w:cs="Times New Roman"/>
          <w:sz w:val="24"/>
          <w:szCs w:val="24"/>
        </w:rPr>
        <w:t xml:space="preserve">Таблица № 1, </w:t>
      </w:r>
      <w:r w:rsidR="003466FD" w:rsidRPr="00594A50">
        <w:rPr>
          <w:rFonts w:ascii="Times New Roman" w:eastAsia="Calibri" w:hAnsi="Times New Roman" w:cs="Times New Roman"/>
          <w:sz w:val="24"/>
          <w:szCs w:val="24"/>
        </w:rPr>
        <w:t xml:space="preserve">тыс. </w:t>
      </w:r>
      <w:r w:rsidRPr="00594A50">
        <w:rPr>
          <w:rFonts w:ascii="Times New Roman" w:eastAsia="Calibri" w:hAnsi="Times New Roman" w:cs="Times New Roman"/>
          <w:sz w:val="24"/>
          <w:szCs w:val="24"/>
        </w:rPr>
        <w:t>руб.</w:t>
      </w:r>
    </w:p>
    <w:tbl>
      <w:tblPr>
        <w:tblW w:w="94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5"/>
        <w:gridCol w:w="1443"/>
        <w:gridCol w:w="1247"/>
        <w:gridCol w:w="1418"/>
        <w:gridCol w:w="1247"/>
      </w:tblGrid>
      <w:tr w:rsidR="003466FD" w:rsidRPr="00594A50" w:rsidTr="003466FD">
        <w:trPr>
          <w:trHeight w:val="792"/>
        </w:trPr>
        <w:tc>
          <w:tcPr>
            <w:tcW w:w="4125" w:type="dxa"/>
            <w:vAlign w:val="center"/>
            <w:hideMark/>
          </w:tcPr>
          <w:p w:rsidR="003466FD" w:rsidRPr="00594A50" w:rsidRDefault="003466FD" w:rsidP="005F3528">
            <w:pPr>
              <w:spacing w:after="0" w:line="240" w:lineRule="auto"/>
              <w:jc w:val="center"/>
              <w:rPr>
                <w:rFonts w:ascii="Times New Roman" w:eastAsia="Times New Roman" w:hAnsi="Times New Roman"/>
                <w:lang w:eastAsia="ru-RU"/>
              </w:rPr>
            </w:pPr>
            <w:r w:rsidRPr="00594A50">
              <w:rPr>
                <w:rFonts w:ascii="Times New Roman" w:eastAsia="Times New Roman" w:hAnsi="Times New Roman"/>
                <w:lang w:eastAsia="ru-RU"/>
              </w:rPr>
              <w:t>Наименование показателя</w:t>
            </w:r>
          </w:p>
        </w:tc>
        <w:tc>
          <w:tcPr>
            <w:tcW w:w="1443" w:type="dxa"/>
            <w:hideMark/>
          </w:tcPr>
          <w:p w:rsidR="003466FD" w:rsidRPr="00594A50" w:rsidRDefault="003466FD" w:rsidP="005F3528">
            <w:pPr>
              <w:spacing w:after="0" w:line="240" w:lineRule="auto"/>
              <w:ind w:left="-141" w:right="-84" w:firstLine="1"/>
              <w:jc w:val="center"/>
              <w:rPr>
                <w:rFonts w:ascii="Times New Roman" w:eastAsia="Times New Roman" w:hAnsi="Times New Roman"/>
                <w:lang w:eastAsia="ru-RU"/>
              </w:rPr>
            </w:pPr>
            <w:r w:rsidRPr="00594A50">
              <w:rPr>
                <w:rFonts w:ascii="Times New Roman" w:eastAsia="Times New Roman" w:hAnsi="Times New Roman"/>
                <w:lang w:eastAsia="ru-RU"/>
              </w:rPr>
              <w:t xml:space="preserve">Уточненные бюджетные назначения (ф. 0503127) </w:t>
            </w:r>
          </w:p>
        </w:tc>
        <w:tc>
          <w:tcPr>
            <w:tcW w:w="1247" w:type="dxa"/>
            <w:hideMark/>
          </w:tcPr>
          <w:p w:rsidR="003466FD" w:rsidRPr="00594A50" w:rsidRDefault="003466FD" w:rsidP="005F3528">
            <w:pPr>
              <w:spacing w:after="0" w:line="240" w:lineRule="auto"/>
              <w:ind w:left="-136" w:right="-114"/>
              <w:jc w:val="center"/>
              <w:rPr>
                <w:rFonts w:ascii="Times New Roman" w:eastAsia="Times New Roman" w:hAnsi="Times New Roman"/>
                <w:lang w:eastAsia="ru-RU"/>
              </w:rPr>
            </w:pPr>
            <w:r w:rsidRPr="00594A50">
              <w:rPr>
                <w:rFonts w:ascii="Times New Roman" w:eastAsia="Times New Roman" w:hAnsi="Times New Roman"/>
                <w:lang w:eastAsia="ru-RU"/>
              </w:rPr>
              <w:t>Исполнено</w:t>
            </w:r>
          </w:p>
          <w:p w:rsidR="003466FD" w:rsidRPr="00594A50" w:rsidRDefault="003466FD" w:rsidP="005F3528">
            <w:pPr>
              <w:spacing w:after="0" w:line="240" w:lineRule="auto"/>
              <w:ind w:left="-136"/>
              <w:jc w:val="center"/>
              <w:rPr>
                <w:rFonts w:ascii="Times New Roman" w:eastAsia="Times New Roman" w:hAnsi="Times New Roman"/>
                <w:lang w:eastAsia="ru-RU"/>
              </w:rPr>
            </w:pPr>
            <w:r w:rsidRPr="00594A50">
              <w:rPr>
                <w:rFonts w:ascii="Times New Roman" w:eastAsia="Times New Roman" w:hAnsi="Times New Roman"/>
                <w:lang w:eastAsia="ru-RU"/>
              </w:rPr>
              <w:t>(ф.0503127)</w:t>
            </w:r>
          </w:p>
        </w:tc>
        <w:tc>
          <w:tcPr>
            <w:tcW w:w="1418" w:type="dxa"/>
            <w:hideMark/>
          </w:tcPr>
          <w:p w:rsidR="003466FD" w:rsidRPr="00594A50" w:rsidRDefault="003466FD" w:rsidP="005F3528">
            <w:pPr>
              <w:spacing w:after="0" w:line="240" w:lineRule="auto"/>
              <w:ind w:left="-103" w:right="-114" w:firstLine="103"/>
              <w:jc w:val="center"/>
              <w:rPr>
                <w:rFonts w:ascii="Times New Roman" w:eastAsia="Times New Roman" w:hAnsi="Times New Roman"/>
                <w:lang w:eastAsia="ru-RU"/>
              </w:rPr>
            </w:pPr>
            <w:r w:rsidRPr="00594A50">
              <w:rPr>
                <w:rFonts w:ascii="Times New Roman" w:eastAsia="Times New Roman" w:hAnsi="Times New Roman"/>
                <w:lang w:eastAsia="ru-RU"/>
              </w:rPr>
              <w:t>Отклонение исполнения от уточненного плана (ф.0503127)</w:t>
            </w:r>
          </w:p>
        </w:tc>
        <w:tc>
          <w:tcPr>
            <w:tcW w:w="1247" w:type="dxa"/>
            <w:hideMark/>
          </w:tcPr>
          <w:p w:rsidR="003466FD" w:rsidRPr="00594A50" w:rsidRDefault="003466FD" w:rsidP="005F3528">
            <w:pPr>
              <w:spacing w:after="0" w:line="240" w:lineRule="auto"/>
              <w:ind w:left="-108" w:right="-137"/>
              <w:jc w:val="center"/>
              <w:rPr>
                <w:rFonts w:ascii="Times New Roman" w:eastAsia="Times New Roman" w:hAnsi="Times New Roman"/>
                <w:lang w:eastAsia="ru-RU"/>
              </w:rPr>
            </w:pPr>
            <w:r w:rsidRPr="00594A50">
              <w:rPr>
                <w:rFonts w:ascii="Times New Roman" w:eastAsia="Times New Roman" w:hAnsi="Times New Roman"/>
                <w:lang w:eastAsia="ru-RU"/>
              </w:rPr>
              <w:t>%</w:t>
            </w:r>
          </w:p>
          <w:p w:rsidR="003466FD" w:rsidRPr="00594A50" w:rsidRDefault="003466FD" w:rsidP="005F3528">
            <w:pPr>
              <w:spacing w:after="0" w:line="240" w:lineRule="auto"/>
              <w:ind w:left="-108" w:right="-137"/>
              <w:jc w:val="center"/>
              <w:rPr>
                <w:rFonts w:ascii="Times New Roman" w:eastAsia="Times New Roman" w:hAnsi="Times New Roman"/>
                <w:lang w:eastAsia="ru-RU"/>
              </w:rPr>
            </w:pPr>
            <w:r w:rsidRPr="00594A50">
              <w:rPr>
                <w:rFonts w:ascii="Times New Roman" w:eastAsia="Times New Roman" w:hAnsi="Times New Roman"/>
                <w:lang w:eastAsia="ru-RU"/>
              </w:rPr>
              <w:t>исполнения</w:t>
            </w:r>
          </w:p>
          <w:p w:rsidR="003466FD" w:rsidRPr="00594A50" w:rsidRDefault="003466FD" w:rsidP="005F3528">
            <w:pPr>
              <w:spacing w:after="0"/>
              <w:ind w:left="-108" w:right="-137"/>
              <w:jc w:val="center"/>
              <w:rPr>
                <w:rFonts w:ascii="Times New Roman" w:eastAsia="Times New Roman" w:hAnsi="Times New Roman"/>
                <w:lang w:eastAsia="ru-RU"/>
              </w:rPr>
            </w:pPr>
            <w:r w:rsidRPr="00594A50">
              <w:rPr>
                <w:rFonts w:ascii="Times New Roman" w:eastAsia="Times New Roman" w:hAnsi="Times New Roman"/>
                <w:lang w:eastAsia="ru-RU"/>
              </w:rPr>
              <w:t>от уточненного плана (ф.0503127)</w:t>
            </w:r>
          </w:p>
        </w:tc>
      </w:tr>
      <w:tr w:rsidR="003466FD" w:rsidRPr="00594A50" w:rsidTr="003466FD">
        <w:trPr>
          <w:trHeight w:val="255"/>
        </w:trPr>
        <w:tc>
          <w:tcPr>
            <w:tcW w:w="4125" w:type="dxa"/>
            <w:vAlign w:val="center"/>
            <w:hideMark/>
          </w:tcPr>
          <w:p w:rsidR="003466FD" w:rsidRPr="00594A50" w:rsidRDefault="003466FD" w:rsidP="005F3528">
            <w:pPr>
              <w:spacing w:after="0" w:line="240" w:lineRule="auto"/>
              <w:jc w:val="center"/>
              <w:rPr>
                <w:rFonts w:ascii="Times New Roman" w:eastAsia="Times New Roman" w:hAnsi="Times New Roman"/>
                <w:lang w:eastAsia="ru-RU"/>
              </w:rPr>
            </w:pPr>
            <w:r w:rsidRPr="00594A50">
              <w:rPr>
                <w:rFonts w:ascii="Times New Roman" w:eastAsia="Times New Roman" w:hAnsi="Times New Roman"/>
                <w:lang w:eastAsia="ru-RU"/>
              </w:rPr>
              <w:t>1</w:t>
            </w:r>
          </w:p>
        </w:tc>
        <w:tc>
          <w:tcPr>
            <w:tcW w:w="1443" w:type="dxa"/>
            <w:vAlign w:val="center"/>
            <w:hideMark/>
          </w:tcPr>
          <w:p w:rsidR="003466FD" w:rsidRPr="00594A50" w:rsidRDefault="003466FD" w:rsidP="005F3528">
            <w:pPr>
              <w:spacing w:after="0" w:line="240" w:lineRule="auto"/>
              <w:jc w:val="center"/>
              <w:rPr>
                <w:rFonts w:ascii="Times New Roman" w:eastAsia="Times New Roman" w:hAnsi="Times New Roman"/>
                <w:lang w:eastAsia="ru-RU"/>
              </w:rPr>
            </w:pPr>
            <w:r w:rsidRPr="00594A50">
              <w:rPr>
                <w:rFonts w:ascii="Times New Roman" w:eastAsia="Times New Roman" w:hAnsi="Times New Roman"/>
                <w:lang w:eastAsia="ru-RU"/>
              </w:rPr>
              <w:t>2</w:t>
            </w:r>
          </w:p>
        </w:tc>
        <w:tc>
          <w:tcPr>
            <w:tcW w:w="1247" w:type="dxa"/>
            <w:vAlign w:val="center"/>
            <w:hideMark/>
          </w:tcPr>
          <w:p w:rsidR="003466FD" w:rsidRPr="00594A50" w:rsidRDefault="003466FD" w:rsidP="005F3528">
            <w:pPr>
              <w:spacing w:after="0" w:line="240" w:lineRule="auto"/>
              <w:jc w:val="center"/>
              <w:rPr>
                <w:rFonts w:ascii="Times New Roman" w:eastAsia="Times New Roman" w:hAnsi="Times New Roman"/>
                <w:lang w:eastAsia="ru-RU"/>
              </w:rPr>
            </w:pPr>
            <w:r w:rsidRPr="00594A50">
              <w:rPr>
                <w:rFonts w:ascii="Times New Roman" w:eastAsia="Times New Roman" w:hAnsi="Times New Roman"/>
                <w:lang w:eastAsia="ru-RU"/>
              </w:rPr>
              <w:t>3</w:t>
            </w:r>
          </w:p>
        </w:tc>
        <w:tc>
          <w:tcPr>
            <w:tcW w:w="1418" w:type="dxa"/>
            <w:vAlign w:val="center"/>
            <w:hideMark/>
          </w:tcPr>
          <w:p w:rsidR="003466FD" w:rsidRPr="00594A50" w:rsidRDefault="003466FD" w:rsidP="005F3528">
            <w:pPr>
              <w:spacing w:after="0" w:line="240" w:lineRule="auto"/>
              <w:jc w:val="center"/>
              <w:rPr>
                <w:rFonts w:ascii="Times New Roman" w:eastAsia="Times New Roman" w:hAnsi="Times New Roman"/>
                <w:lang w:eastAsia="ru-RU"/>
              </w:rPr>
            </w:pPr>
            <w:r w:rsidRPr="00594A50">
              <w:rPr>
                <w:rFonts w:ascii="Times New Roman" w:eastAsia="Times New Roman" w:hAnsi="Times New Roman"/>
                <w:lang w:eastAsia="ru-RU"/>
              </w:rPr>
              <w:t>4</w:t>
            </w:r>
          </w:p>
        </w:tc>
        <w:tc>
          <w:tcPr>
            <w:tcW w:w="1247" w:type="dxa"/>
            <w:hideMark/>
          </w:tcPr>
          <w:p w:rsidR="003466FD" w:rsidRPr="00594A50" w:rsidRDefault="003466FD" w:rsidP="005F3528">
            <w:pPr>
              <w:spacing w:after="0" w:line="240" w:lineRule="auto"/>
              <w:jc w:val="center"/>
              <w:rPr>
                <w:rFonts w:ascii="Times New Roman" w:eastAsia="Times New Roman" w:hAnsi="Times New Roman"/>
                <w:lang w:eastAsia="ru-RU"/>
              </w:rPr>
            </w:pPr>
            <w:r w:rsidRPr="00594A50">
              <w:rPr>
                <w:rFonts w:ascii="Times New Roman" w:eastAsia="Times New Roman" w:hAnsi="Times New Roman"/>
                <w:lang w:eastAsia="ru-RU"/>
              </w:rPr>
              <w:t>5</w:t>
            </w:r>
          </w:p>
        </w:tc>
      </w:tr>
      <w:tr w:rsidR="005F3528" w:rsidRPr="00594A50" w:rsidTr="000751D8">
        <w:trPr>
          <w:trHeight w:val="255"/>
        </w:trPr>
        <w:tc>
          <w:tcPr>
            <w:tcW w:w="4125" w:type="dxa"/>
            <w:hideMark/>
          </w:tcPr>
          <w:p w:rsidR="005F3528" w:rsidRPr="00594A50" w:rsidRDefault="005F3528" w:rsidP="005F3528">
            <w:pPr>
              <w:spacing w:after="0" w:line="240" w:lineRule="auto"/>
              <w:rPr>
                <w:rFonts w:ascii="Times New Roman" w:eastAsia="Times New Roman" w:hAnsi="Times New Roman"/>
                <w:b/>
                <w:lang w:eastAsia="ru-RU"/>
              </w:rPr>
            </w:pPr>
            <w:r w:rsidRPr="00594A50">
              <w:rPr>
                <w:rFonts w:ascii="Times New Roman" w:eastAsia="Times New Roman" w:hAnsi="Times New Roman"/>
                <w:b/>
                <w:lang w:eastAsia="ru-RU"/>
              </w:rPr>
              <w:t>Доходы бюджета - всего</w:t>
            </w:r>
          </w:p>
        </w:tc>
        <w:tc>
          <w:tcPr>
            <w:tcW w:w="1443" w:type="dxa"/>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2793,9</w:t>
            </w:r>
          </w:p>
        </w:tc>
        <w:tc>
          <w:tcPr>
            <w:tcW w:w="1247" w:type="dxa"/>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2802,6</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8,7</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100,3</w:t>
            </w:r>
          </w:p>
        </w:tc>
      </w:tr>
      <w:tr w:rsidR="005F3528" w:rsidRPr="00594A50" w:rsidTr="000751D8">
        <w:trPr>
          <w:trHeight w:val="255"/>
        </w:trPr>
        <w:tc>
          <w:tcPr>
            <w:tcW w:w="4125" w:type="dxa"/>
            <w:hideMark/>
          </w:tcPr>
          <w:p w:rsidR="005F3528" w:rsidRPr="00594A50" w:rsidRDefault="005F3528" w:rsidP="005F3528">
            <w:pPr>
              <w:spacing w:after="0" w:line="240" w:lineRule="auto"/>
              <w:jc w:val="both"/>
              <w:rPr>
                <w:rFonts w:ascii="Times New Roman" w:eastAsia="Times New Roman" w:hAnsi="Times New Roman"/>
                <w:b/>
                <w:sz w:val="20"/>
                <w:lang w:eastAsia="ru-RU"/>
              </w:rPr>
            </w:pPr>
            <w:r w:rsidRPr="00594A50">
              <w:rPr>
                <w:rFonts w:ascii="Times New Roman" w:eastAsia="Times New Roman" w:hAnsi="Times New Roman"/>
                <w:b/>
                <w:sz w:val="20"/>
                <w:lang w:eastAsia="ru-RU"/>
              </w:rPr>
              <w:t>НАЛОГОВЫЕ И НЕНАЛОГОВЫЕ ДОХОДЫ</w:t>
            </w:r>
          </w:p>
        </w:tc>
        <w:tc>
          <w:tcPr>
            <w:tcW w:w="1443" w:type="dxa"/>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83</w:t>
            </w:r>
          </w:p>
        </w:tc>
        <w:tc>
          <w:tcPr>
            <w:tcW w:w="1247" w:type="dxa"/>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91,7</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8,7</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110,5</w:t>
            </w:r>
          </w:p>
        </w:tc>
      </w:tr>
      <w:tr w:rsidR="005F3528" w:rsidRPr="00594A50" w:rsidTr="000751D8">
        <w:trPr>
          <w:trHeight w:val="255"/>
        </w:trPr>
        <w:tc>
          <w:tcPr>
            <w:tcW w:w="4125" w:type="dxa"/>
            <w:hideMark/>
          </w:tcPr>
          <w:p w:rsidR="005F3528" w:rsidRPr="00594A50" w:rsidRDefault="005F3528" w:rsidP="005F3528">
            <w:pPr>
              <w:tabs>
                <w:tab w:val="left" w:pos="709"/>
              </w:tabs>
              <w:spacing w:after="0" w:line="240" w:lineRule="auto"/>
              <w:jc w:val="both"/>
              <w:rPr>
                <w:rFonts w:ascii="Times New Roman" w:eastAsia="Times New Roman" w:hAnsi="Times New Roman"/>
                <w:b/>
                <w:lang w:eastAsia="ru-RU"/>
              </w:rPr>
            </w:pPr>
            <w:r w:rsidRPr="00594A50">
              <w:rPr>
                <w:rFonts w:ascii="Times New Roman" w:eastAsia="Times New Roman" w:hAnsi="Times New Roman"/>
                <w:b/>
                <w:lang w:eastAsia="ru-RU"/>
              </w:rPr>
              <w:t>Налоговые:</w:t>
            </w:r>
          </w:p>
        </w:tc>
        <w:tc>
          <w:tcPr>
            <w:tcW w:w="1443" w:type="dxa"/>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10</w:t>
            </w:r>
          </w:p>
        </w:tc>
        <w:tc>
          <w:tcPr>
            <w:tcW w:w="1247" w:type="dxa"/>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18,7</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8,7</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187</w:t>
            </w:r>
          </w:p>
        </w:tc>
      </w:tr>
      <w:tr w:rsidR="005F3528" w:rsidTr="000751D8">
        <w:trPr>
          <w:trHeight w:val="255"/>
        </w:trPr>
        <w:tc>
          <w:tcPr>
            <w:tcW w:w="4125" w:type="dxa"/>
            <w:hideMark/>
          </w:tcPr>
          <w:p w:rsidR="005F3528" w:rsidRDefault="005F3528" w:rsidP="005F3528">
            <w:pPr>
              <w:tabs>
                <w:tab w:val="left" w:pos="709"/>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Налог на прибыль, доходы</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10</w:t>
            </w:r>
          </w:p>
        </w:tc>
        <w:tc>
          <w:tcPr>
            <w:tcW w:w="1247" w:type="dxa"/>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18,3</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8,3</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183</w:t>
            </w:r>
          </w:p>
        </w:tc>
      </w:tr>
      <w:tr w:rsidR="005F3528" w:rsidTr="000751D8">
        <w:trPr>
          <w:trHeight w:val="539"/>
        </w:trPr>
        <w:tc>
          <w:tcPr>
            <w:tcW w:w="4125" w:type="dxa"/>
            <w:hideMark/>
          </w:tcPr>
          <w:p w:rsidR="005F3528" w:rsidRDefault="005F3528" w:rsidP="005F3528">
            <w:pPr>
              <w:tabs>
                <w:tab w:val="left" w:pos="709"/>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Налог на совокупный доход</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0</w:t>
            </w:r>
          </w:p>
        </w:tc>
        <w:tc>
          <w:tcPr>
            <w:tcW w:w="1247" w:type="dxa"/>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0,4</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0,4</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w:t>
            </w:r>
          </w:p>
        </w:tc>
      </w:tr>
      <w:tr w:rsidR="005F3528" w:rsidTr="000751D8">
        <w:trPr>
          <w:trHeight w:val="255"/>
        </w:trPr>
        <w:tc>
          <w:tcPr>
            <w:tcW w:w="4125" w:type="dxa"/>
            <w:hideMark/>
          </w:tcPr>
          <w:p w:rsidR="005F3528" w:rsidRPr="003466FD" w:rsidRDefault="005F3528" w:rsidP="005F3528">
            <w:pPr>
              <w:tabs>
                <w:tab w:val="left" w:pos="709"/>
              </w:tabs>
              <w:spacing w:after="0" w:line="240" w:lineRule="auto"/>
              <w:jc w:val="both"/>
              <w:rPr>
                <w:rFonts w:ascii="Times New Roman" w:eastAsia="Times New Roman" w:hAnsi="Times New Roman"/>
                <w:b/>
                <w:lang w:eastAsia="ru-RU"/>
              </w:rPr>
            </w:pPr>
            <w:r w:rsidRPr="003466FD">
              <w:rPr>
                <w:rFonts w:ascii="Times New Roman" w:eastAsia="Times New Roman" w:hAnsi="Times New Roman"/>
                <w:b/>
                <w:lang w:eastAsia="ru-RU"/>
              </w:rPr>
              <w:t>Неналоговые доходы</w:t>
            </w:r>
          </w:p>
        </w:tc>
        <w:tc>
          <w:tcPr>
            <w:tcW w:w="1443" w:type="dxa"/>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73</w:t>
            </w:r>
          </w:p>
        </w:tc>
        <w:tc>
          <w:tcPr>
            <w:tcW w:w="1247" w:type="dxa"/>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73</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100</w:t>
            </w:r>
          </w:p>
        </w:tc>
      </w:tr>
      <w:tr w:rsidR="005F3528" w:rsidTr="000751D8">
        <w:trPr>
          <w:trHeight w:val="366"/>
        </w:trPr>
        <w:tc>
          <w:tcPr>
            <w:tcW w:w="4125" w:type="dxa"/>
          </w:tcPr>
          <w:p w:rsidR="005F3528" w:rsidRPr="00FE1C78" w:rsidRDefault="005F3528" w:rsidP="005F3528">
            <w:pPr>
              <w:tabs>
                <w:tab w:val="left" w:pos="709"/>
              </w:tabs>
              <w:spacing w:after="0" w:line="240" w:lineRule="auto"/>
              <w:jc w:val="both"/>
              <w:rPr>
                <w:rFonts w:ascii="Times New Roman" w:eastAsia="Times New Roman" w:hAnsi="Times New Roman"/>
                <w:lang w:eastAsia="ru-RU"/>
              </w:rPr>
            </w:pPr>
            <w:r w:rsidRPr="00FE1C78">
              <w:rPr>
                <w:rFonts w:ascii="Times New Roman" w:eastAsia="Times New Roman" w:hAnsi="Times New Roman"/>
                <w:lang w:eastAsia="ru-RU"/>
              </w:rPr>
              <w:t>Прочие неналоговые доходы</w:t>
            </w:r>
          </w:p>
        </w:tc>
        <w:tc>
          <w:tcPr>
            <w:tcW w:w="1443" w:type="dxa"/>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72</w:t>
            </w:r>
          </w:p>
        </w:tc>
        <w:tc>
          <w:tcPr>
            <w:tcW w:w="1247" w:type="dxa"/>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73</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101,4</w:t>
            </w:r>
          </w:p>
        </w:tc>
      </w:tr>
      <w:tr w:rsidR="005F3528" w:rsidTr="000751D8">
        <w:trPr>
          <w:trHeight w:val="280"/>
        </w:trPr>
        <w:tc>
          <w:tcPr>
            <w:tcW w:w="4125" w:type="dxa"/>
            <w:hideMark/>
          </w:tcPr>
          <w:p w:rsidR="005F3528" w:rsidRDefault="005F3528" w:rsidP="005F3528">
            <w:pPr>
              <w:tabs>
                <w:tab w:val="left" w:pos="709"/>
              </w:tabs>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Безвозмездные поступления </w:t>
            </w:r>
          </w:p>
        </w:tc>
        <w:tc>
          <w:tcPr>
            <w:tcW w:w="1443" w:type="dxa"/>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2710,9</w:t>
            </w:r>
          </w:p>
        </w:tc>
        <w:tc>
          <w:tcPr>
            <w:tcW w:w="1247" w:type="dxa"/>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2710,9</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
                <w:bCs/>
                <w:color w:val="000000"/>
              </w:rPr>
            </w:pPr>
            <w:r w:rsidRPr="005F3528">
              <w:rPr>
                <w:rFonts w:ascii="Times New Roman" w:hAnsi="Times New Roman" w:cs="Times New Roman"/>
                <w:b/>
                <w:bCs/>
                <w:color w:val="000000"/>
              </w:rPr>
              <w:t>100</w:t>
            </w:r>
          </w:p>
        </w:tc>
      </w:tr>
      <w:tr w:rsidR="005F3528" w:rsidTr="000751D8">
        <w:trPr>
          <w:trHeight w:val="172"/>
        </w:trPr>
        <w:tc>
          <w:tcPr>
            <w:tcW w:w="4125" w:type="dxa"/>
            <w:hideMark/>
          </w:tcPr>
          <w:p w:rsidR="005F3528" w:rsidRDefault="005F3528" w:rsidP="005F3528">
            <w:pPr>
              <w:tabs>
                <w:tab w:val="left" w:pos="709"/>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Дотации бюджетам бюджетной системы </w:t>
            </w:r>
            <w:r>
              <w:rPr>
                <w:rFonts w:ascii="Times New Roman" w:eastAsia="Times New Roman" w:hAnsi="Times New Roman"/>
                <w:lang w:eastAsia="ru-RU"/>
              </w:rPr>
              <w:lastRenderedPageBreak/>
              <w:t>РФ</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lastRenderedPageBreak/>
              <w:t>18,9</w:t>
            </w:r>
          </w:p>
        </w:tc>
        <w:tc>
          <w:tcPr>
            <w:tcW w:w="1247"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18,9</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100</w:t>
            </w:r>
          </w:p>
        </w:tc>
      </w:tr>
      <w:tr w:rsidR="005F3528" w:rsidTr="000751D8">
        <w:trPr>
          <w:trHeight w:val="268"/>
        </w:trPr>
        <w:tc>
          <w:tcPr>
            <w:tcW w:w="4125" w:type="dxa"/>
            <w:vAlign w:val="center"/>
            <w:hideMark/>
          </w:tcPr>
          <w:p w:rsidR="005F3528" w:rsidRDefault="005F3528" w:rsidP="005F3528">
            <w:pPr>
              <w:spacing w:after="0" w:line="240" w:lineRule="auto"/>
              <w:jc w:val="both"/>
              <w:rPr>
                <w:rFonts w:ascii="Times New Roman" w:hAnsi="Times New Roman"/>
              </w:rPr>
            </w:pPr>
            <w:r>
              <w:rPr>
                <w:rFonts w:ascii="Times New Roman" w:hAnsi="Times New Roman"/>
              </w:rPr>
              <w:lastRenderedPageBreak/>
              <w:t>Субсидии бюджетам бюджетной системы РФ</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905,6</w:t>
            </w:r>
          </w:p>
        </w:tc>
        <w:tc>
          <w:tcPr>
            <w:tcW w:w="1247"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905,6</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100</w:t>
            </w:r>
          </w:p>
        </w:tc>
      </w:tr>
      <w:tr w:rsidR="005F3528" w:rsidTr="000751D8">
        <w:trPr>
          <w:trHeight w:val="268"/>
        </w:trPr>
        <w:tc>
          <w:tcPr>
            <w:tcW w:w="4125" w:type="dxa"/>
            <w:vAlign w:val="center"/>
            <w:hideMark/>
          </w:tcPr>
          <w:p w:rsidR="005F3528" w:rsidRDefault="005F3528" w:rsidP="005F3528">
            <w:pPr>
              <w:spacing w:after="0" w:line="240" w:lineRule="auto"/>
              <w:jc w:val="both"/>
              <w:rPr>
                <w:rFonts w:ascii="Times New Roman" w:hAnsi="Times New Roman"/>
              </w:rPr>
            </w:pPr>
            <w:r>
              <w:rPr>
                <w:rFonts w:ascii="Times New Roman" w:hAnsi="Times New Roman"/>
              </w:rPr>
              <w:t>Субвенции бюджетам бюджетной системы РФ</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24</w:t>
            </w:r>
          </w:p>
        </w:tc>
        <w:tc>
          <w:tcPr>
            <w:tcW w:w="1247"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24</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100</w:t>
            </w:r>
          </w:p>
        </w:tc>
      </w:tr>
      <w:tr w:rsidR="005F3528" w:rsidTr="000751D8">
        <w:trPr>
          <w:trHeight w:val="208"/>
        </w:trPr>
        <w:tc>
          <w:tcPr>
            <w:tcW w:w="4125" w:type="dxa"/>
            <w:hideMark/>
          </w:tcPr>
          <w:p w:rsidR="005F3528" w:rsidRDefault="005F3528" w:rsidP="005F3528">
            <w:pPr>
              <w:tabs>
                <w:tab w:val="left" w:pos="709"/>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Иные межбюджетные трансферты</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1754,4</w:t>
            </w:r>
          </w:p>
        </w:tc>
        <w:tc>
          <w:tcPr>
            <w:tcW w:w="1247"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1754,4</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100</w:t>
            </w:r>
          </w:p>
        </w:tc>
      </w:tr>
      <w:tr w:rsidR="005F3528" w:rsidTr="000751D8">
        <w:trPr>
          <w:trHeight w:val="185"/>
        </w:trPr>
        <w:tc>
          <w:tcPr>
            <w:tcW w:w="4125" w:type="dxa"/>
            <w:hideMark/>
          </w:tcPr>
          <w:p w:rsidR="005F3528" w:rsidRDefault="005F3528" w:rsidP="005F3528">
            <w:pPr>
              <w:tabs>
                <w:tab w:val="left" w:pos="709"/>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Прочие безвозмездные поступления</w:t>
            </w:r>
          </w:p>
        </w:tc>
        <w:tc>
          <w:tcPr>
            <w:tcW w:w="1443"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8</w:t>
            </w:r>
          </w:p>
        </w:tc>
        <w:tc>
          <w:tcPr>
            <w:tcW w:w="1247" w:type="dxa"/>
            <w:vAlign w:val="bottom"/>
          </w:tcPr>
          <w:p w:rsidR="005F3528" w:rsidRPr="005F3528" w:rsidRDefault="005F3528" w:rsidP="005F3528">
            <w:pPr>
              <w:spacing w:after="0"/>
              <w:jc w:val="center"/>
              <w:rPr>
                <w:rFonts w:ascii="Times New Roman" w:hAnsi="Times New Roman" w:cs="Times New Roman"/>
                <w:color w:val="000000"/>
              </w:rPr>
            </w:pPr>
            <w:r w:rsidRPr="005F3528">
              <w:rPr>
                <w:rFonts w:ascii="Times New Roman" w:hAnsi="Times New Roman" w:cs="Times New Roman"/>
                <w:color w:val="000000"/>
              </w:rPr>
              <w:t>8</w:t>
            </w:r>
          </w:p>
        </w:tc>
        <w:tc>
          <w:tcPr>
            <w:tcW w:w="1418"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0</w:t>
            </w:r>
          </w:p>
        </w:tc>
        <w:tc>
          <w:tcPr>
            <w:tcW w:w="1247" w:type="dxa"/>
            <w:shd w:val="clear" w:color="auto" w:fill="auto"/>
            <w:vAlign w:val="bottom"/>
          </w:tcPr>
          <w:p w:rsidR="005F3528" w:rsidRPr="005F3528" w:rsidRDefault="005F3528" w:rsidP="005F3528">
            <w:pPr>
              <w:spacing w:after="0"/>
              <w:jc w:val="center"/>
              <w:rPr>
                <w:rFonts w:ascii="Times New Roman" w:hAnsi="Times New Roman" w:cs="Times New Roman"/>
                <w:bCs/>
                <w:color w:val="000000"/>
              </w:rPr>
            </w:pPr>
            <w:r w:rsidRPr="005F3528">
              <w:rPr>
                <w:rFonts w:ascii="Times New Roman" w:hAnsi="Times New Roman" w:cs="Times New Roman"/>
                <w:bCs/>
                <w:color w:val="000000"/>
              </w:rPr>
              <w:t>100</w:t>
            </w:r>
          </w:p>
        </w:tc>
      </w:tr>
    </w:tbl>
    <w:p w:rsidR="003466FD" w:rsidRPr="003466FD" w:rsidRDefault="003466FD" w:rsidP="003466FD">
      <w:pPr>
        <w:autoSpaceDE w:val="0"/>
        <w:autoSpaceDN w:val="0"/>
        <w:adjustRightInd w:val="0"/>
        <w:spacing w:after="0"/>
        <w:ind w:firstLine="540"/>
        <w:jc w:val="both"/>
        <w:rPr>
          <w:rFonts w:ascii="Times New Roman" w:hAnsi="Times New Roman" w:cs="Times New Roman"/>
          <w:sz w:val="28"/>
          <w:szCs w:val="28"/>
        </w:rPr>
      </w:pPr>
      <w:r w:rsidRPr="003466FD">
        <w:rPr>
          <w:rFonts w:ascii="Times New Roman" w:hAnsi="Times New Roman" w:cs="Times New Roman"/>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5F3528">
        <w:rPr>
          <w:rFonts w:ascii="Times New Roman" w:hAnsi="Times New Roman" w:cs="Times New Roman"/>
          <w:sz w:val="28"/>
          <w:szCs w:val="28"/>
        </w:rPr>
        <w:t>3</w:t>
      </w:r>
      <w:r w:rsidRPr="003466FD">
        <w:rPr>
          <w:rFonts w:ascii="Times New Roman" w:hAnsi="Times New Roman" w:cs="Times New Roman"/>
          <w:sz w:val="28"/>
          <w:szCs w:val="28"/>
        </w:rPr>
        <w:t xml:space="preserve"> год, составило </w:t>
      </w:r>
      <w:r w:rsidR="005F3528">
        <w:rPr>
          <w:rFonts w:ascii="Times New Roman" w:hAnsi="Times New Roman" w:cs="Times New Roman"/>
          <w:sz w:val="28"/>
          <w:szCs w:val="28"/>
        </w:rPr>
        <w:t>2802,6 тыс.</w:t>
      </w:r>
      <w:r w:rsidRPr="003466FD">
        <w:rPr>
          <w:rFonts w:ascii="Times New Roman" w:hAnsi="Times New Roman" w:cs="Times New Roman"/>
          <w:sz w:val="28"/>
          <w:szCs w:val="28"/>
        </w:rPr>
        <w:t xml:space="preserve"> рублей, при утвержденных бюджетных назначениях </w:t>
      </w:r>
      <w:r w:rsidR="005F3528">
        <w:rPr>
          <w:rFonts w:ascii="Times New Roman" w:hAnsi="Times New Roman" w:cs="Times New Roman"/>
          <w:sz w:val="28"/>
          <w:szCs w:val="28"/>
        </w:rPr>
        <w:t>2793,9 тыс.</w:t>
      </w:r>
      <w:r w:rsidRPr="003466FD">
        <w:rPr>
          <w:rFonts w:ascii="Times New Roman" w:hAnsi="Times New Roman" w:cs="Times New Roman"/>
          <w:sz w:val="28"/>
          <w:szCs w:val="28"/>
        </w:rPr>
        <w:t xml:space="preserve"> рублей.</w:t>
      </w:r>
    </w:p>
    <w:p w:rsidR="003466FD" w:rsidRPr="003466FD" w:rsidRDefault="00A85FF6" w:rsidP="003466FD">
      <w:pPr>
        <w:spacing w:after="0"/>
        <w:ind w:left="720"/>
        <w:jc w:val="both"/>
        <w:rPr>
          <w:rFonts w:ascii="Times New Roman" w:hAnsi="Times New Roman" w:cs="Times New Roman"/>
          <w:i/>
          <w:sz w:val="28"/>
          <w:szCs w:val="28"/>
        </w:rPr>
      </w:pPr>
      <w:r w:rsidRPr="003466FD">
        <w:rPr>
          <w:rFonts w:ascii="Times New Roman" w:hAnsi="Times New Roman" w:cs="Times New Roman"/>
          <w:sz w:val="28"/>
          <w:szCs w:val="28"/>
        </w:rPr>
        <w:fldChar w:fldCharType="begin"/>
      </w:r>
      <w:r w:rsidR="003466FD" w:rsidRPr="003466FD">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3466FD">
        <w:rPr>
          <w:rFonts w:ascii="Times New Roman" w:hAnsi="Times New Roman" w:cs="Times New Roman"/>
          <w:sz w:val="28"/>
          <w:szCs w:val="28"/>
        </w:rPr>
        <w:fldChar w:fldCharType="separate"/>
      </w:r>
      <w:r w:rsidR="003466FD" w:rsidRPr="003466FD">
        <w:rPr>
          <w:rFonts w:ascii="Times New Roman" w:hAnsi="Times New Roman" w:cs="Times New Roman"/>
          <w:i/>
          <w:sz w:val="28"/>
          <w:szCs w:val="28"/>
        </w:rPr>
        <w:t>Расходы сельского бюджета по главному распорядителю:</w:t>
      </w:r>
    </w:p>
    <w:p w:rsidR="003466FD" w:rsidRPr="003466FD" w:rsidRDefault="00A85FF6" w:rsidP="003466FD">
      <w:pPr>
        <w:spacing w:after="0"/>
        <w:ind w:firstLine="708"/>
        <w:jc w:val="both"/>
        <w:rPr>
          <w:rFonts w:ascii="Times New Roman" w:hAnsi="Times New Roman" w:cs="Times New Roman"/>
          <w:sz w:val="28"/>
          <w:szCs w:val="28"/>
        </w:rPr>
      </w:pPr>
      <w:r w:rsidRPr="003466FD">
        <w:rPr>
          <w:rFonts w:ascii="Times New Roman" w:hAnsi="Times New Roman" w:cs="Times New Roman"/>
          <w:sz w:val="28"/>
          <w:szCs w:val="28"/>
        </w:rPr>
        <w:fldChar w:fldCharType="end"/>
      </w:r>
      <w:r w:rsidR="003466FD" w:rsidRPr="003466FD">
        <w:rPr>
          <w:rFonts w:ascii="Times New Roman" w:hAnsi="Times New Roman" w:cs="Times New Roman"/>
          <w:sz w:val="28"/>
          <w:szCs w:val="28"/>
        </w:rPr>
        <w:t xml:space="preserve">Решением сельского Собрания депутатов Усть-Ануйского сельсовета Быстроистокского района Алтайского края от </w:t>
      </w:r>
      <w:r w:rsidR="0083205D">
        <w:rPr>
          <w:rFonts w:ascii="Times New Roman" w:hAnsi="Times New Roman" w:cs="Times New Roman"/>
          <w:sz w:val="28"/>
          <w:szCs w:val="28"/>
        </w:rPr>
        <w:t>22.12.2022 №17</w:t>
      </w:r>
      <w:r w:rsidR="003466FD" w:rsidRPr="003466FD">
        <w:rPr>
          <w:rFonts w:ascii="Times New Roman" w:hAnsi="Times New Roman" w:cs="Times New Roman"/>
          <w:sz w:val="28"/>
          <w:szCs w:val="28"/>
        </w:rPr>
        <w:t xml:space="preserve"> «</w:t>
      </w:r>
      <w:r w:rsidR="003466FD" w:rsidRPr="003466FD">
        <w:rPr>
          <w:rFonts w:ascii="Times New Roman" w:hAnsi="Times New Roman" w:cs="Times New Roman"/>
          <w:bCs/>
          <w:sz w:val="28"/>
          <w:szCs w:val="28"/>
        </w:rPr>
        <w:t xml:space="preserve">О бюджете </w:t>
      </w:r>
      <w:r w:rsidR="003466FD" w:rsidRPr="003466FD">
        <w:rPr>
          <w:rFonts w:ascii="Times New Roman" w:hAnsi="Times New Roman" w:cs="Times New Roman"/>
          <w:sz w:val="28"/>
          <w:szCs w:val="28"/>
        </w:rPr>
        <w:t>Усть-Ануйского</w:t>
      </w:r>
      <w:r w:rsidR="003466FD" w:rsidRPr="003466FD">
        <w:rPr>
          <w:rFonts w:ascii="Times New Roman" w:hAnsi="Times New Roman" w:cs="Times New Roman"/>
          <w:bCs/>
          <w:sz w:val="28"/>
          <w:szCs w:val="28"/>
        </w:rPr>
        <w:t xml:space="preserve"> сельсовета Быстроистокского района Алтайского края на 202</w:t>
      </w:r>
      <w:r w:rsidR="0083205D">
        <w:rPr>
          <w:rFonts w:ascii="Times New Roman" w:hAnsi="Times New Roman" w:cs="Times New Roman"/>
          <w:bCs/>
          <w:sz w:val="28"/>
          <w:szCs w:val="28"/>
        </w:rPr>
        <w:t>3</w:t>
      </w:r>
      <w:r w:rsidR="003466FD" w:rsidRPr="003466FD">
        <w:rPr>
          <w:rFonts w:ascii="Times New Roman" w:hAnsi="Times New Roman" w:cs="Times New Roman"/>
          <w:bCs/>
          <w:sz w:val="28"/>
          <w:szCs w:val="28"/>
        </w:rPr>
        <w:t xml:space="preserve"> год</w:t>
      </w:r>
      <w:r w:rsidR="0083205D">
        <w:rPr>
          <w:rFonts w:ascii="Times New Roman" w:hAnsi="Times New Roman" w:cs="Times New Roman"/>
          <w:bCs/>
          <w:sz w:val="28"/>
          <w:szCs w:val="28"/>
        </w:rPr>
        <w:t xml:space="preserve"> и на плановый приод 2024 и 2025 годов</w:t>
      </w:r>
      <w:r w:rsidR="003466FD" w:rsidRPr="003466FD">
        <w:rPr>
          <w:rFonts w:ascii="Times New Roman" w:hAnsi="Times New Roman" w:cs="Times New Roman"/>
          <w:sz w:val="28"/>
          <w:szCs w:val="28"/>
        </w:rPr>
        <w:t xml:space="preserve">», администрация Усть-Ануйского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3466FD" w:rsidRDefault="003466FD" w:rsidP="003466FD">
      <w:pPr>
        <w:spacing w:after="0"/>
        <w:ind w:firstLine="708"/>
        <w:jc w:val="both"/>
        <w:rPr>
          <w:rFonts w:ascii="Times New Roman" w:hAnsi="Times New Roman"/>
          <w:sz w:val="28"/>
          <w:szCs w:val="28"/>
        </w:rPr>
      </w:pPr>
      <w:r>
        <w:rPr>
          <w:rFonts w:ascii="Times New Roman" w:hAnsi="Times New Roman"/>
          <w:sz w:val="28"/>
          <w:szCs w:val="28"/>
        </w:rPr>
        <w:t>0100 «Общегосударственные вопросы»;</w:t>
      </w:r>
    </w:p>
    <w:p w:rsidR="003466FD" w:rsidRDefault="003466FD" w:rsidP="003466FD">
      <w:pPr>
        <w:spacing w:after="0"/>
        <w:ind w:firstLine="708"/>
        <w:jc w:val="both"/>
        <w:rPr>
          <w:rFonts w:ascii="Times New Roman" w:hAnsi="Times New Roman"/>
          <w:sz w:val="28"/>
          <w:szCs w:val="28"/>
        </w:rPr>
      </w:pPr>
      <w:r>
        <w:rPr>
          <w:rFonts w:ascii="Times New Roman" w:hAnsi="Times New Roman"/>
          <w:sz w:val="28"/>
          <w:szCs w:val="28"/>
        </w:rPr>
        <w:t>0200 «Национальная оборона»;</w:t>
      </w:r>
    </w:p>
    <w:p w:rsidR="003466FD" w:rsidRDefault="003466FD" w:rsidP="003466FD">
      <w:pPr>
        <w:spacing w:after="0"/>
        <w:ind w:firstLine="708"/>
        <w:jc w:val="both"/>
        <w:rPr>
          <w:rFonts w:ascii="Times New Roman" w:hAnsi="Times New Roman"/>
          <w:sz w:val="28"/>
          <w:szCs w:val="28"/>
        </w:rPr>
      </w:pPr>
      <w:r>
        <w:rPr>
          <w:rFonts w:ascii="Times New Roman" w:hAnsi="Times New Roman"/>
          <w:sz w:val="28"/>
          <w:szCs w:val="28"/>
        </w:rPr>
        <w:t>0300 «Национальная безопасность и правоохранительная деятельность»;</w:t>
      </w:r>
    </w:p>
    <w:p w:rsidR="003466FD" w:rsidRDefault="003466FD" w:rsidP="003466FD">
      <w:pPr>
        <w:spacing w:after="0"/>
        <w:ind w:firstLine="708"/>
        <w:jc w:val="both"/>
        <w:rPr>
          <w:rFonts w:ascii="Times New Roman" w:hAnsi="Times New Roman"/>
          <w:sz w:val="28"/>
          <w:szCs w:val="28"/>
        </w:rPr>
      </w:pPr>
      <w:r>
        <w:rPr>
          <w:rFonts w:ascii="Times New Roman" w:hAnsi="Times New Roman"/>
          <w:sz w:val="28"/>
          <w:szCs w:val="28"/>
        </w:rPr>
        <w:t>0400 «Национальная экономика»;</w:t>
      </w:r>
    </w:p>
    <w:p w:rsidR="003466FD" w:rsidRDefault="003466FD" w:rsidP="003466FD">
      <w:pPr>
        <w:spacing w:after="0"/>
        <w:ind w:firstLine="708"/>
        <w:jc w:val="both"/>
        <w:rPr>
          <w:rFonts w:ascii="Times New Roman" w:hAnsi="Times New Roman"/>
          <w:sz w:val="28"/>
          <w:szCs w:val="28"/>
        </w:rPr>
      </w:pPr>
      <w:r>
        <w:rPr>
          <w:rFonts w:ascii="Times New Roman" w:hAnsi="Times New Roman"/>
          <w:sz w:val="28"/>
          <w:szCs w:val="28"/>
        </w:rPr>
        <w:t>0500 «Жилищно-коммунальное хозяйство»;</w:t>
      </w:r>
    </w:p>
    <w:p w:rsidR="003466FD" w:rsidRDefault="003466FD" w:rsidP="003466FD">
      <w:pPr>
        <w:spacing w:after="0"/>
        <w:ind w:firstLine="708"/>
        <w:jc w:val="both"/>
        <w:rPr>
          <w:rFonts w:ascii="Times New Roman" w:hAnsi="Times New Roman"/>
          <w:sz w:val="28"/>
          <w:szCs w:val="28"/>
        </w:rPr>
      </w:pPr>
      <w:r>
        <w:rPr>
          <w:rFonts w:ascii="Times New Roman" w:hAnsi="Times New Roman"/>
          <w:sz w:val="28"/>
          <w:szCs w:val="28"/>
        </w:rPr>
        <w:t>0800 «Культура, Кинематография»;</w:t>
      </w:r>
    </w:p>
    <w:p w:rsidR="003466FD" w:rsidRDefault="003466FD" w:rsidP="003466FD">
      <w:pPr>
        <w:tabs>
          <w:tab w:val="left" w:pos="709"/>
        </w:tabs>
        <w:spacing w:after="0"/>
        <w:jc w:val="both"/>
        <w:rPr>
          <w:rFonts w:ascii="Times New Roman" w:hAnsi="Times New Roman"/>
          <w:sz w:val="28"/>
          <w:szCs w:val="28"/>
        </w:rPr>
      </w:pPr>
      <w:r>
        <w:rPr>
          <w:rFonts w:ascii="Times New Roman" w:hAnsi="Times New Roman"/>
          <w:sz w:val="28"/>
          <w:szCs w:val="28"/>
        </w:rPr>
        <w:t>Исполнение расходной части в разрезе подразделов бюджетной классификации в 202</w:t>
      </w:r>
      <w:r w:rsidR="0083205D">
        <w:rPr>
          <w:rFonts w:ascii="Times New Roman" w:hAnsi="Times New Roman"/>
          <w:sz w:val="28"/>
          <w:szCs w:val="28"/>
        </w:rPr>
        <w:t>3</w:t>
      </w:r>
      <w:r>
        <w:rPr>
          <w:rFonts w:ascii="Times New Roman" w:hAnsi="Times New Roman"/>
          <w:sz w:val="28"/>
          <w:szCs w:val="28"/>
        </w:rPr>
        <w:t xml:space="preserve"> году представлено в следующей таблице № 2:  </w:t>
      </w:r>
    </w:p>
    <w:tbl>
      <w:tblPr>
        <w:tblStyle w:val="a3"/>
        <w:tblW w:w="0" w:type="auto"/>
        <w:tblLayout w:type="fixed"/>
        <w:tblLook w:val="04A0"/>
      </w:tblPr>
      <w:tblGrid>
        <w:gridCol w:w="2802"/>
        <w:gridCol w:w="1417"/>
        <w:gridCol w:w="1418"/>
        <w:gridCol w:w="1275"/>
        <w:gridCol w:w="1560"/>
        <w:gridCol w:w="1275"/>
      </w:tblGrid>
      <w:tr w:rsidR="003466FD" w:rsidTr="0073233C">
        <w:tc>
          <w:tcPr>
            <w:tcW w:w="2802" w:type="dxa"/>
            <w:tcBorders>
              <w:top w:val="single" w:sz="4" w:space="0" w:color="auto"/>
              <w:left w:val="single" w:sz="4" w:space="0" w:color="auto"/>
              <w:bottom w:val="single" w:sz="4" w:space="0" w:color="auto"/>
              <w:right w:val="single" w:sz="4" w:space="0" w:color="auto"/>
            </w:tcBorders>
            <w:hideMark/>
          </w:tcPr>
          <w:p w:rsidR="003466FD" w:rsidRDefault="003466FD" w:rsidP="003466FD">
            <w:pPr>
              <w:spacing w:line="276" w:lineRule="auto"/>
              <w:jc w:val="center"/>
              <w:rPr>
                <w:rFonts w:ascii="Times New Roman" w:hAnsi="Times New Roman"/>
              </w:rPr>
            </w:pPr>
            <w:r>
              <w:rPr>
                <w:rFonts w:ascii="Times New Roman" w:hAnsi="Times New Roman"/>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3466FD" w:rsidRDefault="003466FD" w:rsidP="003466FD">
            <w:pPr>
              <w:spacing w:line="276" w:lineRule="auto"/>
              <w:ind w:left="-107" w:right="-108"/>
              <w:jc w:val="center"/>
              <w:rPr>
                <w:rFonts w:ascii="Times New Roman" w:hAnsi="Times New Roman"/>
              </w:rPr>
            </w:pPr>
            <w:r>
              <w:rPr>
                <w:rFonts w:ascii="Times New Roman" w:hAnsi="Times New Roman"/>
              </w:rPr>
              <w:t>Утвержденные бюджетные назначения,</w:t>
            </w:r>
          </w:p>
          <w:p w:rsidR="003466FD" w:rsidRDefault="003466FD" w:rsidP="003466FD">
            <w:pPr>
              <w:spacing w:line="276" w:lineRule="auto"/>
              <w:ind w:left="-107" w:right="-108"/>
              <w:jc w:val="center"/>
              <w:rPr>
                <w:rFonts w:ascii="Times New Roman" w:hAnsi="Times New Roman"/>
              </w:rPr>
            </w:pPr>
            <w:r>
              <w:rPr>
                <w:rFonts w:ascii="Times New Roman" w:hAnsi="Times New Roman"/>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3466FD" w:rsidRDefault="003466FD" w:rsidP="003466FD">
            <w:pPr>
              <w:spacing w:line="276" w:lineRule="auto"/>
              <w:ind w:left="-108" w:right="-108"/>
              <w:jc w:val="center"/>
              <w:rPr>
                <w:rFonts w:ascii="Times New Roman" w:hAnsi="Times New Roman"/>
              </w:rPr>
            </w:pPr>
            <w:r>
              <w:rPr>
                <w:rFonts w:ascii="Times New Roman" w:hAnsi="Times New Roman"/>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3466FD" w:rsidRDefault="003466FD" w:rsidP="003466FD">
            <w:pPr>
              <w:spacing w:line="276" w:lineRule="auto"/>
              <w:ind w:left="-108" w:right="-108"/>
              <w:jc w:val="center"/>
              <w:rPr>
                <w:rFonts w:ascii="Times New Roman" w:hAnsi="Times New Roman"/>
              </w:rPr>
            </w:pPr>
            <w:r>
              <w:rPr>
                <w:rFonts w:ascii="Times New Roman" w:hAnsi="Times New Roman"/>
              </w:rPr>
              <w:t>Исполнено, тыс. руб.</w:t>
            </w:r>
          </w:p>
        </w:tc>
        <w:tc>
          <w:tcPr>
            <w:tcW w:w="1560" w:type="dxa"/>
            <w:tcBorders>
              <w:top w:val="single" w:sz="4" w:space="0" w:color="auto"/>
              <w:left w:val="single" w:sz="4" w:space="0" w:color="auto"/>
              <w:bottom w:val="single" w:sz="4" w:space="0" w:color="auto"/>
              <w:right w:val="single" w:sz="4" w:space="0" w:color="auto"/>
            </w:tcBorders>
            <w:hideMark/>
          </w:tcPr>
          <w:p w:rsidR="003466FD" w:rsidRDefault="003466FD" w:rsidP="003466FD">
            <w:pPr>
              <w:spacing w:line="276" w:lineRule="auto"/>
              <w:ind w:left="-108"/>
              <w:jc w:val="center"/>
              <w:rPr>
                <w:rFonts w:ascii="Times New Roman" w:hAnsi="Times New Roman"/>
              </w:rPr>
            </w:pPr>
            <w:r>
              <w:rPr>
                <w:rFonts w:ascii="Times New Roman" w:hAnsi="Times New Roman"/>
              </w:rPr>
              <w:t xml:space="preserve">Отклонение </w:t>
            </w:r>
          </w:p>
          <w:p w:rsidR="003466FD" w:rsidRDefault="003466FD" w:rsidP="003466FD">
            <w:pPr>
              <w:spacing w:line="276" w:lineRule="auto"/>
              <w:ind w:left="-108"/>
              <w:jc w:val="center"/>
              <w:rPr>
                <w:rFonts w:ascii="Times New Roman" w:hAnsi="Times New Roman"/>
              </w:rPr>
            </w:pPr>
            <w:r>
              <w:rPr>
                <w:rFonts w:ascii="Times New Roman" w:hAnsi="Times New Roman"/>
              </w:rPr>
              <w:t xml:space="preserve">исполнения от уточненного </w:t>
            </w:r>
          </w:p>
          <w:p w:rsidR="003466FD" w:rsidRDefault="003466FD" w:rsidP="003466FD">
            <w:pPr>
              <w:spacing w:line="276" w:lineRule="auto"/>
              <w:ind w:left="-108"/>
              <w:jc w:val="center"/>
              <w:rPr>
                <w:rFonts w:ascii="Times New Roman" w:hAnsi="Times New Roman"/>
              </w:rPr>
            </w:pPr>
            <w:r>
              <w:rPr>
                <w:rFonts w:ascii="Times New Roman" w:hAnsi="Times New Roman"/>
              </w:rPr>
              <w:t>плана</w:t>
            </w:r>
          </w:p>
        </w:tc>
        <w:tc>
          <w:tcPr>
            <w:tcW w:w="1275" w:type="dxa"/>
            <w:tcBorders>
              <w:top w:val="single" w:sz="4" w:space="0" w:color="auto"/>
              <w:left w:val="single" w:sz="4" w:space="0" w:color="auto"/>
              <w:bottom w:val="single" w:sz="4" w:space="0" w:color="auto"/>
              <w:right w:val="single" w:sz="4" w:space="0" w:color="auto"/>
            </w:tcBorders>
            <w:hideMark/>
          </w:tcPr>
          <w:p w:rsidR="003466FD" w:rsidRDefault="003466FD" w:rsidP="003466FD">
            <w:pPr>
              <w:spacing w:line="276" w:lineRule="auto"/>
              <w:ind w:left="-108" w:right="-143" w:firstLine="108"/>
              <w:jc w:val="center"/>
              <w:rPr>
                <w:rFonts w:ascii="Times New Roman" w:hAnsi="Times New Roman"/>
              </w:rPr>
            </w:pPr>
            <w:r>
              <w:rPr>
                <w:rFonts w:ascii="Times New Roman" w:hAnsi="Times New Roman"/>
              </w:rPr>
              <w:t>% исполнения</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b/>
              </w:rPr>
            </w:pPr>
            <w:r>
              <w:rPr>
                <w:rFonts w:ascii="Times New Roman" w:hAnsi="Times New Roman"/>
                <w:b/>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1209,10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1209,10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1209,10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C24FB1">
        <w:trPr>
          <w:trHeight w:val="1878"/>
        </w:trPr>
        <w:tc>
          <w:tcPr>
            <w:tcW w:w="2802" w:type="dxa"/>
            <w:tcBorders>
              <w:top w:val="single" w:sz="4" w:space="0" w:color="auto"/>
              <w:left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591,90</w:t>
            </w:r>
          </w:p>
        </w:tc>
        <w:tc>
          <w:tcPr>
            <w:tcW w:w="1418"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591,90</w:t>
            </w:r>
          </w:p>
        </w:tc>
        <w:tc>
          <w:tcPr>
            <w:tcW w:w="1275"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591,90</w:t>
            </w:r>
          </w:p>
        </w:tc>
        <w:tc>
          <w:tcPr>
            <w:tcW w:w="1560"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2250"/>
        </w:trPr>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513,30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513,30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513,30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759"/>
        </w:trPr>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Обеспечение проведения выборов и референдумов 0107</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20,00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20,00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Другие общегосударственные вопросы 0113</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83,90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83,90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83,90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b/>
              </w:rPr>
            </w:pPr>
            <w:r>
              <w:rPr>
                <w:rFonts w:ascii="Times New Roman" w:hAnsi="Times New Roman"/>
                <w:b/>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24,00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24,00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24,00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24,00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24,00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24,00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b/>
              </w:rPr>
            </w:pPr>
            <w:r>
              <w:rPr>
                <w:rFonts w:ascii="Times New Roman" w:hAnsi="Times New Roman"/>
                <w:b/>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22,00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22,00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22,00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1771"/>
        </w:trPr>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22,00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22,00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22,00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b/>
              </w:rPr>
            </w:pPr>
            <w:r>
              <w:rPr>
                <w:rFonts w:ascii="Times New Roman" w:hAnsi="Times New Roman"/>
                <w:b/>
              </w:rPr>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297,00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297,00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297,00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626"/>
        </w:trPr>
        <w:tc>
          <w:tcPr>
            <w:tcW w:w="2802" w:type="dxa"/>
            <w:tcBorders>
              <w:top w:val="single" w:sz="4" w:space="0" w:color="auto"/>
              <w:left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Дорожное хозяйство (дорожные фонды) 0409</w:t>
            </w:r>
          </w:p>
        </w:tc>
        <w:tc>
          <w:tcPr>
            <w:tcW w:w="1417"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297,00</w:t>
            </w:r>
          </w:p>
        </w:tc>
        <w:tc>
          <w:tcPr>
            <w:tcW w:w="1418"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297,00</w:t>
            </w:r>
          </w:p>
        </w:tc>
        <w:tc>
          <w:tcPr>
            <w:tcW w:w="1275"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297,00</w:t>
            </w:r>
          </w:p>
        </w:tc>
        <w:tc>
          <w:tcPr>
            <w:tcW w:w="1560"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759"/>
        </w:trPr>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b/>
              </w:rPr>
            </w:pPr>
            <w:r>
              <w:rPr>
                <w:rFonts w:ascii="Times New Roman" w:hAnsi="Times New Roman"/>
                <w:b/>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1145,00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1145,00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1145,00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433"/>
        </w:trPr>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50,90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50,90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50,90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697"/>
        </w:trPr>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b/>
              </w:rPr>
            </w:pPr>
            <w:r>
              <w:rPr>
                <w:rFonts w:ascii="Times New Roman" w:hAnsi="Times New Roman"/>
                <w:b/>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400,40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400,40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400,40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Культура 0801</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60,20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60,20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60,20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c>
          <w:tcPr>
            <w:tcW w:w="2802" w:type="dxa"/>
            <w:tcBorders>
              <w:top w:val="single" w:sz="4" w:space="0" w:color="auto"/>
              <w:left w:val="single" w:sz="4" w:space="0" w:color="auto"/>
              <w:bottom w:val="single" w:sz="4" w:space="0" w:color="auto"/>
              <w:right w:val="single" w:sz="4" w:space="0" w:color="auto"/>
            </w:tcBorders>
            <w:hideMark/>
          </w:tcPr>
          <w:p w:rsidR="00C24FB1" w:rsidRDefault="00C24FB1" w:rsidP="003466FD">
            <w:pPr>
              <w:spacing w:line="276" w:lineRule="auto"/>
              <w:jc w:val="center"/>
              <w:rPr>
                <w:rFonts w:ascii="Times New Roman" w:hAnsi="Times New Roman"/>
                <w:i/>
              </w:rPr>
            </w:pPr>
            <w:r>
              <w:rPr>
                <w:rFonts w:ascii="Times New Roman" w:hAnsi="Times New Roman"/>
                <w:i/>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340,20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340,20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i/>
                <w:iCs/>
                <w:color w:val="000000"/>
              </w:rPr>
            </w:pPr>
            <w:r w:rsidRPr="00C24FB1">
              <w:rPr>
                <w:rFonts w:ascii="Times New Roman" w:hAnsi="Times New Roman" w:cs="Times New Roman"/>
                <w:i/>
                <w:iCs/>
                <w:color w:val="000000"/>
              </w:rPr>
              <w:t>340,20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C24FB1" w:rsidTr="0073233C">
        <w:trPr>
          <w:trHeight w:val="329"/>
        </w:trPr>
        <w:tc>
          <w:tcPr>
            <w:tcW w:w="2802" w:type="dxa"/>
            <w:tcBorders>
              <w:top w:val="single" w:sz="4" w:space="0" w:color="auto"/>
              <w:left w:val="single" w:sz="4" w:space="0" w:color="auto"/>
              <w:bottom w:val="single" w:sz="4" w:space="0" w:color="auto"/>
              <w:right w:val="single" w:sz="4" w:space="0" w:color="auto"/>
            </w:tcBorders>
          </w:tcPr>
          <w:p w:rsidR="00C24FB1" w:rsidRDefault="00C24FB1" w:rsidP="003466FD">
            <w:pPr>
              <w:spacing w:line="276" w:lineRule="auto"/>
              <w:ind w:hanging="709"/>
              <w:jc w:val="center"/>
              <w:rPr>
                <w:rFonts w:ascii="Times New Roman" w:hAnsi="Times New Roman"/>
                <w:b/>
              </w:rPr>
            </w:pPr>
            <w:r>
              <w:rPr>
                <w:rFonts w:ascii="Times New Roman" w:hAnsi="Times New Roman"/>
                <w:b/>
              </w:rPr>
              <w:t>Итого:</w:t>
            </w:r>
          </w:p>
          <w:p w:rsidR="00C24FB1" w:rsidRDefault="00C24FB1" w:rsidP="003466FD">
            <w:pPr>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24FB1" w:rsidRPr="00C24FB1" w:rsidRDefault="00C24FB1">
            <w:pPr>
              <w:jc w:val="right"/>
              <w:rPr>
                <w:rFonts w:ascii="Times New Roman" w:hAnsi="Times New Roman" w:cs="Times New Roman"/>
                <w:b/>
                <w:bCs/>
                <w:color w:val="000000"/>
              </w:rPr>
            </w:pPr>
            <w:r w:rsidRPr="00C24FB1">
              <w:rPr>
                <w:rFonts w:ascii="Times New Roman" w:hAnsi="Times New Roman" w:cs="Times New Roman"/>
                <w:b/>
                <w:bCs/>
                <w:color w:val="000000"/>
              </w:rPr>
              <w:t>3097,50</w:t>
            </w:r>
          </w:p>
        </w:tc>
        <w:tc>
          <w:tcPr>
            <w:tcW w:w="1418" w:type="dxa"/>
            <w:tcBorders>
              <w:top w:val="single" w:sz="4" w:space="0" w:color="auto"/>
              <w:left w:val="single" w:sz="4" w:space="0" w:color="auto"/>
              <w:bottom w:val="single" w:sz="4" w:space="0" w:color="auto"/>
              <w:right w:val="single" w:sz="4" w:space="0" w:color="auto"/>
            </w:tcBorders>
          </w:tcPr>
          <w:p w:rsidR="00C24FB1" w:rsidRPr="00C24FB1" w:rsidRDefault="00C24FB1">
            <w:pPr>
              <w:jc w:val="right"/>
              <w:rPr>
                <w:rFonts w:ascii="Times New Roman" w:hAnsi="Times New Roman" w:cs="Times New Roman"/>
                <w:b/>
                <w:bCs/>
                <w:color w:val="000000"/>
              </w:rPr>
            </w:pPr>
            <w:r w:rsidRPr="00C24FB1">
              <w:rPr>
                <w:rFonts w:ascii="Times New Roman" w:hAnsi="Times New Roman" w:cs="Times New Roman"/>
                <w:b/>
                <w:bCs/>
                <w:color w:val="000000"/>
              </w:rPr>
              <w:t>3097,50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right"/>
              <w:rPr>
                <w:rFonts w:ascii="Times New Roman" w:hAnsi="Times New Roman" w:cs="Times New Roman"/>
                <w:b/>
                <w:bCs/>
                <w:color w:val="000000"/>
              </w:rPr>
            </w:pPr>
            <w:r w:rsidRPr="00C24FB1">
              <w:rPr>
                <w:rFonts w:ascii="Times New Roman" w:hAnsi="Times New Roman" w:cs="Times New Roman"/>
                <w:b/>
                <w:bCs/>
                <w:color w:val="000000"/>
              </w:rPr>
              <w:t>3097,50</w:t>
            </w:r>
          </w:p>
        </w:tc>
        <w:tc>
          <w:tcPr>
            <w:tcW w:w="1560"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C24FB1" w:rsidRPr="00C24FB1" w:rsidRDefault="00C24FB1">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bl>
    <w:p w:rsidR="003466FD" w:rsidRPr="003466FD" w:rsidRDefault="003466FD" w:rsidP="003466FD">
      <w:pPr>
        <w:tabs>
          <w:tab w:val="left" w:pos="709"/>
          <w:tab w:val="left" w:pos="851"/>
        </w:tabs>
        <w:spacing w:after="0"/>
        <w:contextualSpacing/>
        <w:jc w:val="both"/>
        <w:rPr>
          <w:rFonts w:ascii="Times New Roman" w:hAnsi="Times New Roman" w:cs="Times New Roman"/>
          <w:sz w:val="28"/>
          <w:szCs w:val="28"/>
        </w:rPr>
      </w:pPr>
      <w:r>
        <w:rPr>
          <w:rFonts w:ascii="Times New Roman" w:hAnsi="Times New Roman" w:cs="Times New Roman"/>
          <w:color w:val="00B050"/>
          <w:sz w:val="28"/>
          <w:szCs w:val="28"/>
        </w:rPr>
        <w:lastRenderedPageBreak/>
        <w:tab/>
      </w:r>
      <w:r w:rsidRPr="003466FD">
        <w:rPr>
          <w:rFonts w:ascii="Times New Roman" w:hAnsi="Times New Roman" w:cs="Times New Roman"/>
          <w:sz w:val="28"/>
          <w:szCs w:val="28"/>
        </w:rPr>
        <w:t>Бюджетные назначения</w:t>
      </w:r>
      <w:r w:rsidR="00594A50">
        <w:rPr>
          <w:rFonts w:ascii="Times New Roman" w:hAnsi="Times New Roman" w:cs="Times New Roman"/>
          <w:sz w:val="28"/>
          <w:szCs w:val="28"/>
        </w:rPr>
        <w:t>,</w:t>
      </w:r>
      <w:r w:rsidRPr="003466FD">
        <w:rPr>
          <w:rFonts w:ascii="Times New Roman" w:hAnsi="Times New Roman" w:cs="Times New Roman"/>
          <w:sz w:val="28"/>
          <w:szCs w:val="28"/>
        </w:rPr>
        <w:t xml:space="preserve"> по расходам утвержденные в размере </w:t>
      </w:r>
      <w:r w:rsidR="00C24FB1">
        <w:rPr>
          <w:rFonts w:ascii="Times New Roman" w:hAnsi="Times New Roman" w:cs="Times New Roman"/>
          <w:sz w:val="28"/>
          <w:szCs w:val="28"/>
        </w:rPr>
        <w:t>3097,5</w:t>
      </w:r>
      <w:r w:rsidRPr="003466FD">
        <w:rPr>
          <w:rFonts w:ascii="Times New Roman" w:hAnsi="Times New Roman" w:cs="Times New Roman"/>
          <w:sz w:val="28"/>
          <w:szCs w:val="28"/>
        </w:rPr>
        <w:t xml:space="preserve"> тыс. рублей, исполнены в размере </w:t>
      </w:r>
      <w:r w:rsidR="00C24FB1">
        <w:rPr>
          <w:rFonts w:ascii="Times New Roman" w:hAnsi="Times New Roman" w:cs="Times New Roman"/>
          <w:sz w:val="28"/>
          <w:szCs w:val="28"/>
        </w:rPr>
        <w:t>3097,50</w:t>
      </w:r>
      <w:r w:rsidRPr="003466FD">
        <w:rPr>
          <w:rFonts w:ascii="Times New Roman" w:hAnsi="Times New Roman" w:cs="Times New Roman"/>
          <w:sz w:val="28"/>
          <w:szCs w:val="28"/>
        </w:rPr>
        <w:t xml:space="preserve"> рублей.  Неисполненные назначения составили 0,00 рублей. </w:t>
      </w:r>
    </w:p>
    <w:p w:rsidR="00DC29A5" w:rsidRDefault="00DC29A5" w:rsidP="00DC29A5">
      <w:pPr>
        <w:spacing w:after="0" w:line="240" w:lineRule="auto"/>
        <w:ind w:firstLine="708"/>
        <w:jc w:val="both"/>
        <w:rPr>
          <w:rFonts w:ascii="Times New Roman" w:eastAsia="Times New Roman" w:hAnsi="Times New Roman" w:cs="Times New Roman"/>
          <w:bCs/>
          <w:sz w:val="28"/>
          <w:szCs w:val="28"/>
          <w:lang w:eastAsia="ru-RU"/>
        </w:rPr>
      </w:pPr>
      <w:r w:rsidRPr="0030274C">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Pr>
          <w:rFonts w:ascii="Times New Roman" w:eastAsia="Times New Roman" w:hAnsi="Times New Roman" w:cs="Times New Roman"/>
          <w:bCs/>
          <w:sz w:val="28"/>
          <w:szCs w:val="28"/>
          <w:lang w:eastAsia="ru-RU"/>
        </w:rPr>
        <w:t>3</w:t>
      </w:r>
      <w:r w:rsidRPr="0030274C">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распоряжением администрации </w:t>
      </w:r>
      <w:r>
        <w:rPr>
          <w:rFonts w:ascii="Times New Roman" w:eastAsia="Times New Roman" w:hAnsi="Times New Roman" w:cs="Times New Roman"/>
          <w:bCs/>
          <w:sz w:val="28"/>
          <w:szCs w:val="28"/>
          <w:lang w:eastAsia="ru-RU"/>
        </w:rPr>
        <w:t>Усть-Ануйского</w:t>
      </w:r>
      <w:r w:rsidRPr="0030274C">
        <w:rPr>
          <w:rFonts w:ascii="Times New Roman" w:eastAsia="Times New Roman" w:hAnsi="Times New Roman" w:cs="Times New Roman"/>
          <w:bCs/>
          <w:sz w:val="28"/>
          <w:szCs w:val="28"/>
          <w:lang w:eastAsia="ru-RU"/>
        </w:rPr>
        <w:t xml:space="preserve"> сельсовета Быстроистокского района Алтайского края от </w:t>
      </w:r>
      <w:r w:rsidRPr="00F50E4B">
        <w:rPr>
          <w:rFonts w:ascii="Times New Roman" w:eastAsia="Times New Roman" w:hAnsi="Times New Roman" w:cs="Times New Roman"/>
          <w:bCs/>
          <w:sz w:val="28"/>
          <w:szCs w:val="28"/>
          <w:lang w:eastAsia="ru-RU"/>
        </w:rPr>
        <w:t>от 31.09.2021 №19-р «Об утверждении Порядка составления и ведения сводной бюджетной росписи</w:t>
      </w:r>
      <w:r>
        <w:rPr>
          <w:rFonts w:ascii="Times New Roman" w:eastAsia="Times New Roman" w:hAnsi="Times New Roman" w:cs="Times New Roman"/>
          <w:bCs/>
          <w:sz w:val="28"/>
          <w:szCs w:val="28"/>
          <w:lang w:eastAsia="ru-RU"/>
        </w:rPr>
        <w:t xml:space="preserve"> </w:t>
      </w:r>
      <w:r w:rsidRPr="00F50E4B">
        <w:rPr>
          <w:rFonts w:ascii="Times New Roman" w:eastAsia="Times New Roman" w:hAnsi="Times New Roman" w:cs="Times New Roman"/>
          <w:bCs/>
          <w:sz w:val="28"/>
          <w:szCs w:val="28"/>
          <w:lang w:eastAsia="ru-RU"/>
        </w:rPr>
        <w:t>бюджета муниципального образования Усть-Ануйский сельсовет Быстроистокского района Алтайского края (далее - бюджет поселения), бюджетных росписей главных распоря</w:t>
      </w:r>
      <w:r w:rsidRPr="00F52540">
        <w:rPr>
          <w:rFonts w:ascii="Times New Roman" w:eastAsia="Times New Roman" w:hAnsi="Times New Roman" w:cs="Times New Roman"/>
          <w:bCs/>
          <w:sz w:val="28"/>
          <w:szCs w:val="28"/>
          <w:lang w:eastAsia="ru-RU"/>
        </w:rPr>
        <w:t>дителей средств бюджета поселения (главных администраторов источников внутреннего финансирования дефицита бюджета поселения).</w:t>
      </w:r>
    </w:p>
    <w:p w:rsidR="00594A50" w:rsidRPr="00594A50" w:rsidRDefault="00594A50" w:rsidP="00594A50">
      <w:pPr>
        <w:tabs>
          <w:tab w:val="left" w:pos="709"/>
          <w:tab w:val="left" w:pos="851"/>
        </w:tabs>
        <w:spacing w:after="0" w:line="240" w:lineRule="auto"/>
        <w:ind w:firstLine="708"/>
        <w:contextualSpacing/>
        <w:jc w:val="both"/>
        <w:rPr>
          <w:rFonts w:ascii="Times New Roman" w:eastAsia="Calibri" w:hAnsi="Times New Roman" w:cs="Times New Roman"/>
          <w:sz w:val="28"/>
          <w:szCs w:val="28"/>
        </w:rPr>
      </w:pPr>
      <w:r w:rsidRPr="00594A50">
        <w:rPr>
          <w:rFonts w:ascii="Times New Roman" w:eastAsia="Calibri" w:hAnsi="Times New Roman" w:cs="Times New Roman"/>
          <w:sz w:val="28"/>
          <w:szCs w:val="28"/>
        </w:rPr>
        <w:t xml:space="preserve">В соответствии с Приложением № 3 «Перечень главных администраторов источников финансирования дефицита бюджета сельского поселения» </w:t>
      </w:r>
      <w:r w:rsidRPr="00594A50">
        <w:rPr>
          <w:rFonts w:ascii="Times New Roman" w:hAnsi="Times New Roman" w:cs="Times New Roman"/>
          <w:sz w:val="28"/>
          <w:szCs w:val="28"/>
        </w:rPr>
        <w:t xml:space="preserve">постановления администрации </w:t>
      </w:r>
      <w:r w:rsidR="00CF403F">
        <w:rPr>
          <w:rFonts w:ascii="Times New Roman" w:eastAsia="Times New Roman" w:hAnsi="Times New Roman" w:cs="Times New Roman"/>
          <w:sz w:val="28"/>
          <w:szCs w:val="28"/>
          <w:lang w:eastAsia="ru-RU"/>
        </w:rPr>
        <w:t>Усть</w:t>
      </w:r>
      <w:r w:rsidRPr="00594A50">
        <w:rPr>
          <w:rFonts w:ascii="Times New Roman" w:eastAsia="Times New Roman" w:hAnsi="Times New Roman" w:cs="Times New Roman"/>
          <w:sz w:val="28"/>
          <w:szCs w:val="28"/>
          <w:lang w:eastAsia="ru-RU"/>
        </w:rPr>
        <w:t>-Ануйского</w:t>
      </w:r>
      <w:r w:rsidRPr="00594A50">
        <w:rPr>
          <w:rFonts w:ascii="Times New Roman" w:hAnsi="Times New Roman" w:cs="Times New Roman"/>
          <w:sz w:val="28"/>
          <w:szCs w:val="28"/>
        </w:rPr>
        <w:t xml:space="preserve"> сельсовета Быстроистокского района Алтайского края от </w:t>
      </w:r>
      <w:r w:rsidR="00DC29A5">
        <w:rPr>
          <w:rFonts w:ascii="Times New Roman" w:hAnsi="Times New Roman" w:cs="Times New Roman"/>
          <w:sz w:val="28"/>
          <w:szCs w:val="28"/>
        </w:rPr>
        <w:t>22.12.2022№27</w:t>
      </w:r>
      <w:r w:rsidRPr="00594A50">
        <w:rPr>
          <w:rFonts w:ascii="Times New Roman" w:hAnsi="Times New Roman" w:cs="Times New Roman"/>
          <w:sz w:val="28"/>
          <w:szCs w:val="28"/>
        </w:rPr>
        <w:t xml:space="preserve"> </w:t>
      </w:r>
      <w:r w:rsidRPr="00594A50">
        <w:rPr>
          <w:rFonts w:ascii="Times New Roman" w:hAnsi="Times New Roman" w:cs="Times New Roman"/>
          <w:b/>
          <w:sz w:val="28"/>
          <w:szCs w:val="28"/>
        </w:rPr>
        <w:t>«</w:t>
      </w:r>
      <w:r w:rsidRPr="00594A50">
        <w:rPr>
          <w:rFonts w:ascii="Times New Roman" w:hAnsi="Times New Roman" w:cs="Times New Roman"/>
          <w:sz w:val="28"/>
          <w:szCs w:val="28"/>
        </w:rPr>
        <w:t>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w:t>
      </w:r>
      <w:r w:rsidRPr="00594A50">
        <w:rPr>
          <w:rFonts w:ascii="Times New Roman" w:eastAsia="Calibri" w:hAnsi="Times New Roman" w:cs="Times New Roman"/>
          <w:sz w:val="28"/>
          <w:szCs w:val="28"/>
        </w:rPr>
        <w:t xml:space="preserve">, </w:t>
      </w:r>
      <w:r w:rsidR="0025403C">
        <w:rPr>
          <w:rFonts w:ascii="Times New Roman" w:eastAsia="Times New Roman" w:hAnsi="Times New Roman" w:cs="Times New Roman"/>
          <w:sz w:val="28"/>
          <w:szCs w:val="28"/>
          <w:lang w:eastAsia="ru-RU"/>
        </w:rPr>
        <w:t>а</w:t>
      </w:r>
      <w:r w:rsidRPr="00594A50">
        <w:rPr>
          <w:rFonts w:ascii="Times New Roman" w:eastAsia="Times New Roman" w:hAnsi="Times New Roman" w:cs="Times New Roman"/>
          <w:sz w:val="28"/>
          <w:szCs w:val="28"/>
          <w:lang w:eastAsia="ru-RU"/>
        </w:rPr>
        <w:t xml:space="preserve">дминистрация сельсовета </w:t>
      </w:r>
      <w:r w:rsidRPr="00594A50">
        <w:rPr>
          <w:rFonts w:ascii="Times New Roman" w:eastAsia="Calibri" w:hAnsi="Times New Roman" w:cs="Times New Roman"/>
          <w:sz w:val="28"/>
          <w:szCs w:val="28"/>
        </w:rPr>
        <w:t>является  главным  администратором источников финансирования дефицита бюджета сельского поселения.</w:t>
      </w:r>
    </w:p>
    <w:p w:rsidR="00594A50" w:rsidRPr="00594A50" w:rsidRDefault="00594A50" w:rsidP="00594A50">
      <w:pPr>
        <w:tabs>
          <w:tab w:val="left" w:pos="567"/>
          <w:tab w:val="left" w:pos="709"/>
          <w:tab w:val="left" w:pos="993"/>
        </w:tabs>
        <w:spacing w:after="0" w:line="240" w:lineRule="auto"/>
        <w:contextualSpacing/>
        <w:jc w:val="both"/>
        <w:rPr>
          <w:rFonts w:ascii="Times New Roman" w:eastAsia="Times New Roman" w:hAnsi="Times New Roman" w:cs="Times New Roman"/>
          <w:sz w:val="28"/>
          <w:szCs w:val="28"/>
          <w:lang w:eastAsia="ru-RU"/>
        </w:rPr>
      </w:pPr>
      <w:r w:rsidRPr="00594A50">
        <w:rPr>
          <w:rFonts w:ascii="Times New Roman" w:eastAsia="Times New Roman" w:hAnsi="Times New Roman" w:cs="Times New Roman"/>
          <w:sz w:val="28"/>
          <w:szCs w:val="28"/>
          <w:lang w:eastAsia="ru-RU"/>
        </w:rPr>
        <w:t xml:space="preserve">         Погашение дефицита бюджета планировалось производить   за счет: </w:t>
      </w:r>
    </w:p>
    <w:p w:rsidR="00594A50" w:rsidRPr="00594A50" w:rsidRDefault="00594A50" w:rsidP="00594A50">
      <w:pPr>
        <w:tabs>
          <w:tab w:val="left" w:pos="567"/>
          <w:tab w:val="left" w:pos="709"/>
        </w:tabs>
        <w:spacing w:after="0" w:line="240" w:lineRule="auto"/>
        <w:contextualSpacing/>
        <w:jc w:val="both"/>
        <w:rPr>
          <w:rFonts w:ascii="Times New Roman" w:eastAsia="Times New Roman" w:hAnsi="Times New Roman" w:cs="Times New Roman"/>
          <w:sz w:val="28"/>
          <w:szCs w:val="28"/>
          <w:lang w:eastAsia="ru-RU"/>
        </w:rPr>
      </w:pPr>
      <w:r w:rsidRPr="00594A50">
        <w:rPr>
          <w:rFonts w:ascii="Times New Roman" w:eastAsia="Times New Roman" w:hAnsi="Times New Roman" w:cs="Times New Roman"/>
          <w:sz w:val="28"/>
          <w:szCs w:val="28"/>
          <w:lang w:eastAsia="ru-RU"/>
        </w:rPr>
        <w:t xml:space="preserve">         - Изменения остатков средств на счетах по учету средств бюджетов.</w:t>
      </w:r>
    </w:p>
    <w:p w:rsidR="00594A50" w:rsidRPr="00594A50" w:rsidRDefault="00594A50" w:rsidP="00594A50">
      <w:pPr>
        <w:autoSpaceDE w:val="0"/>
        <w:autoSpaceDN w:val="0"/>
        <w:adjustRightInd w:val="0"/>
        <w:spacing w:after="0"/>
        <w:ind w:firstLine="708"/>
        <w:jc w:val="both"/>
        <w:rPr>
          <w:rFonts w:ascii="Times New Roman" w:hAnsi="Times New Roman" w:cs="Times New Roman"/>
          <w:sz w:val="28"/>
          <w:szCs w:val="28"/>
        </w:rPr>
      </w:pPr>
      <w:r w:rsidRPr="00594A50">
        <w:rPr>
          <w:rFonts w:ascii="Times New Roman" w:hAnsi="Times New Roman" w:cs="Times New Roman"/>
          <w:sz w:val="28"/>
          <w:szCs w:val="28"/>
        </w:rPr>
        <w:t>Выборочной проверкой соотношений (увязки) между показателями Отчета (ф. 0503127) и Отчета (ф. 0503123) расхождений не установлено.</w:t>
      </w:r>
    </w:p>
    <w:p w:rsidR="00594A50" w:rsidRPr="00594A50" w:rsidRDefault="00594A50" w:rsidP="00594A50">
      <w:pPr>
        <w:autoSpaceDE w:val="0"/>
        <w:autoSpaceDN w:val="0"/>
        <w:adjustRightInd w:val="0"/>
        <w:spacing w:after="0"/>
        <w:ind w:firstLine="709"/>
        <w:jc w:val="both"/>
        <w:rPr>
          <w:rFonts w:ascii="Times New Roman" w:eastAsia="Calibri" w:hAnsi="Times New Roman" w:cs="Times New Roman"/>
          <w:sz w:val="28"/>
          <w:szCs w:val="28"/>
        </w:rPr>
      </w:pPr>
      <w:r w:rsidRPr="00594A50">
        <w:rPr>
          <w:rFonts w:ascii="Times New Roman" w:hAnsi="Times New Roman" w:cs="Times New Roman"/>
          <w:sz w:val="28"/>
          <w:szCs w:val="28"/>
        </w:rPr>
        <w:t xml:space="preserve">Отчет о движении денежных средств (ф. 0503123). </w:t>
      </w:r>
      <w:r w:rsidRPr="00594A50">
        <w:rPr>
          <w:rFonts w:ascii="Times New Roman" w:eastAsia="Calibri" w:hAnsi="Times New Roman" w:cs="Times New Roman"/>
          <w:sz w:val="28"/>
          <w:szCs w:val="28"/>
        </w:rPr>
        <w:t xml:space="preserve">Отчет содержит данные о </w:t>
      </w:r>
      <w:r w:rsidRPr="00594A50">
        <w:rPr>
          <w:rFonts w:ascii="Times New Roman" w:hAnsi="Times New Roman" w:cs="Times New Roman"/>
          <w:sz w:val="28"/>
          <w:szCs w:val="28"/>
        </w:rPr>
        <w:t xml:space="preserve">движении денежных средств </w:t>
      </w:r>
      <w:r w:rsidRPr="00594A50">
        <w:rPr>
          <w:rFonts w:ascii="Times New Roman" w:eastAsia="Calibri" w:hAnsi="Times New Roman" w:cs="Times New Roman"/>
          <w:sz w:val="28"/>
          <w:szCs w:val="28"/>
        </w:rPr>
        <w:t>в разрезе кодов КОСГУ по состоянию на 1 января года, следующего за отчетным.</w:t>
      </w:r>
    </w:p>
    <w:p w:rsidR="00594A50" w:rsidRDefault="00594A50" w:rsidP="00594A50">
      <w:pPr>
        <w:autoSpaceDE w:val="0"/>
        <w:autoSpaceDN w:val="0"/>
        <w:adjustRightInd w:val="0"/>
        <w:spacing w:after="0"/>
        <w:ind w:firstLine="709"/>
        <w:contextualSpacing/>
        <w:jc w:val="both"/>
        <w:rPr>
          <w:rFonts w:ascii="Times New Roman" w:hAnsi="Times New Roman" w:cs="Times New Roman"/>
          <w:sz w:val="28"/>
          <w:szCs w:val="28"/>
        </w:rPr>
      </w:pPr>
      <w:r w:rsidRPr="00594A50">
        <w:rPr>
          <w:rFonts w:ascii="Times New Roman" w:eastAsia="Calibri" w:hAnsi="Times New Roman" w:cs="Times New Roman"/>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5). </w:t>
      </w:r>
      <w:r w:rsidRPr="00594A50">
        <w:rPr>
          <w:rFonts w:ascii="Times New Roman" w:hAnsi="Times New Roman" w:cs="Times New Roman"/>
          <w:sz w:val="28"/>
          <w:szCs w:val="28"/>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D6519F">
        <w:rPr>
          <w:rFonts w:ascii="Times New Roman" w:hAnsi="Times New Roman" w:cs="Times New Roman"/>
          <w:sz w:val="28"/>
          <w:szCs w:val="28"/>
        </w:rPr>
        <w:t>2802661,17</w:t>
      </w:r>
      <w:r w:rsidR="00DC29A5">
        <w:rPr>
          <w:rFonts w:ascii="Times New Roman" w:hAnsi="Times New Roman" w:cs="Times New Roman"/>
          <w:sz w:val="28"/>
          <w:szCs w:val="28"/>
        </w:rPr>
        <w:t xml:space="preserve"> </w:t>
      </w:r>
      <w:r w:rsidRPr="00594A50">
        <w:rPr>
          <w:rFonts w:ascii="Times New Roman" w:hAnsi="Times New Roman" w:cs="Times New Roman"/>
          <w:sz w:val="28"/>
          <w:szCs w:val="28"/>
        </w:rPr>
        <w:t xml:space="preserve">рублей, в разделе «Выбытия» отражены расходы в размере </w:t>
      </w:r>
      <w:r w:rsidR="00D6519F">
        <w:rPr>
          <w:rFonts w:ascii="Times New Roman" w:hAnsi="Times New Roman" w:cs="Times New Roman"/>
          <w:sz w:val="28"/>
          <w:szCs w:val="28"/>
        </w:rPr>
        <w:t>3097508,86</w:t>
      </w:r>
      <w:r w:rsidRPr="00594A50">
        <w:rPr>
          <w:rFonts w:ascii="Times New Roman" w:hAnsi="Times New Roman" w:cs="Times New Roman"/>
          <w:sz w:val="28"/>
          <w:szCs w:val="28"/>
        </w:rPr>
        <w:t xml:space="preserve"> рублей и в разделе «Изменение остатков средств» отражены расходы бюджета в размере </w:t>
      </w:r>
      <w:r w:rsidR="00D6519F">
        <w:rPr>
          <w:rFonts w:ascii="Times New Roman" w:hAnsi="Times New Roman" w:cs="Times New Roman"/>
          <w:sz w:val="28"/>
          <w:szCs w:val="28"/>
        </w:rPr>
        <w:t>294047,69</w:t>
      </w:r>
      <w:r w:rsidRPr="00594A50">
        <w:rPr>
          <w:rFonts w:ascii="Times New Roman" w:hAnsi="Times New Roman" w:cs="Times New Roman"/>
          <w:sz w:val="28"/>
          <w:szCs w:val="28"/>
        </w:rPr>
        <w:t xml:space="preserve">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w:t>
      </w:r>
      <w:r w:rsidRPr="00594A50">
        <w:rPr>
          <w:rFonts w:ascii="Times New Roman" w:hAnsi="Times New Roman" w:cs="Times New Roman"/>
          <w:sz w:val="28"/>
          <w:szCs w:val="28"/>
        </w:rPr>
        <w:lastRenderedPageBreak/>
        <w:t xml:space="preserve">администратора, администратора источников финансирования дефицита бюджета, главного администратора, администратора доходов бюджета (ф.0503127). </w:t>
      </w:r>
    </w:p>
    <w:p w:rsidR="00594A50" w:rsidRPr="00F55D61" w:rsidRDefault="00594A50" w:rsidP="00594A50">
      <w:pPr>
        <w:tabs>
          <w:tab w:val="left" w:pos="567"/>
          <w:tab w:val="left" w:pos="709"/>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color w:val="00B050"/>
          <w:sz w:val="28"/>
          <w:szCs w:val="28"/>
        </w:rPr>
        <w:tab/>
      </w:r>
      <w:r w:rsidRPr="00F55D61">
        <w:rPr>
          <w:rFonts w:ascii="Times New Roman" w:eastAsia="Calibri" w:hAnsi="Times New Roman" w:cs="Times New Roman"/>
          <w:b/>
          <w:sz w:val="28"/>
          <w:szCs w:val="28"/>
        </w:rPr>
        <w:t>Сведения о движении нефинансовых активов (ф. 0503168)</w:t>
      </w:r>
      <w:r w:rsidRPr="00F55D61">
        <w:rPr>
          <w:rFonts w:ascii="Times New Roman" w:eastAsia="Calibri" w:hAnsi="Times New Roman" w:cs="Times New Roman"/>
          <w:sz w:val="28"/>
          <w:szCs w:val="28"/>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rsidR="00594A50" w:rsidRPr="00F55D61" w:rsidRDefault="00594A50" w:rsidP="00594A50">
      <w:pPr>
        <w:tabs>
          <w:tab w:val="left" w:pos="709"/>
        </w:tabs>
        <w:spacing w:after="0" w:line="240" w:lineRule="auto"/>
        <w:contextualSpacing/>
        <w:jc w:val="both"/>
        <w:rPr>
          <w:rFonts w:ascii="Times New Roman" w:eastAsia="Calibri" w:hAnsi="Times New Roman" w:cs="Times New Roman"/>
          <w:sz w:val="28"/>
          <w:szCs w:val="28"/>
        </w:rPr>
      </w:pPr>
      <w:r w:rsidRPr="00F55D61">
        <w:rPr>
          <w:rFonts w:ascii="Times New Roman" w:eastAsia="Calibri" w:hAnsi="Times New Roman" w:cs="Times New Roman"/>
          <w:sz w:val="28"/>
          <w:szCs w:val="28"/>
        </w:rPr>
        <w:t xml:space="preserve">          При проверке сведений, отраженных в форме (0503168) установлено, что на начало 202</w:t>
      </w:r>
      <w:r w:rsidR="00F55D61" w:rsidRPr="00F55D61">
        <w:rPr>
          <w:rFonts w:ascii="Times New Roman" w:eastAsia="Calibri" w:hAnsi="Times New Roman" w:cs="Times New Roman"/>
          <w:sz w:val="28"/>
          <w:szCs w:val="28"/>
        </w:rPr>
        <w:t>3</w:t>
      </w:r>
      <w:r w:rsidRPr="00F55D61">
        <w:rPr>
          <w:rFonts w:ascii="Times New Roman" w:eastAsia="Calibri" w:hAnsi="Times New Roman" w:cs="Times New Roman"/>
          <w:sz w:val="28"/>
          <w:szCs w:val="28"/>
        </w:rPr>
        <w:t xml:space="preserve"> года общая стоимость основных средств составляла </w:t>
      </w:r>
      <w:r w:rsidR="00F55D61" w:rsidRPr="00F55D61">
        <w:rPr>
          <w:rFonts w:ascii="Times New Roman" w:eastAsia="Calibri" w:hAnsi="Times New Roman" w:cs="Times New Roman"/>
          <w:sz w:val="28"/>
          <w:szCs w:val="28"/>
        </w:rPr>
        <w:t xml:space="preserve">2080404,78 </w:t>
      </w:r>
      <w:r w:rsidRPr="00F55D61">
        <w:rPr>
          <w:rFonts w:ascii="Times New Roman" w:eastAsia="Calibri" w:hAnsi="Times New Roman" w:cs="Times New Roman"/>
          <w:sz w:val="28"/>
          <w:szCs w:val="28"/>
        </w:rPr>
        <w:t>рублей. За 202</w:t>
      </w:r>
      <w:r w:rsidR="00F55D61" w:rsidRPr="00F55D61">
        <w:rPr>
          <w:rFonts w:ascii="Times New Roman" w:eastAsia="Calibri" w:hAnsi="Times New Roman" w:cs="Times New Roman"/>
          <w:sz w:val="28"/>
          <w:szCs w:val="28"/>
        </w:rPr>
        <w:t>3</w:t>
      </w:r>
      <w:r w:rsidRPr="00F55D61">
        <w:rPr>
          <w:rFonts w:ascii="Times New Roman" w:eastAsia="Calibri" w:hAnsi="Times New Roman" w:cs="Times New Roman"/>
          <w:sz w:val="28"/>
          <w:szCs w:val="28"/>
        </w:rPr>
        <w:t xml:space="preserve"> год балансовая стоимость имущества по счету 010100000 «Основные средства» увеличилась на </w:t>
      </w:r>
      <w:r w:rsidR="00F55D61" w:rsidRPr="00F55D61">
        <w:rPr>
          <w:rFonts w:ascii="Times New Roman" w:eastAsia="Calibri" w:hAnsi="Times New Roman" w:cs="Times New Roman"/>
          <w:sz w:val="28"/>
          <w:szCs w:val="28"/>
        </w:rPr>
        <w:t xml:space="preserve">1094040,00 </w:t>
      </w:r>
      <w:r w:rsidRPr="00F55D61">
        <w:rPr>
          <w:rFonts w:ascii="Times New Roman" w:eastAsia="Calibri" w:hAnsi="Times New Roman" w:cs="Times New Roman"/>
          <w:sz w:val="28"/>
          <w:szCs w:val="28"/>
        </w:rPr>
        <w:t>рублей и по состоянию на 01.01.202</w:t>
      </w:r>
      <w:r w:rsidR="00F55D61" w:rsidRPr="00F55D61">
        <w:rPr>
          <w:rFonts w:ascii="Times New Roman" w:eastAsia="Calibri" w:hAnsi="Times New Roman" w:cs="Times New Roman"/>
          <w:sz w:val="28"/>
          <w:szCs w:val="28"/>
        </w:rPr>
        <w:t>4</w:t>
      </w:r>
      <w:r w:rsidRPr="00F55D61">
        <w:rPr>
          <w:rFonts w:ascii="Times New Roman" w:eastAsia="Calibri" w:hAnsi="Times New Roman" w:cs="Times New Roman"/>
          <w:sz w:val="28"/>
          <w:szCs w:val="28"/>
        </w:rPr>
        <w:t xml:space="preserve"> года составила </w:t>
      </w:r>
      <w:r w:rsidR="00F55D61" w:rsidRPr="00F55D61">
        <w:rPr>
          <w:rFonts w:ascii="Times New Roman" w:eastAsia="Calibri" w:hAnsi="Times New Roman" w:cs="Times New Roman"/>
          <w:sz w:val="28"/>
          <w:szCs w:val="28"/>
        </w:rPr>
        <w:t>3174444,78</w:t>
      </w:r>
      <w:r w:rsidRPr="00F55D61">
        <w:rPr>
          <w:rFonts w:ascii="Times New Roman" w:eastAsia="Calibri" w:hAnsi="Times New Roman" w:cs="Times New Roman"/>
          <w:sz w:val="28"/>
          <w:szCs w:val="28"/>
        </w:rPr>
        <w:t xml:space="preserve"> рубля. Поступление основных средств в 202</w:t>
      </w:r>
      <w:r w:rsidR="00F55D61" w:rsidRPr="00F55D61">
        <w:rPr>
          <w:rFonts w:ascii="Times New Roman" w:eastAsia="Calibri" w:hAnsi="Times New Roman" w:cs="Times New Roman"/>
          <w:sz w:val="28"/>
          <w:szCs w:val="28"/>
        </w:rPr>
        <w:t>3</w:t>
      </w:r>
      <w:r w:rsidRPr="00F55D61">
        <w:rPr>
          <w:rFonts w:ascii="Times New Roman" w:eastAsia="Calibri" w:hAnsi="Times New Roman" w:cs="Times New Roman"/>
          <w:sz w:val="28"/>
          <w:szCs w:val="28"/>
        </w:rPr>
        <w:t xml:space="preserve"> году составило </w:t>
      </w:r>
      <w:r w:rsidR="00F55D61" w:rsidRPr="00F55D61">
        <w:rPr>
          <w:rFonts w:ascii="Times New Roman" w:eastAsia="Calibri" w:hAnsi="Times New Roman" w:cs="Times New Roman"/>
          <w:sz w:val="28"/>
          <w:szCs w:val="28"/>
        </w:rPr>
        <w:t xml:space="preserve">1094040,00 </w:t>
      </w:r>
      <w:r w:rsidRPr="00F55D61">
        <w:rPr>
          <w:rFonts w:ascii="Times New Roman" w:eastAsia="Calibri" w:hAnsi="Times New Roman" w:cs="Times New Roman"/>
          <w:sz w:val="28"/>
          <w:szCs w:val="28"/>
        </w:rPr>
        <w:t xml:space="preserve"> рублей. Выбытие основных средств в 202</w:t>
      </w:r>
      <w:r w:rsidR="00F55D61" w:rsidRPr="00F55D61">
        <w:rPr>
          <w:rFonts w:ascii="Times New Roman" w:eastAsia="Calibri" w:hAnsi="Times New Roman" w:cs="Times New Roman"/>
          <w:sz w:val="28"/>
          <w:szCs w:val="28"/>
        </w:rPr>
        <w:t>3</w:t>
      </w:r>
      <w:r w:rsidRPr="00F55D61">
        <w:rPr>
          <w:rFonts w:ascii="Times New Roman" w:eastAsia="Calibri" w:hAnsi="Times New Roman" w:cs="Times New Roman"/>
          <w:sz w:val="28"/>
          <w:szCs w:val="28"/>
        </w:rPr>
        <w:t xml:space="preserve"> году составило 0,00 рублей, начисление амортизации основных средств на начало года – </w:t>
      </w:r>
      <w:r w:rsidR="00F55D61" w:rsidRPr="00F55D61">
        <w:rPr>
          <w:rFonts w:ascii="Times New Roman" w:eastAsia="Calibri" w:hAnsi="Times New Roman" w:cs="Times New Roman"/>
          <w:sz w:val="28"/>
          <w:szCs w:val="28"/>
        </w:rPr>
        <w:t>1510187,21</w:t>
      </w:r>
      <w:r w:rsidRPr="00F55D61">
        <w:rPr>
          <w:rFonts w:ascii="Times New Roman" w:eastAsia="Calibri" w:hAnsi="Times New Roman" w:cs="Times New Roman"/>
          <w:sz w:val="28"/>
          <w:szCs w:val="28"/>
        </w:rPr>
        <w:t xml:space="preserve"> рублей, на конец года – </w:t>
      </w:r>
      <w:r w:rsidR="00F55D61" w:rsidRPr="00F55D61">
        <w:rPr>
          <w:rFonts w:ascii="Times New Roman" w:eastAsia="Calibri" w:hAnsi="Times New Roman" w:cs="Times New Roman"/>
          <w:sz w:val="28"/>
          <w:szCs w:val="28"/>
        </w:rPr>
        <w:t xml:space="preserve">1924231,82 </w:t>
      </w:r>
      <w:r w:rsidRPr="00F55D61">
        <w:rPr>
          <w:rFonts w:ascii="Times New Roman" w:eastAsia="Calibri" w:hAnsi="Times New Roman" w:cs="Times New Roman"/>
          <w:sz w:val="28"/>
          <w:szCs w:val="28"/>
        </w:rPr>
        <w:t>рубл</w:t>
      </w:r>
      <w:r w:rsidR="00F55D61" w:rsidRPr="00F55D61">
        <w:rPr>
          <w:rFonts w:ascii="Times New Roman" w:eastAsia="Calibri" w:hAnsi="Times New Roman" w:cs="Times New Roman"/>
          <w:sz w:val="28"/>
          <w:szCs w:val="28"/>
        </w:rPr>
        <w:t>ь</w:t>
      </w:r>
      <w:r w:rsidRPr="00F55D61">
        <w:rPr>
          <w:rFonts w:ascii="Times New Roman" w:eastAsia="Calibri" w:hAnsi="Times New Roman" w:cs="Times New Roman"/>
          <w:sz w:val="28"/>
          <w:szCs w:val="28"/>
        </w:rPr>
        <w:t>. Стоимость материальных запасов, учитываемых на счете 010500000 «Материальные запасы» на начало 202</w:t>
      </w:r>
      <w:r w:rsidR="00F55D61" w:rsidRPr="00F55D61">
        <w:rPr>
          <w:rFonts w:ascii="Times New Roman" w:eastAsia="Calibri" w:hAnsi="Times New Roman" w:cs="Times New Roman"/>
          <w:sz w:val="28"/>
          <w:szCs w:val="28"/>
        </w:rPr>
        <w:t>3</w:t>
      </w:r>
      <w:r w:rsidRPr="00F55D61">
        <w:rPr>
          <w:rFonts w:ascii="Times New Roman" w:eastAsia="Calibri" w:hAnsi="Times New Roman" w:cs="Times New Roman"/>
          <w:sz w:val="28"/>
          <w:szCs w:val="28"/>
        </w:rPr>
        <w:t xml:space="preserve"> года составляла </w:t>
      </w:r>
      <w:r w:rsidR="00F55D61" w:rsidRPr="00F55D61">
        <w:rPr>
          <w:rFonts w:ascii="Times New Roman" w:eastAsia="Calibri" w:hAnsi="Times New Roman" w:cs="Times New Roman"/>
          <w:sz w:val="28"/>
          <w:szCs w:val="28"/>
        </w:rPr>
        <w:t xml:space="preserve">791032,08 </w:t>
      </w:r>
      <w:r w:rsidRPr="00F55D61">
        <w:rPr>
          <w:rFonts w:ascii="Times New Roman" w:eastAsia="Calibri" w:hAnsi="Times New Roman" w:cs="Times New Roman"/>
          <w:sz w:val="28"/>
          <w:szCs w:val="28"/>
        </w:rPr>
        <w:t>рубл</w:t>
      </w:r>
      <w:r w:rsidR="00F55D61" w:rsidRPr="00F55D61">
        <w:rPr>
          <w:rFonts w:ascii="Times New Roman" w:eastAsia="Calibri" w:hAnsi="Times New Roman" w:cs="Times New Roman"/>
          <w:sz w:val="28"/>
          <w:szCs w:val="28"/>
        </w:rPr>
        <w:t>я</w:t>
      </w:r>
      <w:r w:rsidRPr="00F55D61">
        <w:rPr>
          <w:rFonts w:ascii="Times New Roman" w:eastAsia="Calibri" w:hAnsi="Times New Roman" w:cs="Times New Roman"/>
          <w:sz w:val="28"/>
          <w:szCs w:val="28"/>
        </w:rPr>
        <w:t>. За 202</w:t>
      </w:r>
      <w:r w:rsidR="00F55D61" w:rsidRPr="00F55D61">
        <w:rPr>
          <w:rFonts w:ascii="Times New Roman" w:eastAsia="Calibri" w:hAnsi="Times New Roman" w:cs="Times New Roman"/>
          <w:sz w:val="28"/>
          <w:szCs w:val="28"/>
        </w:rPr>
        <w:t>3</w:t>
      </w:r>
      <w:r w:rsidRPr="00F55D61">
        <w:rPr>
          <w:rFonts w:ascii="Times New Roman" w:eastAsia="Calibri" w:hAnsi="Times New Roman" w:cs="Times New Roman"/>
          <w:sz w:val="28"/>
          <w:szCs w:val="28"/>
        </w:rPr>
        <w:t xml:space="preserve"> год стоимость материальных запасов увеличилась на </w:t>
      </w:r>
      <w:r w:rsidR="00F55D61" w:rsidRPr="00F55D61">
        <w:rPr>
          <w:rFonts w:ascii="Times New Roman" w:eastAsia="Calibri" w:hAnsi="Times New Roman" w:cs="Times New Roman"/>
          <w:sz w:val="28"/>
          <w:szCs w:val="28"/>
        </w:rPr>
        <w:t>189399,04</w:t>
      </w:r>
      <w:r w:rsidRPr="00F55D61">
        <w:rPr>
          <w:rFonts w:ascii="Times New Roman" w:eastAsia="Calibri" w:hAnsi="Times New Roman" w:cs="Times New Roman"/>
          <w:sz w:val="28"/>
          <w:szCs w:val="28"/>
        </w:rPr>
        <w:t xml:space="preserve"> рубл</w:t>
      </w:r>
      <w:r w:rsidR="00F55D61" w:rsidRPr="00F55D61">
        <w:rPr>
          <w:rFonts w:ascii="Times New Roman" w:eastAsia="Calibri" w:hAnsi="Times New Roman" w:cs="Times New Roman"/>
          <w:sz w:val="28"/>
          <w:szCs w:val="28"/>
        </w:rPr>
        <w:t>ей</w:t>
      </w:r>
      <w:r w:rsidRPr="00F55D61">
        <w:rPr>
          <w:rFonts w:ascii="Times New Roman" w:eastAsia="Calibri" w:hAnsi="Times New Roman" w:cs="Times New Roman"/>
          <w:sz w:val="28"/>
          <w:szCs w:val="28"/>
        </w:rPr>
        <w:t xml:space="preserve"> и по состоянию на 01.01.202</w:t>
      </w:r>
      <w:r w:rsidR="00F55D61" w:rsidRPr="00F55D61">
        <w:rPr>
          <w:rFonts w:ascii="Times New Roman" w:eastAsia="Calibri" w:hAnsi="Times New Roman" w:cs="Times New Roman"/>
          <w:sz w:val="28"/>
          <w:szCs w:val="28"/>
        </w:rPr>
        <w:t>4</w:t>
      </w:r>
      <w:r w:rsidRPr="00F55D61">
        <w:rPr>
          <w:rFonts w:ascii="Times New Roman" w:eastAsia="Calibri" w:hAnsi="Times New Roman" w:cs="Times New Roman"/>
          <w:sz w:val="28"/>
          <w:szCs w:val="28"/>
        </w:rPr>
        <w:t xml:space="preserve"> года составила </w:t>
      </w:r>
      <w:r w:rsidR="00F55D61" w:rsidRPr="00F55D61">
        <w:rPr>
          <w:rFonts w:ascii="Times New Roman" w:eastAsia="Calibri" w:hAnsi="Times New Roman" w:cs="Times New Roman"/>
          <w:sz w:val="28"/>
          <w:szCs w:val="28"/>
        </w:rPr>
        <w:t xml:space="preserve">980431,12 </w:t>
      </w:r>
      <w:r w:rsidRPr="00F55D61">
        <w:rPr>
          <w:rFonts w:ascii="Times New Roman" w:eastAsia="Calibri" w:hAnsi="Times New Roman" w:cs="Times New Roman"/>
          <w:sz w:val="28"/>
          <w:szCs w:val="28"/>
        </w:rPr>
        <w:t>рубл</w:t>
      </w:r>
      <w:r w:rsidR="00F55D61" w:rsidRPr="00F55D61">
        <w:rPr>
          <w:rFonts w:ascii="Times New Roman" w:eastAsia="Calibri" w:hAnsi="Times New Roman" w:cs="Times New Roman"/>
          <w:sz w:val="28"/>
          <w:szCs w:val="28"/>
        </w:rPr>
        <w:t>ь</w:t>
      </w:r>
      <w:r w:rsidRPr="00F55D61">
        <w:rPr>
          <w:rFonts w:ascii="Times New Roman" w:eastAsia="Calibri" w:hAnsi="Times New Roman" w:cs="Times New Roman"/>
          <w:sz w:val="28"/>
          <w:szCs w:val="28"/>
        </w:rPr>
        <w:t>, что соответствует данным Главной книги.</w:t>
      </w:r>
    </w:p>
    <w:p w:rsidR="00594A50" w:rsidRPr="007F1035" w:rsidRDefault="00594A50" w:rsidP="00594A50">
      <w:pPr>
        <w:tabs>
          <w:tab w:val="left" w:pos="709"/>
        </w:tabs>
        <w:spacing w:after="0" w:line="240" w:lineRule="auto"/>
        <w:contextualSpacing/>
        <w:jc w:val="both"/>
        <w:rPr>
          <w:rFonts w:ascii="Times New Roman" w:eastAsia="Calibri" w:hAnsi="Times New Roman" w:cs="Times New Roman"/>
          <w:sz w:val="28"/>
          <w:szCs w:val="28"/>
        </w:rPr>
      </w:pPr>
      <w:r w:rsidRPr="00531964">
        <w:rPr>
          <w:rFonts w:ascii="Times New Roman" w:eastAsia="Calibri" w:hAnsi="Times New Roman" w:cs="Times New Roman"/>
          <w:color w:val="00B050"/>
          <w:sz w:val="28"/>
          <w:szCs w:val="28"/>
        </w:rPr>
        <w:tab/>
      </w:r>
      <w:r w:rsidRPr="007F1035">
        <w:rPr>
          <w:rFonts w:ascii="Times New Roman" w:eastAsia="Calibri" w:hAnsi="Times New Roman" w:cs="Times New Roman"/>
          <w:b/>
          <w:sz w:val="28"/>
          <w:szCs w:val="28"/>
        </w:rPr>
        <w:t>Сведения по дебиторской и кредиторской задолженности (ф. 0503169)</w:t>
      </w:r>
      <w:r w:rsidRPr="007F1035">
        <w:rPr>
          <w:rFonts w:ascii="Times New Roman" w:eastAsia="Calibri" w:hAnsi="Times New Roman" w:cs="Times New Roman"/>
          <w:sz w:val="28"/>
          <w:szCs w:val="28"/>
        </w:rPr>
        <w:t xml:space="preserve"> сформированы и представлены в соответствии с п. 167 Инструкции № 191н.</w:t>
      </w:r>
    </w:p>
    <w:p w:rsidR="00594A50" w:rsidRPr="007F1035" w:rsidRDefault="00594A50" w:rsidP="00594A50">
      <w:pPr>
        <w:tabs>
          <w:tab w:val="left" w:pos="709"/>
        </w:tabs>
        <w:spacing w:after="0" w:line="240" w:lineRule="auto"/>
        <w:contextualSpacing/>
        <w:jc w:val="both"/>
        <w:rPr>
          <w:rFonts w:ascii="Times New Roman" w:eastAsia="Calibri" w:hAnsi="Times New Roman" w:cs="Times New Roman"/>
          <w:sz w:val="28"/>
          <w:szCs w:val="28"/>
        </w:rPr>
      </w:pPr>
      <w:r w:rsidRPr="007F1035">
        <w:rPr>
          <w:rFonts w:ascii="Times New Roman" w:eastAsia="Calibri" w:hAnsi="Times New Roman" w:cs="Times New Roman"/>
          <w:sz w:val="28"/>
          <w:szCs w:val="28"/>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F55D61">
        <w:rPr>
          <w:rFonts w:ascii="Times New Roman" w:eastAsia="Calibri" w:hAnsi="Times New Roman" w:cs="Times New Roman"/>
          <w:sz w:val="28"/>
          <w:szCs w:val="28"/>
        </w:rPr>
        <w:t>4</w:t>
      </w:r>
      <w:r w:rsidRPr="007F1035">
        <w:rPr>
          <w:rFonts w:ascii="Times New Roman" w:eastAsia="Calibri" w:hAnsi="Times New Roman" w:cs="Times New Roman"/>
          <w:sz w:val="28"/>
          <w:szCs w:val="28"/>
        </w:rPr>
        <w:t xml:space="preserve"> года составляет </w:t>
      </w:r>
      <w:r w:rsidR="0073233C">
        <w:rPr>
          <w:rFonts w:ascii="Times New Roman" w:eastAsia="Calibri" w:hAnsi="Times New Roman" w:cs="Times New Roman"/>
          <w:sz w:val="28"/>
          <w:szCs w:val="28"/>
        </w:rPr>
        <w:t>0,00</w:t>
      </w:r>
      <w:r w:rsidRPr="007F1035">
        <w:rPr>
          <w:rFonts w:ascii="Times New Roman" w:eastAsia="Calibri" w:hAnsi="Times New Roman" w:cs="Times New Roman"/>
          <w:sz w:val="28"/>
          <w:szCs w:val="28"/>
        </w:rPr>
        <w:t xml:space="preserve"> рублей.</w:t>
      </w:r>
    </w:p>
    <w:p w:rsidR="00594A50" w:rsidRPr="007F1035" w:rsidRDefault="0073233C" w:rsidP="00594A50">
      <w:pPr>
        <w:tabs>
          <w:tab w:val="left" w:pos="709"/>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594A50" w:rsidRPr="007F1035">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00594A50" w:rsidRPr="007F1035">
        <w:rPr>
          <w:rFonts w:ascii="Times New Roman" w:eastAsia="Times New Roman" w:hAnsi="Times New Roman" w:cs="Times New Roman"/>
          <w:bCs/>
          <w:sz w:val="28"/>
          <w:szCs w:val="28"/>
          <w:lang w:val="en-US" w:eastAsia="ru-RU"/>
        </w:rPr>
        <w:t>II</w:t>
      </w:r>
      <w:r w:rsidR="00594A50" w:rsidRPr="007F1035">
        <w:rPr>
          <w:rFonts w:ascii="Times New Roman" w:eastAsia="Times New Roman" w:hAnsi="Times New Roman" w:cs="Times New Roman"/>
          <w:bCs/>
          <w:sz w:val="28"/>
          <w:szCs w:val="28"/>
          <w:lang w:eastAsia="ru-RU"/>
        </w:rPr>
        <w:t xml:space="preserve">, </w:t>
      </w:r>
      <w:r w:rsidR="00594A50" w:rsidRPr="007F1035">
        <w:rPr>
          <w:rFonts w:ascii="Times New Roman" w:eastAsia="Times New Roman" w:hAnsi="Times New Roman" w:cs="Times New Roman"/>
          <w:bCs/>
          <w:sz w:val="28"/>
          <w:szCs w:val="28"/>
          <w:lang w:val="en-US" w:eastAsia="ru-RU"/>
        </w:rPr>
        <w:t>III</w:t>
      </w:r>
      <w:r w:rsidR="00594A50" w:rsidRPr="007F1035">
        <w:rPr>
          <w:rFonts w:ascii="Times New Roman" w:eastAsia="Times New Roman" w:hAnsi="Times New Roman" w:cs="Times New Roman"/>
          <w:bCs/>
          <w:sz w:val="28"/>
          <w:szCs w:val="28"/>
          <w:lang w:eastAsia="ru-RU"/>
        </w:rPr>
        <w:t xml:space="preserve"> Баланса (ф. 0503130) расхождений не выявлено.</w:t>
      </w:r>
    </w:p>
    <w:p w:rsidR="00594A50" w:rsidRPr="007F1035" w:rsidRDefault="00594A50" w:rsidP="00594A5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F55D61" w:rsidRPr="00F55D61">
        <w:rPr>
          <w:rFonts w:ascii="Times New Roman" w:eastAsia="Times New Roman" w:hAnsi="Times New Roman" w:cs="Times New Roman"/>
          <w:bCs/>
          <w:sz w:val="28"/>
          <w:szCs w:val="28"/>
          <w:lang w:eastAsia="ru-RU"/>
        </w:rPr>
        <w:t>3495272,76</w:t>
      </w:r>
      <w:r w:rsidR="00F55D61">
        <w:rPr>
          <w:rFonts w:ascii="Times New Roman" w:eastAsia="Times New Roman" w:hAnsi="Times New Roman" w:cs="Times New Roman"/>
          <w:bCs/>
          <w:sz w:val="28"/>
          <w:szCs w:val="28"/>
          <w:lang w:eastAsia="ru-RU"/>
        </w:rPr>
        <w:t xml:space="preserve"> </w:t>
      </w:r>
      <w:r w:rsidRPr="007F1035">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увеличилась на </w:t>
      </w:r>
      <w:r w:rsidR="00F55D61">
        <w:rPr>
          <w:rFonts w:ascii="Times New Roman" w:eastAsia="Times New Roman" w:hAnsi="Times New Roman" w:cs="Times New Roman"/>
          <w:bCs/>
          <w:sz w:val="28"/>
          <w:szCs w:val="28"/>
          <w:lang w:eastAsia="ru-RU"/>
        </w:rPr>
        <w:t>169472,76</w:t>
      </w:r>
      <w:r w:rsidRPr="007F1035">
        <w:rPr>
          <w:rFonts w:ascii="Times New Roman" w:eastAsia="Times New Roman" w:hAnsi="Times New Roman" w:cs="Times New Roman"/>
          <w:bCs/>
          <w:sz w:val="28"/>
          <w:szCs w:val="28"/>
          <w:lang w:eastAsia="ru-RU"/>
        </w:rPr>
        <w:t xml:space="preserve"> рублей.</w:t>
      </w:r>
    </w:p>
    <w:p w:rsidR="00594A50" w:rsidRPr="007F1035" w:rsidRDefault="00594A50" w:rsidP="00594A5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Долгосрочная дебиторская задолженность </w:t>
      </w:r>
      <w:r w:rsidR="008234B2" w:rsidRPr="008234B2">
        <w:rPr>
          <w:rFonts w:ascii="Times New Roman" w:eastAsia="Times New Roman" w:hAnsi="Times New Roman" w:cs="Times New Roman"/>
          <w:bCs/>
          <w:sz w:val="28"/>
          <w:szCs w:val="28"/>
          <w:lang w:eastAsia="ru-RU"/>
        </w:rPr>
        <w:t>2233300</w:t>
      </w:r>
      <w:r w:rsidR="007F1035" w:rsidRPr="007F1035">
        <w:rPr>
          <w:rFonts w:ascii="Times New Roman" w:eastAsia="Times New Roman" w:hAnsi="Times New Roman" w:cs="Times New Roman"/>
          <w:bCs/>
          <w:sz w:val="28"/>
          <w:szCs w:val="28"/>
          <w:lang w:eastAsia="ru-RU"/>
        </w:rPr>
        <w:t>,00</w:t>
      </w:r>
      <w:r w:rsidRPr="007F1035">
        <w:rPr>
          <w:rFonts w:ascii="Times New Roman" w:eastAsia="Times New Roman" w:hAnsi="Times New Roman" w:cs="Times New Roman"/>
          <w:bCs/>
          <w:sz w:val="28"/>
          <w:szCs w:val="28"/>
          <w:lang w:eastAsia="ru-RU"/>
        </w:rPr>
        <w:t xml:space="preserve"> рублей.</w:t>
      </w:r>
    </w:p>
    <w:p w:rsidR="008234B2" w:rsidRPr="00F528DF" w:rsidRDefault="00594A50" w:rsidP="008234B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       </w:t>
      </w:r>
      <w:r w:rsidR="008234B2" w:rsidRPr="00F528DF">
        <w:rPr>
          <w:rFonts w:ascii="Times New Roman" w:eastAsia="Times New Roman" w:hAnsi="Times New Roman" w:cs="Times New Roman"/>
          <w:bCs/>
          <w:sz w:val="28"/>
          <w:szCs w:val="28"/>
          <w:lang w:eastAsia="ru-RU"/>
        </w:rPr>
        <w:t>По результатам проведения проверки отчетности кредиторск</w:t>
      </w:r>
      <w:r w:rsidR="008234B2">
        <w:rPr>
          <w:rFonts w:ascii="Times New Roman" w:eastAsia="Times New Roman" w:hAnsi="Times New Roman" w:cs="Times New Roman"/>
          <w:bCs/>
          <w:sz w:val="28"/>
          <w:szCs w:val="28"/>
          <w:lang w:eastAsia="ru-RU"/>
        </w:rPr>
        <w:t>ая</w:t>
      </w:r>
      <w:r w:rsidR="008234B2" w:rsidRPr="00F528DF">
        <w:rPr>
          <w:rFonts w:ascii="Times New Roman" w:eastAsia="Times New Roman" w:hAnsi="Times New Roman" w:cs="Times New Roman"/>
          <w:bCs/>
          <w:sz w:val="28"/>
          <w:szCs w:val="28"/>
          <w:lang w:eastAsia="ru-RU"/>
        </w:rPr>
        <w:t xml:space="preserve"> задолженност</w:t>
      </w:r>
      <w:r w:rsidR="008234B2">
        <w:rPr>
          <w:rFonts w:ascii="Times New Roman" w:eastAsia="Times New Roman" w:hAnsi="Times New Roman" w:cs="Times New Roman"/>
          <w:bCs/>
          <w:sz w:val="28"/>
          <w:szCs w:val="28"/>
          <w:lang w:eastAsia="ru-RU"/>
        </w:rPr>
        <w:t xml:space="preserve">ь на 01.01.2024 составила </w:t>
      </w:r>
      <w:r w:rsidR="008234B2" w:rsidRPr="008234B2">
        <w:rPr>
          <w:rFonts w:ascii="Times New Roman" w:eastAsia="Times New Roman" w:hAnsi="Times New Roman" w:cs="Times New Roman"/>
          <w:bCs/>
          <w:sz w:val="28"/>
          <w:szCs w:val="28"/>
          <w:lang w:eastAsia="ru-RU"/>
        </w:rPr>
        <w:t>37772,76</w:t>
      </w:r>
      <w:r w:rsidR="008234B2">
        <w:rPr>
          <w:rFonts w:ascii="Times New Roman" w:eastAsia="Times New Roman" w:hAnsi="Times New Roman" w:cs="Times New Roman"/>
          <w:bCs/>
          <w:sz w:val="28"/>
          <w:szCs w:val="28"/>
          <w:lang w:eastAsia="ru-RU"/>
        </w:rPr>
        <w:t xml:space="preserve"> рубля</w:t>
      </w:r>
      <w:r w:rsidR="008234B2" w:rsidRPr="00F528DF">
        <w:rPr>
          <w:rFonts w:ascii="Times New Roman" w:eastAsia="Times New Roman" w:hAnsi="Times New Roman" w:cs="Times New Roman"/>
          <w:bCs/>
          <w:sz w:val="28"/>
          <w:szCs w:val="28"/>
          <w:lang w:eastAsia="ru-RU"/>
        </w:rPr>
        <w:t xml:space="preserve">. </w:t>
      </w:r>
    </w:p>
    <w:p w:rsidR="00594A50" w:rsidRPr="007F1035" w:rsidRDefault="00594A50" w:rsidP="00594A50">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      Доходы будущих периодов (040140000)– сумма </w:t>
      </w:r>
      <w:r w:rsidR="008234B2" w:rsidRPr="008234B2">
        <w:rPr>
          <w:rFonts w:ascii="Times New Roman" w:eastAsia="Times New Roman" w:hAnsi="Times New Roman" w:cs="Times New Roman"/>
          <w:bCs/>
          <w:sz w:val="28"/>
          <w:szCs w:val="28"/>
          <w:lang w:eastAsia="ru-RU"/>
        </w:rPr>
        <w:t>3457500</w:t>
      </w:r>
      <w:r w:rsidR="008234B2">
        <w:rPr>
          <w:rFonts w:ascii="Times New Roman" w:eastAsia="Times New Roman" w:hAnsi="Times New Roman" w:cs="Times New Roman"/>
          <w:bCs/>
          <w:sz w:val="28"/>
          <w:szCs w:val="28"/>
          <w:lang w:eastAsia="ru-RU"/>
        </w:rPr>
        <w:t xml:space="preserve">,00 </w:t>
      </w:r>
      <w:r w:rsidRPr="007F1035">
        <w:rPr>
          <w:rFonts w:ascii="Times New Roman" w:eastAsia="Times New Roman" w:hAnsi="Times New Roman" w:cs="Times New Roman"/>
          <w:bCs/>
          <w:sz w:val="28"/>
          <w:szCs w:val="28"/>
          <w:lang w:eastAsia="ru-RU"/>
        </w:rPr>
        <w:t>рубл</w:t>
      </w:r>
      <w:r w:rsidR="008234B2">
        <w:rPr>
          <w:rFonts w:ascii="Times New Roman" w:eastAsia="Times New Roman" w:hAnsi="Times New Roman" w:cs="Times New Roman"/>
          <w:bCs/>
          <w:sz w:val="28"/>
          <w:szCs w:val="28"/>
          <w:lang w:eastAsia="ru-RU"/>
        </w:rPr>
        <w:t>ей</w:t>
      </w:r>
      <w:r w:rsidRPr="007F1035">
        <w:rPr>
          <w:rFonts w:ascii="Times New Roman" w:eastAsia="Times New Roman" w:hAnsi="Times New Roman" w:cs="Times New Roman"/>
          <w:bCs/>
          <w:sz w:val="28"/>
          <w:szCs w:val="28"/>
          <w:lang w:eastAsia="ru-RU"/>
        </w:rPr>
        <w:t>.</w:t>
      </w:r>
    </w:p>
    <w:p w:rsidR="00594A50" w:rsidRPr="007F1035" w:rsidRDefault="00594A50" w:rsidP="00594A5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Резервы предстоящих расходов (040160000) – сумма </w:t>
      </w:r>
      <w:r w:rsidR="008234B2" w:rsidRPr="008234B2">
        <w:rPr>
          <w:rFonts w:ascii="Times New Roman" w:eastAsia="Times New Roman" w:hAnsi="Times New Roman" w:cs="Times New Roman"/>
          <w:bCs/>
          <w:sz w:val="28"/>
          <w:szCs w:val="28"/>
          <w:lang w:eastAsia="ru-RU"/>
        </w:rPr>
        <w:t>26263,15</w:t>
      </w:r>
      <w:r w:rsidR="008234B2">
        <w:rPr>
          <w:rFonts w:ascii="Times New Roman" w:eastAsia="Times New Roman" w:hAnsi="Times New Roman" w:cs="Times New Roman"/>
          <w:bCs/>
          <w:sz w:val="28"/>
          <w:szCs w:val="28"/>
          <w:lang w:eastAsia="ru-RU"/>
        </w:rPr>
        <w:t xml:space="preserve"> </w:t>
      </w:r>
      <w:r w:rsidRPr="007F1035">
        <w:rPr>
          <w:rFonts w:ascii="Times New Roman" w:eastAsia="Times New Roman" w:hAnsi="Times New Roman" w:cs="Times New Roman"/>
          <w:bCs/>
          <w:sz w:val="28"/>
          <w:szCs w:val="28"/>
          <w:lang w:eastAsia="ru-RU"/>
        </w:rPr>
        <w:t>рубл</w:t>
      </w:r>
      <w:r w:rsidR="008234B2">
        <w:rPr>
          <w:rFonts w:ascii="Times New Roman" w:eastAsia="Times New Roman" w:hAnsi="Times New Roman" w:cs="Times New Roman"/>
          <w:bCs/>
          <w:sz w:val="28"/>
          <w:szCs w:val="28"/>
          <w:lang w:eastAsia="ru-RU"/>
        </w:rPr>
        <w:t>я</w:t>
      </w:r>
      <w:r w:rsidRPr="007F1035">
        <w:rPr>
          <w:rFonts w:ascii="Times New Roman" w:eastAsia="Times New Roman" w:hAnsi="Times New Roman" w:cs="Times New Roman"/>
          <w:bCs/>
          <w:sz w:val="28"/>
          <w:szCs w:val="28"/>
          <w:lang w:eastAsia="ru-RU"/>
        </w:rPr>
        <w:t>.</w:t>
      </w:r>
    </w:p>
    <w:p w:rsidR="00594A50" w:rsidRPr="007A4F36" w:rsidRDefault="00594A50" w:rsidP="00594A5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A4F36">
        <w:rPr>
          <w:rFonts w:ascii="Times New Roman" w:eastAsia="Times New Roman" w:hAnsi="Times New Roman" w:cs="Times New Roman"/>
          <w:bCs/>
          <w:sz w:val="28"/>
          <w:szCs w:val="28"/>
          <w:lang w:eastAsia="ru-RU"/>
        </w:rPr>
        <w:t xml:space="preserve">В нарушение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0025403C"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w:t>
      </w:r>
      <w:r w:rsidR="0025403C" w:rsidRPr="0030274C">
        <w:rPr>
          <w:rFonts w:ascii="Times New Roman" w:hAnsi="Times New Roman" w:cs="Times New Roman"/>
          <w:sz w:val="28"/>
          <w:szCs w:val="28"/>
        </w:rPr>
        <w:lastRenderedPageBreak/>
        <w:t xml:space="preserve">источников финансирования дефицита бюджета, главного администратора, администратора доходов бюджета (ф. 0503130) </w:t>
      </w:r>
      <w:r w:rsidRPr="007A4F36">
        <w:rPr>
          <w:rFonts w:ascii="Times New Roman" w:eastAsia="Times New Roman" w:hAnsi="Times New Roman" w:cs="Times New Roman"/>
          <w:bCs/>
          <w:sz w:val="28"/>
          <w:szCs w:val="28"/>
          <w:lang w:eastAsia="ru-RU"/>
        </w:rPr>
        <w:t>за 202</w:t>
      </w:r>
      <w:r w:rsidR="008234B2">
        <w:rPr>
          <w:rFonts w:ascii="Times New Roman" w:eastAsia="Times New Roman" w:hAnsi="Times New Roman" w:cs="Times New Roman"/>
          <w:bCs/>
          <w:sz w:val="28"/>
          <w:szCs w:val="28"/>
          <w:lang w:eastAsia="ru-RU"/>
        </w:rPr>
        <w:t>3</w:t>
      </w:r>
      <w:r w:rsidRPr="007A4F36">
        <w:rPr>
          <w:rFonts w:ascii="Times New Roman" w:eastAsia="Times New Roman" w:hAnsi="Times New Roman" w:cs="Times New Roman"/>
          <w:bCs/>
          <w:sz w:val="28"/>
          <w:szCs w:val="28"/>
          <w:lang w:eastAsia="ru-RU"/>
        </w:rPr>
        <w:t xml:space="preserve"> год не соответствовали данным Главной книги:</w:t>
      </w:r>
    </w:p>
    <w:p w:rsidR="00594A50" w:rsidRPr="0025403C" w:rsidRDefault="00594A50" w:rsidP="00594A50">
      <w:pPr>
        <w:spacing w:after="0"/>
        <w:ind w:firstLine="709"/>
        <w:jc w:val="both"/>
        <w:rPr>
          <w:rFonts w:ascii="Times New Roman" w:hAnsi="Times New Roman" w:cs="Times New Roman"/>
          <w:sz w:val="28"/>
          <w:szCs w:val="28"/>
          <w:lang w:eastAsia="zh-CN"/>
        </w:rPr>
      </w:pPr>
      <w:r w:rsidRPr="007A4F36">
        <w:rPr>
          <w:rFonts w:ascii="Times New Roman" w:hAnsi="Times New Roman" w:cs="Times New Roman"/>
          <w:sz w:val="28"/>
          <w:szCs w:val="28"/>
          <w:lang w:eastAsia="zh-CN"/>
        </w:rPr>
        <w:t xml:space="preserve">данные, отраженные по строке 510 </w:t>
      </w:r>
      <w:r w:rsidR="0025403C"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7A4F36">
        <w:rPr>
          <w:rFonts w:ascii="Times New Roman" w:hAnsi="Times New Roman" w:cs="Times New Roman"/>
          <w:sz w:val="28"/>
          <w:szCs w:val="28"/>
          <w:lang w:eastAsia="zh-CN"/>
        </w:rPr>
        <w:t xml:space="preserve"> на начало и конец 202</w:t>
      </w:r>
      <w:r w:rsidR="008234B2">
        <w:rPr>
          <w:rFonts w:ascii="Times New Roman" w:hAnsi="Times New Roman" w:cs="Times New Roman"/>
          <w:sz w:val="28"/>
          <w:szCs w:val="28"/>
          <w:lang w:eastAsia="zh-CN"/>
        </w:rPr>
        <w:t>3</w:t>
      </w:r>
      <w:r w:rsidRPr="007A4F36">
        <w:rPr>
          <w:rFonts w:ascii="Times New Roman" w:hAnsi="Times New Roman" w:cs="Times New Roman"/>
          <w:sz w:val="28"/>
          <w:szCs w:val="28"/>
          <w:lang w:eastAsia="zh-CN"/>
        </w:rPr>
        <w:t xml:space="preserve"> года в сумме </w:t>
      </w:r>
      <w:r w:rsidR="008234B2" w:rsidRPr="008234B2">
        <w:rPr>
          <w:rFonts w:ascii="Times New Roman" w:hAnsi="Times New Roman" w:cs="Times New Roman"/>
          <w:sz w:val="28"/>
          <w:szCs w:val="28"/>
          <w:lang w:eastAsia="zh-CN"/>
        </w:rPr>
        <w:t>3325800</w:t>
      </w:r>
      <w:r w:rsidR="007F1035" w:rsidRPr="0025403C">
        <w:rPr>
          <w:rFonts w:ascii="Times New Roman" w:hAnsi="Times New Roman" w:cs="Times New Roman"/>
          <w:sz w:val="28"/>
          <w:szCs w:val="28"/>
          <w:lang w:eastAsia="zh-CN"/>
        </w:rPr>
        <w:t>,00</w:t>
      </w:r>
      <w:r w:rsidRPr="0025403C">
        <w:rPr>
          <w:rFonts w:ascii="Times New Roman" w:hAnsi="Times New Roman" w:cs="Times New Roman"/>
          <w:sz w:val="28"/>
          <w:szCs w:val="28"/>
          <w:lang w:eastAsia="zh-CN"/>
        </w:rPr>
        <w:t xml:space="preserve"> рублей и </w:t>
      </w:r>
      <w:r w:rsidR="008234B2" w:rsidRPr="008234B2">
        <w:rPr>
          <w:rFonts w:ascii="Times New Roman" w:hAnsi="Times New Roman" w:cs="Times New Roman"/>
          <w:sz w:val="28"/>
          <w:szCs w:val="28"/>
          <w:lang w:eastAsia="zh-CN"/>
        </w:rPr>
        <w:t>3457500</w:t>
      </w:r>
      <w:r w:rsidR="0025403C" w:rsidRPr="0025403C">
        <w:rPr>
          <w:rFonts w:ascii="Times New Roman" w:hAnsi="Times New Roman" w:cs="Times New Roman"/>
          <w:sz w:val="28"/>
          <w:szCs w:val="28"/>
          <w:lang w:eastAsia="zh-CN"/>
        </w:rPr>
        <w:t>,00</w:t>
      </w:r>
      <w:r w:rsidRPr="0025403C">
        <w:rPr>
          <w:rFonts w:ascii="Times New Roman" w:hAnsi="Times New Roman" w:cs="Times New Roman"/>
          <w:sz w:val="28"/>
          <w:szCs w:val="28"/>
          <w:lang w:eastAsia="zh-CN"/>
        </w:rPr>
        <w:t xml:space="preserve"> рубл</w:t>
      </w:r>
      <w:r w:rsidR="008234B2">
        <w:rPr>
          <w:rFonts w:ascii="Times New Roman" w:hAnsi="Times New Roman" w:cs="Times New Roman"/>
          <w:sz w:val="28"/>
          <w:szCs w:val="28"/>
          <w:lang w:eastAsia="zh-CN"/>
        </w:rPr>
        <w:t>ей</w:t>
      </w:r>
      <w:r w:rsidRPr="0025403C">
        <w:rPr>
          <w:rFonts w:ascii="Times New Roman" w:hAnsi="Times New Roman" w:cs="Times New Roman"/>
          <w:sz w:val="28"/>
          <w:szCs w:val="28"/>
          <w:lang w:eastAsia="zh-CN"/>
        </w:rPr>
        <w:t>, соответственно, не соответствовали данным Главной книги по состоянию на 01.01.202</w:t>
      </w:r>
      <w:r w:rsidR="008234B2">
        <w:rPr>
          <w:rFonts w:ascii="Times New Roman" w:hAnsi="Times New Roman" w:cs="Times New Roman"/>
          <w:sz w:val="28"/>
          <w:szCs w:val="28"/>
          <w:lang w:eastAsia="zh-CN"/>
        </w:rPr>
        <w:t>3</w:t>
      </w:r>
      <w:r w:rsidRPr="0025403C">
        <w:rPr>
          <w:rFonts w:ascii="Times New Roman" w:hAnsi="Times New Roman" w:cs="Times New Roman"/>
          <w:sz w:val="28"/>
          <w:szCs w:val="28"/>
          <w:lang w:eastAsia="zh-CN"/>
        </w:rPr>
        <w:t xml:space="preserve"> и на 01.01.202</w:t>
      </w:r>
      <w:r w:rsidR="008234B2">
        <w:rPr>
          <w:rFonts w:ascii="Times New Roman" w:hAnsi="Times New Roman" w:cs="Times New Roman"/>
          <w:sz w:val="28"/>
          <w:szCs w:val="28"/>
          <w:lang w:eastAsia="zh-CN"/>
        </w:rPr>
        <w:t>4</w:t>
      </w:r>
      <w:r w:rsidRPr="0025403C">
        <w:rPr>
          <w:rFonts w:ascii="Times New Roman" w:hAnsi="Times New Roman" w:cs="Times New Roman"/>
          <w:sz w:val="28"/>
          <w:szCs w:val="28"/>
          <w:lang w:eastAsia="zh-CN"/>
        </w:rPr>
        <w:t xml:space="preserve"> по счету 040140000 «Доходы будущих периодов», согласно которым остаток доходов будущих периодов на начало и коне</w:t>
      </w:r>
      <w:r w:rsidR="008234B2">
        <w:rPr>
          <w:rFonts w:ascii="Times New Roman" w:hAnsi="Times New Roman" w:cs="Times New Roman"/>
          <w:sz w:val="28"/>
          <w:szCs w:val="28"/>
          <w:lang w:eastAsia="zh-CN"/>
        </w:rPr>
        <w:t>ц года не значился (0,0 рублей).</w:t>
      </w:r>
    </w:p>
    <w:p w:rsidR="00B21268" w:rsidRPr="003E05CA" w:rsidRDefault="00B21268" w:rsidP="008234B2">
      <w:pPr>
        <w:spacing w:after="0"/>
        <w:ind w:firstLine="709"/>
        <w:jc w:val="center"/>
        <w:rPr>
          <w:rFonts w:ascii="Times New Roman" w:eastAsia="Times New Roman" w:hAnsi="Times New Roman" w:cs="Times New Roman"/>
          <w:bCs/>
          <w:sz w:val="28"/>
          <w:szCs w:val="28"/>
          <w:lang w:eastAsia="ru-RU"/>
        </w:rPr>
      </w:pPr>
      <w:r w:rsidRPr="003E05CA">
        <w:rPr>
          <w:rFonts w:ascii="Times New Roman" w:eastAsia="Times New Roman" w:hAnsi="Times New Roman" w:cs="Times New Roman"/>
          <w:bCs/>
          <w:sz w:val="28"/>
          <w:szCs w:val="28"/>
          <w:lang w:eastAsia="ru-RU"/>
        </w:rPr>
        <w:t>Анализ устранения замечаний.</w:t>
      </w:r>
    </w:p>
    <w:p w:rsidR="00B21268" w:rsidRPr="003E05CA" w:rsidRDefault="00B21268" w:rsidP="00A26EED">
      <w:pPr>
        <w:spacing w:after="0" w:line="240" w:lineRule="auto"/>
        <w:ind w:firstLine="708"/>
        <w:jc w:val="both"/>
        <w:rPr>
          <w:rFonts w:ascii="Times New Roman" w:eastAsia="Times New Roman" w:hAnsi="Times New Roman" w:cs="Times New Roman"/>
          <w:bCs/>
          <w:sz w:val="28"/>
          <w:szCs w:val="28"/>
          <w:lang w:eastAsia="ru-RU"/>
        </w:rPr>
      </w:pPr>
      <w:r w:rsidRPr="003E05CA">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25403C">
        <w:rPr>
          <w:rFonts w:ascii="Times New Roman" w:eastAsia="Times New Roman" w:hAnsi="Times New Roman" w:cs="Times New Roman"/>
          <w:sz w:val="28"/>
          <w:szCs w:val="28"/>
          <w:lang w:eastAsia="ru-RU"/>
        </w:rPr>
        <w:t>а</w:t>
      </w:r>
      <w:r w:rsidRPr="003E05CA">
        <w:rPr>
          <w:rFonts w:ascii="Times New Roman" w:eastAsia="Times New Roman" w:hAnsi="Times New Roman" w:cs="Times New Roman"/>
          <w:sz w:val="28"/>
          <w:szCs w:val="28"/>
          <w:lang w:eastAsia="ru-RU"/>
        </w:rPr>
        <w:t xml:space="preserve">дминистрации Усть-Ануйского сельсовета Быстроистокского района Алтайского края </w:t>
      </w:r>
      <w:r w:rsidRPr="003E05CA">
        <w:rPr>
          <w:rFonts w:ascii="Times New Roman" w:eastAsia="Times New Roman" w:hAnsi="Times New Roman" w:cs="Times New Roman"/>
          <w:bCs/>
          <w:sz w:val="28"/>
          <w:szCs w:val="28"/>
          <w:lang w:eastAsia="ru-RU"/>
        </w:rPr>
        <w:t>за 202</w:t>
      </w:r>
      <w:r w:rsidR="008234B2">
        <w:rPr>
          <w:rFonts w:ascii="Times New Roman" w:eastAsia="Times New Roman" w:hAnsi="Times New Roman" w:cs="Times New Roman"/>
          <w:bCs/>
          <w:sz w:val="28"/>
          <w:szCs w:val="28"/>
          <w:lang w:eastAsia="ru-RU"/>
        </w:rPr>
        <w:t>2</w:t>
      </w:r>
      <w:r w:rsidRPr="003E05CA">
        <w:rPr>
          <w:rFonts w:ascii="Times New Roman" w:eastAsia="Times New Roman" w:hAnsi="Times New Roman" w:cs="Times New Roman"/>
          <w:bCs/>
          <w:sz w:val="28"/>
          <w:szCs w:val="28"/>
          <w:lang w:eastAsia="ru-RU"/>
        </w:rPr>
        <w:t xml:space="preserve"> год учтены</w:t>
      </w:r>
      <w:r w:rsidR="008234B2">
        <w:rPr>
          <w:rFonts w:ascii="Times New Roman" w:eastAsia="Times New Roman" w:hAnsi="Times New Roman" w:cs="Times New Roman"/>
          <w:bCs/>
          <w:sz w:val="28"/>
          <w:szCs w:val="28"/>
          <w:lang w:eastAsia="ru-RU"/>
        </w:rPr>
        <w:t xml:space="preserve"> не в полном объеме</w:t>
      </w:r>
      <w:r w:rsidRPr="003E05CA">
        <w:rPr>
          <w:rFonts w:ascii="Times New Roman" w:eastAsia="Times New Roman" w:hAnsi="Times New Roman" w:cs="Times New Roman"/>
          <w:bCs/>
          <w:sz w:val="28"/>
          <w:szCs w:val="28"/>
          <w:lang w:eastAsia="ru-RU"/>
        </w:rPr>
        <w:t>.</w:t>
      </w:r>
    </w:p>
    <w:p w:rsidR="00B21268" w:rsidRPr="006209D4" w:rsidRDefault="00B21268" w:rsidP="00A26EED">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9D4">
        <w:rPr>
          <w:rFonts w:ascii="Times New Roman" w:eastAsia="Times New Roman" w:hAnsi="Times New Roman" w:cs="Times New Roman"/>
          <w:b/>
          <w:sz w:val="28"/>
          <w:szCs w:val="28"/>
          <w:lang w:eastAsia="ru-RU"/>
        </w:rPr>
        <w:t xml:space="preserve">Выводы и предложения </w:t>
      </w:r>
    </w:p>
    <w:p w:rsidR="00B21268" w:rsidRPr="006209D4" w:rsidRDefault="00B21268" w:rsidP="00A26EE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209D4">
        <w:rPr>
          <w:rFonts w:ascii="Times New Roman" w:eastAsia="Times New Roman" w:hAnsi="Times New Roman" w:cs="Times New Roman"/>
          <w:b/>
          <w:sz w:val="28"/>
          <w:szCs w:val="28"/>
          <w:lang w:eastAsia="ru-RU"/>
        </w:rPr>
        <w:t>Выводы:</w:t>
      </w:r>
    </w:p>
    <w:p w:rsidR="007F1035" w:rsidRPr="007A4F36" w:rsidRDefault="007F1035" w:rsidP="007F103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7A4F36">
        <w:rPr>
          <w:rFonts w:ascii="Times New Roman" w:eastAsia="Times New Roman" w:hAnsi="Times New Roman" w:cs="Times New Roman"/>
          <w:sz w:val="28"/>
          <w:szCs w:val="28"/>
          <w:lang w:eastAsia="ru-RU"/>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7F1035" w:rsidRPr="007A4F36" w:rsidRDefault="007F1035" w:rsidP="007F103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7A4F36">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7F1035" w:rsidRPr="007A4F36" w:rsidRDefault="007F1035" w:rsidP="007F103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7A4F36">
        <w:rPr>
          <w:rFonts w:ascii="Times New Roman" w:eastAsia="Times New Roman" w:hAnsi="Times New Roman" w:cs="Times New Roman"/>
          <w:sz w:val="28"/>
          <w:szCs w:val="28"/>
          <w:lang w:eastAsia="ru-RU"/>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7F1035" w:rsidRPr="007A4F36" w:rsidRDefault="007F1035" w:rsidP="007F1035">
      <w:pPr>
        <w:spacing w:after="0" w:line="240" w:lineRule="auto"/>
        <w:ind w:firstLine="284"/>
        <w:jc w:val="both"/>
        <w:rPr>
          <w:rFonts w:ascii="Times New Roman" w:eastAsia="Times New Roman" w:hAnsi="Times New Roman" w:cs="Times New Roman"/>
          <w:sz w:val="28"/>
          <w:szCs w:val="28"/>
          <w:lang w:eastAsia="ru-RU"/>
        </w:rPr>
      </w:pPr>
      <w:r w:rsidRPr="007A4F36">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21268" w:rsidRPr="006209D4" w:rsidRDefault="008234B2" w:rsidP="00A26EED">
      <w:pPr>
        <w:spacing w:after="0" w:line="240" w:lineRule="auto"/>
        <w:ind w:firstLine="709"/>
        <w:jc w:val="both"/>
        <w:rPr>
          <w:rFonts w:ascii="Times New Roman" w:eastAsia="Times New Roman" w:hAnsi="Times New Roman" w:cs="Times New Roman"/>
          <w:sz w:val="28"/>
          <w:szCs w:val="28"/>
          <w:lang w:eastAsia="zh-CN"/>
        </w:rPr>
      </w:pPr>
      <w:r w:rsidRPr="007A4F36">
        <w:rPr>
          <w:rFonts w:ascii="Times New Roman" w:eastAsia="Times New Roman" w:hAnsi="Times New Roman" w:cs="Times New Roman"/>
          <w:bCs/>
          <w:sz w:val="28"/>
          <w:szCs w:val="28"/>
          <w:lang w:eastAsia="ru-RU"/>
        </w:rPr>
        <w:t xml:space="preserve">В нарушение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w:t>
      </w:r>
      <w:r w:rsidRPr="0030274C">
        <w:rPr>
          <w:rFonts w:ascii="Times New Roman" w:hAnsi="Times New Roman" w:cs="Times New Roman"/>
          <w:sz w:val="28"/>
          <w:szCs w:val="28"/>
        </w:rPr>
        <w:lastRenderedPageBreak/>
        <w:t xml:space="preserve">источников финансирования дефицита бюджета, главного администратора, администратора доходов бюджета (ф. 0503130) </w:t>
      </w:r>
      <w:r w:rsidRPr="007A4F36">
        <w:rPr>
          <w:rFonts w:ascii="Times New Roman" w:eastAsia="Times New Roman" w:hAnsi="Times New Roman" w:cs="Times New Roman"/>
          <w:bCs/>
          <w:sz w:val="28"/>
          <w:szCs w:val="28"/>
          <w:lang w:eastAsia="ru-RU"/>
        </w:rPr>
        <w:t>за 202</w:t>
      </w:r>
      <w:r>
        <w:rPr>
          <w:rFonts w:ascii="Times New Roman" w:eastAsia="Times New Roman" w:hAnsi="Times New Roman" w:cs="Times New Roman"/>
          <w:bCs/>
          <w:sz w:val="28"/>
          <w:szCs w:val="28"/>
          <w:lang w:eastAsia="ru-RU"/>
        </w:rPr>
        <w:t>3</w:t>
      </w:r>
      <w:r w:rsidRPr="007A4F36">
        <w:rPr>
          <w:rFonts w:ascii="Times New Roman" w:eastAsia="Times New Roman" w:hAnsi="Times New Roman" w:cs="Times New Roman"/>
          <w:bCs/>
          <w:sz w:val="28"/>
          <w:szCs w:val="28"/>
          <w:lang w:eastAsia="ru-RU"/>
        </w:rPr>
        <w:t xml:space="preserve"> год не соответствовали данным Главной книги</w:t>
      </w:r>
      <w:r w:rsidR="00B21268" w:rsidRPr="006209D4">
        <w:rPr>
          <w:rFonts w:ascii="Times New Roman" w:eastAsia="Times New Roman" w:hAnsi="Times New Roman" w:cs="Times New Roman"/>
          <w:sz w:val="28"/>
          <w:szCs w:val="28"/>
          <w:lang w:eastAsia="zh-CN"/>
        </w:rPr>
        <w:t xml:space="preserve">. Общая сумма несоответствия отдельных показателей бюджетной отчетности данным Главной книги составила </w:t>
      </w:r>
      <w:r w:rsidR="00E82F5A">
        <w:rPr>
          <w:rFonts w:ascii="Times New Roman" w:eastAsia="Times New Roman" w:hAnsi="Times New Roman" w:cs="Times New Roman"/>
          <w:sz w:val="28"/>
          <w:szCs w:val="28"/>
          <w:lang w:eastAsia="zh-CN"/>
        </w:rPr>
        <w:t>6783300,00</w:t>
      </w:r>
      <w:r w:rsidR="007F1035">
        <w:rPr>
          <w:rFonts w:ascii="Times New Roman" w:eastAsia="Times New Roman" w:hAnsi="Times New Roman" w:cs="Times New Roman"/>
          <w:sz w:val="28"/>
          <w:szCs w:val="28"/>
          <w:lang w:eastAsia="zh-CN"/>
        </w:rPr>
        <w:t xml:space="preserve"> </w:t>
      </w:r>
      <w:r w:rsidR="00B21268" w:rsidRPr="006209D4">
        <w:rPr>
          <w:rFonts w:ascii="Times New Roman" w:eastAsia="Times New Roman" w:hAnsi="Times New Roman" w:cs="Times New Roman"/>
          <w:sz w:val="28"/>
          <w:szCs w:val="28"/>
          <w:lang w:eastAsia="zh-CN"/>
        </w:rPr>
        <w:t>рублей.</w:t>
      </w:r>
    </w:p>
    <w:p w:rsidR="00B21268" w:rsidRPr="006209D4" w:rsidRDefault="00B21268" w:rsidP="00A26EE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209D4">
        <w:rPr>
          <w:rFonts w:ascii="Times New Roman" w:eastAsia="Times New Roman" w:hAnsi="Times New Roman" w:cs="Times New Roman"/>
          <w:b/>
          <w:sz w:val="28"/>
          <w:szCs w:val="28"/>
          <w:lang w:eastAsia="ru-RU"/>
        </w:rPr>
        <w:t>Предложения:</w:t>
      </w:r>
    </w:p>
    <w:p w:rsidR="00B21268" w:rsidRPr="006209D4" w:rsidRDefault="00B21268" w:rsidP="00A26EED">
      <w:pPr>
        <w:spacing w:after="0" w:line="240" w:lineRule="auto"/>
        <w:ind w:firstLine="696"/>
        <w:jc w:val="both"/>
        <w:rPr>
          <w:rFonts w:ascii="Times New Roman" w:eastAsia="Times New Roman" w:hAnsi="Times New Roman" w:cs="Times New Roman"/>
          <w:sz w:val="24"/>
          <w:szCs w:val="24"/>
          <w:lang w:eastAsia="ru-RU"/>
        </w:rPr>
      </w:pPr>
      <w:r w:rsidRPr="006209D4">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B21268" w:rsidRPr="006209D4" w:rsidRDefault="00B21268" w:rsidP="00B21268">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B21268" w:rsidRPr="006209D4" w:rsidRDefault="00B21268" w:rsidP="00B21268">
      <w:pPr>
        <w:spacing w:after="0" w:line="240" w:lineRule="auto"/>
        <w:jc w:val="both"/>
        <w:rPr>
          <w:rFonts w:ascii="Times New Roman" w:eastAsia="Times New Roman" w:hAnsi="Times New Roman" w:cs="Times New Roman"/>
          <w:sz w:val="28"/>
          <w:szCs w:val="28"/>
          <w:lang w:eastAsia="ru-RU"/>
        </w:rPr>
      </w:pPr>
      <w:r w:rsidRPr="006209D4">
        <w:rPr>
          <w:rFonts w:ascii="Times New Roman" w:eastAsia="Times New Roman" w:hAnsi="Times New Roman" w:cs="Times New Roman"/>
          <w:sz w:val="28"/>
          <w:szCs w:val="28"/>
          <w:lang w:eastAsia="ru-RU"/>
        </w:rPr>
        <w:t>Председатель контрольно-счетной</w:t>
      </w:r>
    </w:p>
    <w:p w:rsidR="00B21268" w:rsidRPr="006209D4" w:rsidRDefault="00B21268" w:rsidP="00B21268">
      <w:pPr>
        <w:spacing w:after="0" w:line="240" w:lineRule="auto"/>
        <w:jc w:val="both"/>
        <w:rPr>
          <w:rFonts w:ascii="Times New Roman" w:eastAsia="Times New Roman" w:hAnsi="Times New Roman" w:cs="Times New Roman"/>
          <w:sz w:val="28"/>
          <w:szCs w:val="28"/>
          <w:lang w:eastAsia="ru-RU"/>
        </w:rPr>
      </w:pPr>
      <w:r w:rsidRPr="006209D4">
        <w:rPr>
          <w:rFonts w:ascii="Times New Roman" w:eastAsia="Times New Roman" w:hAnsi="Times New Roman" w:cs="Times New Roman"/>
          <w:sz w:val="28"/>
          <w:szCs w:val="28"/>
          <w:lang w:eastAsia="ru-RU"/>
        </w:rPr>
        <w:t>палаты муниципального образования</w:t>
      </w:r>
    </w:p>
    <w:p w:rsidR="00B21268" w:rsidRPr="006209D4" w:rsidRDefault="00B21268" w:rsidP="00B21268">
      <w:pPr>
        <w:spacing w:after="0" w:line="240" w:lineRule="auto"/>
        <w:jc w:val="both"/>
        <w:rPr>
          <w:rFonts w:ascii="Times New Roman" w:eastAsia="Times New Roman" w:hAnsi="Times New Roman" w:cs="Times New Roman"/>
          <w:sz w:val="28"/>
          <w:szCs w:val="28"/>
          <w:lang w:eastAsia="ru-RU"/>
        </w:rPr>
      </w:pPr>
      <w:r w:rsidRPr="006209D4">
        <w:rPr>
          <w:rFonts w:ascii="Times New Roman" w:eastAsia="Times New Roman" w:hAnsi="Times New Roman" w:cs="Times New Roman"/>
          <w:sz w:val="28"/>
          <w:szCs w:val="28"/>
          <w:lang w:eastAsia="ru-RU"/>
        </w:rPr>
        <w:t>Быстроистокский район</w:t>
      </w:r>
    </w:p>
    <w:p w:rsidR="00B21268" w:rsidRPr="006209D4" w:rsidRDefault="00B21268" w:rsidP="00B21268">
      <w:pPr>
        <w:spacing w:after="0" w:line="240" w:lineRule="auto"/>
        <w:jc w:val="both"/>
        <w:rPr>
          <w:rFonts w:ascii="Times New Roman" w:eastAsia="Times New Roman" w:hAnsi="Times New Roman" w:cs="Times New Roman"/>
          <w:sz w:val="28"/>
          <w:szCs w:val="28"/>
          <w:lang w:eastAsia="ru-RU"/>
        </w:rPr>
      </w:pPr>
      <w:r w:rsidRPr="006209D4">
        <w:rPr>
          <w:rFonts w:ascii="Times New Roman" w:eastAsia="Times New Roman" w:hAnsi="Times New Roman" w:cs="Times New Roman"/>
          <w:sz w:val="28"/>
          <w:szCs w:val="28"/>
          <w:lang w:eastAsia="ru-RU"/>
        </w:rPr>
        <w:t>Алтайского края                                                                                   С.Н. Чублова</w:t>
      </w:r>
    </w:p>
    <w:p w:rsidR="00B21268" w:rsidRPr="006209D4" w:rsidRDefault="00B21268" w:rsidP="00B21268">
      <w:pPr>
        <w:spacing w:after="0" w:line="240" w:lineRule="auto"/>
        <w:rPr>
          <w:rFonts w:ascii="Times New Roman" w:eastAsia="Times New Roman" w:hAnsi="Times New Roman" w:cs="Times New Roman"/>
          <w:sz w:val="28"/>
          <w:szCs w:val="28"/>
          <w:lang w:eastAsia="ru-RU"/>
        </w:rPr>
      </w:pPr>
    </w:p>
    <w:p w:rsidR="00B21268" w:rsidRPr="006209D4" w:rsidRDefault="00B21268" w:rsidP="00B21268">
      <w:pPr>
        <w:spacing w:after="0" w:line="240" w:lineRule="auto"/>
        <w:rPr>
          <w:rFonts w:ascii="Times New Roman" w:eastAsia="Times New Roman" w:hAnsi="Times New Roman" w:cs="Times New Roman"/>
          <w:sz w:val="28"/>
          <w:szCs w:val="28"/>
          <w:lang w:eastAsia="ru-RU"/>
        </w:rPr>
      </w:pPr>
    </w:p>
    <w:p w:rsidR="00B21268" w:rsidRPr="008E1D92" w:rsidRDefault="00B21268" w:rsidP="00B21268">
      <w:pPr>
        <w:spacing w:after="0" w:line="240" w:lineRule="auto"/>
        <w:rPr>
          <w:rFonts w:ascii="Times New Roman" w:eastAsia="Times New Roman" w:hAnsi="Times New Roman" w:cs="Times New Roman"/>
          <w:color w:val="FF0000"/>
          <w:sz w:val="24"/>
          <w:szCs w:val="24"/>
          <w:lang w:eastAsia="ru-RU"/>
        </w:rPr>
      </w:pPr>
    </w:p>
    <w:p w:rsidR="00B21268" w:rsidRPr="003E05CA" w:rsidRDefault="00B21268" w:rsidP="00B21268">
      <w:pPr>
        <w:spacing w:after="0"/>
        <w:rPr>
          <w:rFonts w:ascii="Times New Roman" w:eastAsia="Times New Roman" w:hAnsi="Times New Roman" w:cs="Times New Roman"/>
          <w:sz w:val="28"/>
          <w:szCs w:val="28"/>
          <w:lang w:eastAsia="ru-RU"/>
        </w:rPr>
      </w:pPr>
      <w:r w:rsidRPr="003E05CA">
        <w:rPr>
          <w:rFonts w:ascii="Times New Roman" w:eastAsia="Times New Roman" w:hAnsi="Times New Roman" w:cs="Times New Roman"/>
          <w:sz w:val="28"/>
          <w:szCs w:val="28"/>
          <w:lang w:eastAsia="ru-RU"/>
        </w:rPr>
        <w:t xml:space="preserve">Глава сельсовета                                                   </w:t>
      </w:r>
      <w:r w:rsidR="007F1035">
        <w:rPr>
          <w:rFonts w:ascii="Times New Roman" w:eastAsia="Times New Roman" w:hAnsi="Times New Roman" w:cs="Times New Roman"/>
          <w:sz w:val="28"/>
          <w:szCs w:val="28"/>
          <w:lang w:eastAsia="ru-RU"/>
        </w:rPr>
        <w:t xml:space="preserve">                            </w:t>
      </w:r>
      <w:r w:rsidRPr="003E05CA">
        <w:rPr>
          <w:rFonts w:ascii="Times New Roman" w:eastAsia="Times New Roman" w:hAnsi="Times New Roman" w:cs="Times New Roman"/>
          <w:sz w:val="28"/>
          <w:szCs w:val="28"/>
          <w:lang w:eastAsia="ru-RU"/>
        </w:rPr>
        <w:t xml:space="preserve">        </w:t>
      </w:r>
      <w:r w:rsidR="006209D4" w:rsidRPr="003E05CA">
        <w:rPr>
          <w:rFonts w:ascii="Times New Roman" w:eastAsia="Times New Roman" w:hAnsi="Times New Roman" w:cs="Times New Roman"/>
          <w:sz w:val="28"/>
          <w:szCs w:val="28"/>
          <w:lang w:eastAsia="ru-RU"/>
        </w:rPr>
        <w:t>А.В. Лугина</w:t>
      </w:r>
    </w:p>
    <w:p w:rsidR="00B21268" w:rsidRPr="003E05CA" w:rsidRDefault="00B21268" w:rsidP="00B21268">
      <w:pPr>
        <w:spacing w:after="0"/>
        <w:rPr>
          <w:rFonts w:ascii="Times New Roman" w:eastAsia="Times New Roman" w:hAnsi="Times New Roman" w:cs="Times New Roman"/>
          <w:sz w:val="28"/>
          <w:szCs w:val="28"/>
          <w:lang w:eastAsia="ru-RU"/>
        </w:rPr>
      </w:pPr>
    </w:p>
    <w:p w:rsidR="00B21268" w:rsidRPr="003E05CA" w:rsidRDefault="00B21268" w:rsidP="00B21268">
      <w:pPr>
        <w:spacing w:after="0" w:line="240" w:lineRule="auto"/>
        <w:rPr>
          <w:rFonts w:ascii="Times New Roman" w:eastAsia="Times New Roman" w:hAnsi="Times New Roman" w:cs="Times New Roman"/>
          <w:sz w:val="28"/>
          <w:szCs w:val="28"/>
          <w:lang w:eastAsia="ru-RU"/>
        </w:rPr>
      </w:pPr>
      <w:r w:rsidRPr="003E05CA">
        <w:rPr>
          <w:rFonts w:ascii="Times New Roman" w:eastAsia="Times New Roman" w:hAnsi="Times New Roman" w:cs="Times New Roman"/>
          <w:sz w:val="28"/>
          <w:szCs w:val="28"/>
          <w:lang w:eastAsia="ru-RU"/>
        </w:rPr>
        <w:t xml:space="preserve">Ведущий  бухгалтер централизованной </w:t>
      </w:r>
    </w:p>
    <w:p w:rsidR="00B21268" w:rsidRPr="003E05CA" w:rsidRDefault="00B21268" w:rsidP="00B21268">
      <w:pPr>
        <w:spacing w:after="0" w:line="240" w:lineRule="auto"/>
        <w:rPr>
          <w:rFonts w:ascii="Times New Roman" w:eastAsia="Times New Roman" w:hAnsi="Times New Roman" w:cs="Times New Roman"/>
          <w:sz w:val="28"/>
          <w:szCs w:val="28"/>
          <w:lang w:eastAsia="ru-RU"/>
        </w:rPr>
      </w:pPr>
      <w:r w:rsidRPr="003E05CA">
        <w:rPr>
          <w:rFonts w:ascii="Times New Roman" w:eastAsia="Times New Roman" w:hAnsi="Times New Roman" w:cs="Times New Roman"/>
          <w:sz w:val="28"/>
          <w:szCs w:val="28"/>
          <w:lang w:eastAsia="ru-RU"/>
        </w:rPr>
        <w:t xml:space="preserve">бухгалтерии Администрации </w:t>
      </w:r>
    </w:p>
    <w:p w:rsidR="00B21268" w:rsidRPr="003E05CA" w:rsidRDefault="00B21268" w:rsidP="00B21268">
      <w:pPr>
        <w:spacing w:after="0" w:line="240" w:lineRule="auto"/>
        <w:rPr>
          <w:rFonts w:ascii="Times New Roman" w:eastAsia="Times New Roman" w:hAnsi="Times New Roman" w:cs="Times New Roman"/>
          <w:sz w:val="24"/>
          <w:szCs w:val="24"/>
          <w:lang w:eastAsia="ru-RU"/>
        </w:rPr>
      </w:pPr>
      <w:r w:rsidRPr="003E05CA">
        <w:rPr>
          <w:rFonts w:ascii="Times New Roman" w:eastAsia="Times New Roman" w:hAnsi="Times New Roman" w:cs="Times New Roman"/>
          <w:sz w:val="28"/>
          <w:szCs w:val="28"/>
          <w:lang w:eastAsia="ru-RU"/>
        </w:rPr>
        <w:t xml:space="preserve">Быстроистокского района                                        </w:t>
      </w:r>
      <w:r w:rsidR="007F1035">
        <w:rPr>
          <w:rFonts w:ascii="Times New Roman" w:eastAsia="Times New Roman" w:hAnsi="Times New Roman" w:cs="Times New Roman"/>
          <w:sz w:val="28"/>
          <w:szCs w:val="28"/>
          <w:lang w:eastAsia="ru-RU"/>
        </w:rPr>
        <w:t xml:space="preserve">                         </w:t>
      </w:r>
      <w:r w:rsidRPr="003E05CA">
        <w:rPr>
          <w:rFonts w:ascii="Times New Roman" w:eastAsia="Times New Roman" w:hAnsi="Times New Roman" w:cs="Times New Roman"/>
          <w:sz w:val="28"/>
          <w:szCs w:val="28"/>
          <w:lang w:eastAsia="ru-RU"/>
        </w:rPr>
        <w:t xml:space="preserve">  </w:t>
      </w:r>
      <w:r w:rsidR="006209D4" w:rsidRPr="003E05CA">
        <w:rPr>
          <w:rFonts w:ascii="Times New Roman" w:eastAsia="Times New Roman" w:hAnsi="Times New Roman" w:cs="Times New Roman"/>
          <w:sz w:val="28"/>
          <w:szCs w:val="28"/>
          <w:lang w:eastAsia="ru-RU"/>
        </w:rPr>
        <w:t>Г.К. Хлуденева</w:t>
      </w:r>
    </w:p>
    <w:p w:rsidR="00B21268" w:rsidRPr="006158B9" w:rsidRDefault="00B21268" w:rsidP="00B21268">
      <w:pPr>
        <w:rPr>
          <w:color w:val="FF0000"/>
        </w:rPr>
      </w:pPr>
    </w:p>
    <w:p w:rsidR="004A3280" w:rsidRDefault="004A3280"/>
    <w:sectPr w:rsidR="004A3280" w:rsidSect="003466FD">
      <w:footerReference w:type="default" r:id="rId24"/>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0C" w:rsidRDefault="00B30F0C">
      <w:pPr>
        <w:spacing w:after="0" w:line="240" w:lineRule="auto"/>
      </w:pPr>
      <w:r>
        <w:separator/>
      </w:r>
    </w:p>
  </w:endnote>
  <w:endnote w:type="continuationSeparator" w:id="1">
    <w:p w:rsidR="00B30F0C" w:rsidRDefault="00B30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33749"/>
      <w:docPartObj>
        <w:docPartGallery w:val="Page Numbers (Bottom of Page)"/>
        <w:docPartUnique/>
      </w:docPartObj>
    </w:sdtPr>
    <w:sdtContent>
      <w:p w:rsidR="003466FD" w:rsidRDefault="00A85FF6">
        <w:pPr>
          <w:pStyle w:val="a4"/>
          <w:jc w:val="center"/>
        </w:pPr>
        <w:fldSimple w:instr="PAGE   \* MERGEFORMAT">
          <w:r w:rsidR="00CF6B89">
            <w:rPr>
              <w:noProof/>
            </w:rPr>
            <w:t>1</w:t>
          </w:r>
        </w:fldSimple>
      </w:p>
    </w:sdtContent>
  </w:sdt>
  <w:p w:rsidR="003466FD" w:rsidRDefault="003466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0C" w:rsidRDefault="00B30F0C">
      <w:pPr>
        <w:spacing w:after="0" w:line="240" w:lineRule="auto"/>
      </w:pPr>
      <w:r>
        <w:separator/>
      </w:r>
    </w:p>
  </w:footnote>
  <w:footnote w:type="continuationSeparator" w:id="1">
    <w:p w:rsidR="00B30F0C" w:rsidRDefault="00B30F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8355D"/>
    <w:multiLevelType w:val="hybridMultilevel"/>
    <w:tmpl w:val="F1EEDC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233B56"/>
    <w:multiLevelType w:val="hybridMultilevel"/>
    <w:tmpl w:val="3314DB66"/>
    <w:lvl w:ilvl="0" w:tplc="BB90F798">
      <w:start w:val="1"/>
      <w:numFmt w:val="decimal"/>
      <w:lvlText w:val="%1."/>
      <w:lvlJc w:val="left"/>
      <w:pPr>
        <w:ind w:left="720" w:hanging="360"/>
      </w:pPr>
      <w:rPr>
        <w:rFonts w:asciiTheme="minorHAnsi" w:hAnsiTheme="minorHAnsi" w:cstheme="minorBidi" w:hint="default"/>
        <w:b w:val="0"/>
        <w:i w:val="0"/>
        <w:color w:val="464C55"/>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21268"/>
    <w:rsid w:val="000776C6"/>
    <w:rsid w:val="000B4C12"/>
    <w:rsid w:val="000C54A0"/>
    <w:rsid w:val="000E3C96"/>
    <w:rsid w:val="000F40CE"/>
    <w:rsid w:val="000F466D"/>
    <w:rsid w:val="00104D77"/>
    <w:rsid w:val="00132F55"/>
    <w:rsid w:val="001B4142"/>
    <w:rsid w:val="001C3CF2"/>
    <w:rsid w:val="001D630E"/>
    <w:rsid w:val="001D6577"/>
    <w:rsid w:val="001E68E5"/>
    <w:rsid w:val="001F6D07"/>
    <w:rsid w:val="00211FA9"/>
    <w:rsid w:val="0025403C"/>
    <w:rsid w:val="002A33D4"/>
    <w:rsid w:val="003466FD"/>
    <w:rsid w:val="003C6551"/>
    <w:rsid w:val="003D3777"/>
    <w:rsid w:val="003E05CA"/>
    <w:rsid w:val="00430D79"/>
    <w:rsid w:val="004915A2"/>
    <w:rsid w:val="004A3280"/>
    <w:rsid w:val="004A4C70"/>
    <w:rsid w:val="00541F08"/>
    <w:rsid w:val="00594A50"/>
    <w:rsid w:val="005C4ABC"/>
    <w:rsid w:val="005F3528"/>
    <w:rsid w:val="00610FFD"/>
    <w:rsid w:val="006209D4"/>
    <w:rsid w:val="00636E0E"/>
    <w:rsid w:val="006E13AE"/>
    <w:rsid w:val="0073233C"/>
    <w:rsid w:val="00740BD6"/>
    <w:rsid w:val="00790690"/>
    <w:rsid w:val="007939B7"/>
    <w:rsid w:val="007A4F36"/>
    <w:rsid w:val="007B5245"/>
    <w:rsid w:val="007E387F"/>
    <w:rsid w:val="007F1035"/>
    <w:rsid w:val="00802EDA"/>
    <w:rsid w:val="008234B2"/>
    <w:rsid w:val="0083205D"/>
    <w:rsid w:val="00837EBF"/>
    <w:rsid w:val="00875A57"/>
    <w:rsid w:val="008E57B7"/>
    <w:rsid w:val="00906D12"/>
    <w:rsid w:val="0092440E"/>
    <w:rsid w:val="0099263F"/>
    <w:rsid w:val="00A26EED"/>
    <w:rsid w:val="00A54197"/>
    <w:rsid w:val="00A85FF6"/>
    <w:rsid w:val="00AB7070"/>
    <w:rsid w:val="00B1037C"/>
    <w:rsid w:val="00B21268"/>
    <w:rsid w:val="00B2478D"/>
    <w:rsid w:val="00B30F0C"/>
    <w:rsid w:val="00B44975"/>
    <w:rsid w:val="00B5412D"/>
    <w:rsid w:val="00B62004"/>
    <w:rsid w:val="00BD382B"/>
    <w:rsid w:val="00C24FB1"/>
    <w:rsid w:val="00C34FB8"/>
    <w:rsid w:val="00C77AF8"/>
    <w:rsid w:val="00CF403F"/>
    <w:rsid w:val="00CF6B89"/>
    <w:rsid w:val="00D331B1"/>
    <w:rsid w:val="00D47ED6"/>
    <w:rsid w:val="00D6519F"/>
    <w:rsid w:val="00D8230D"/>
    <w:rsid w:val="00DC29A5"/>
    <w:rsid w:val="00DD0D21"/>
    <w:rsid w:val="00DD599D"/>
    <w:rsid w:val="00E56AAB"/>
    <w:rsid w:val="00E823F4"/>
    <w:rsid w:val="00E82F5A"/>
    <w:rsid w:val="00E95CE6"/>
    <w:rsid w:val="00ED1C39"/>
    <w:rsid w:val="00F55D61"/>
    <w:rsid w:val="00F83751"/>
    <w:rsid w:val="00F932D9"/>
    <w:rsid w:val="00FA3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2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B2126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21268"/>
  </w:style>
  <w:style w:type="table" w:styleId="a3">
    <w:name w:val="Table Grid"/>
    <w:basedOn w:val="a1"/>
    <w:uiPriority w:val="59"/>
    <w:rsid w:val="00B2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D38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382B"/>
    <w:rPr>
      <w:rFonts w:ascii="Segoe UI" w:hAnsi="Segoe UI" w:cs="Segoe UI"/>
      <w:sz w:val="18"/>
      <w:szCs w:val="18"/>
    </w:rPr>
  </w:style>
  <w:style w:type="paragraph" w:styleId="a8">
    <w:name w:val="List Paragraph"/>
    <w:basedOn w:val="a"/>
    <w:uiPriority w:val="34"/>
    <w:qFormat/>
    <w:rsid w:val="00132F55"/>
    <w:pPr>
      <w:ind w:left="720"/>
      <w:contextualSpacing/>
    </w:pPr>
  </w:style>
  <w:style w:type="character" w:styleId="a9">
    <w:name w:val="Hyperlink"/>
    <w:basedOn w:val="a0"/>
    <w:uiPriority w:val="99"/>
    <w:unhideWhenUsed/>
    <w:rsid w:val="00636E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24EBFCB24B81B29588BEFBC3EC402120C72E69451EFE7AAC99B790280761F2D8796F501E1E387B5984803F2E26438277BC268DD684214EvAC5H" TargetMode="External"/><Relationship Id="rId13" Type="http://schemas.openxmlformats.org/officeDocument/2006/relationships/hyperlink" Target="consultantplus://offline/ref=B724EBFCB24B81B29588BEFBC3EC402120C72E69451EFE7AAC99B790280761F2D8796F551A183D770EDE903B67714C9E75A6388BC884v2C2H" TargetMode="External"/><Relationship Id="rId18" Type="http://schemas.openxmlformats.org/officeDocument/2006/relationships/hyperlink" Target="consultantplus://offline/ref=7BA02E84D31F8236D68E9522B6983580FAFFBC54704AF731DAA92591BF176A0427EC37C515C2B6FFBBF10EAFD9A4199338FDB07A76B897DBD4rA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4A8D76BC5735AD70BC7DDC954E475164706AC68D3056CE3EE4D00836F59A9F65D475A5E42CE6C72C8203D15268A690D6DA6C286D26CE8C8a4w5I" TargetMode="External"/><Relationship Id="rId7" Type="http://schemas.openxmlformats.org/officeDocument/2006/relationships/hyperlink" Target="consultantplus://offline/ref=A31878F86C381382D1126C7058213F619BF299A1C3D36C2A0CEB616DC1F99A596192ED89217338C1BF66BD4CEB0F9D445EA78FB07Bq1l7J" TargetMode="External"/><Relationship Id="rId12" Type="http://schemas.openxmlformats.org/officeDocument/2006/relationships/hyperlink" Target="consultantplus://offline/ref=B724EBFCB24B81B29588BEFBC3EC402120C72E69451EFE7AAC99B790280761F2D8796F501E1E39795E84803F2E26438277BC268DD684214EvAC5H" TargetMode="External"/><Relationship Id="rId17" Type="http://schemas.openxmlformats.org/officeDocument/2006/relationships/hyperlink" Target="consultantplus://offline/ref=B724EBFCB24B81B29588BEFBC3EC402120C72E69451EFE7AAC99B790280761F2D8796F501E1F3A795984803F2E26438277BC268DD684214EvAC5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724EBFCB24B81B29588BEFBC3EC402120C72E69451EFE7AAC99B790280761F2D8796F541F1A3B770EDE903B67714C9E75A6388BC884v2C2H" TargetMode="External"/><Relationship Id="rId20" Type="http://schemas.openxmlformats.org/officeDocument/2006/relationships/hyperlink" Target="consultantplus://offline/ref=F11764184E71B719C94B3F5BA4174287EC8ECEAD6CABF0D45A7A2CD230C48F379199246D697FC74D7A9635C1E4CF221250FB3CD8E5E2692AdFB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24EBFCB24B81B29588BEFBC3EC402120C72E69451EFE7AAC99B790280761F2D8796F501E1E39785284803F2E26438277BC268DD684214EvAC5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724EBFCB24B81B29588BEFBC3EC402120C72E69451EFE7AAC99B790280761F2D8796F501E1E3B7A5384803F2E26438277BC268DD684214EvAC5H" TargetMode="External"/><Relationship Id="rId23" Type="http://schemas.openxmlformats.org/officeDocument/2006/relationships/hyperlink" Target="https://login.consultant.ru/link/?req=doc&amp;base=LAW&amp;n=467434&amp;dst=26415" TargetMode="External"/><Relationship Id="rId10" Type="http://schemas.openxmlformats.org/officeDocument/2006/relationships/hyperlink" Target="consultantplus://offline/ref=B724EBFCB24B81B29588BEFBC3EC402120C72E69451EFE7AAC99B790280761F2D8796F501E1E39785884803F2E26438277BC268DD684214EvAC5H" TargetMode="External"/><Relationship Id="rId19" Type="http://schemas.openxmlformats.org/officeDocument/2006/relationships/hyperlink" Target="consultantplus://offline/ref=7BA02E84D31F8236D68E9522B6983580FAFFBC54704AF731DAA92591BF176A0427EC37C515C2B6FFBBF10EAFD9A4199338FDB07A76B897DBD4rAF" TargetMode="External"/><Relationship Id="rId4" Type="http://schemas.openxmlformats.org/officeDocument/2006/relationships/webSettings" Target="webSettings.xml"/><Relationship Id="rId9" Type="http://schemas.openxmlformats.org/officeDocument/2006/relationships/hyperlink" Target="consultantplus://offline/ref=B724EBFCB24B81B29588BEFBC3EC402120C72E69451EFE7AAC99B790280761F2D8796F501E1E397F5E84803F2E26438277BC268DD684214EvAC5H" TargetMode="External"/><Relationship Id="rId14" Type="http://schemas.openxmlformats.org/officeDocument/2006/relationships/hyperlink" Target="consultantplus://offline/ref=B724EBFCB24B81B29588BEFBC3EC402120C72E69451EFE7AAC99B790280761F2D8796F551A1F38770EDE903B67714C9E75A6388BC884v2C2H" TargetMode="External"/><Relationship Id="rId22" Type="http://schemas.openxmlformats.org/officeDocument/2006/relationships/hyperlink" Target="https://login.consultant.ru/link/?req=doc&amp;base=LAW&amp;n=467434&amp;dst=103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4400</Words>
  <Characters>25082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6</cp:revision>
  <cp:lastPrinted>2022-05-05T04:58:00Z</cp:lastPrinted>
  <dcterms:created xsi:type="dcterms:W3CDTF">2024-05-08T04:28:00Z</dcterms:created>
  <dcterms:modified xsi:type="dcterms:W3CDTF">2024-05-13T02:12:00Z</dcterms:modified>
</cp:coreProperties>
</file>