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A1" w:rsidRPr="007D72A1" w:rsidRDefault="007D72A1" w:rsidP="007D72A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D72A1">
        <w:rPr>
          <w:b/>
          <w:sz w:val="28"/>
          <w:szCs w:val="28"/>
        </w:rPr>
        <w:t>ИНФОРМАЦИЯ</w:t>
      </w:r>
    </w:p>
    <w:p w:rsidR="007D72A1" w:rsidRPr="007D72A1" w:rsidRDefault="007D72A1" w:rsidP="007D72A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D72A1">
        <w:rPr>
          <w:b/>
          <w:sz w:val="28"/>
          <w:szCs w:val="28"/>
        </w:rPr>
        <w:t>о результатах контрольного мероприятия</w:t>
      </w:r>
    </w:p>
    <w:p w:rsidR="007D72A1" w:rsidRPr="00973488" w:rsidRDefault="007D72A1" w:rsidP="00973488">
      <w:pPr>
        <w:tabs>
          <w:tab w:val="left" w:pos="0"/>
        </w:tabs>
        <w:spacing w:after="0" w:line="240" w:lineRule="auto"/>
        <w:ind w:right="-30" w:firstLine="284"/>
        <w:jc w:val="both"/>
        <w:outlineLvl w:val="2"/>
        <w:rPr>
          <w:rFonts w:ascii="Times New Roman" w:hAnsi="Times New Roman" w:cs="Times New Roman"/>
          <w:szCs w:val="28"/>
        </w:rPr>
      </w:pPr>
      <w:r w:rsidRPr="00973488">
        <w:rPr>
          <w:rFonts w:ascii="Times New Roman" w:hAnsi="Times New Roman" w:cs="Times New Roman"/>
          <w:sz w:val="28"/>
          <w:szCs w:val="28"/>
        </w:rPr>
        <w:t>1. Наименование контрольного мероприятия: Проверка эффективности использования коммунальной техники, приобретенной за счет сре</w:t>
      </w:r>
      <w:proofErr w:type="gramStart"/>
      <w:r w:rsidRPr="009734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73488">
        <w:rPr>
          <w:rFonts w:ascii="Times New Roman" w:hAnsi="Times New Roman" w:cs="Times New Roman"/>
          <w:sz w:val="28"/>
          <w:szCs w:val="28"/>
        </w:rPr>
        <w:t>аевого бюджета и переданной муниципальным образованиям Алтайского края за 2020 – 2022 годы».</w:t>
      </w:r>
    </w:p>
    <w:p w:rsidR="007D72A1" w:rsidRPr="00973488" w:rsidRDefault="007D72A1" w:rsidP="00973488">
      <w:pPr>
        <w:spacing w:after="0" w:line="240" w:lineRule="auto"/>
        <w:ind w:right="-30"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73488">
        <w:rPr>
          <w:rFonts w:ascii="Times New Roman" w:hAnsi="Times New Roman" w:cs="Times New Roman"/>
          <w:sz w:val="28"/>
          <w:szCs w:val="28"/>
        </w:rPr>
        <w:t xml:space="preserve">2. Основание для проведения контрольного мероприятия: </w:t>
      </w:r>
      <w:r w:rsidRPr="00973488">
        <w:rPr>
          <w:rFonts w:ascii="Times New Roman" w:hAnsi="Times New Roman" w:cs="Times New Roman"/>
          <w:snapToGrid w:val="0"/>
          <w:sz w:val="28"/>
          <w:szCs w:val="28"/>
        </w:rPr>
        <w:t>пункт 1.7. Плана работы контрольно-счетной палаты муниципального образования Быстроистокский район Алтайского края на 2023 год.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7D72A1" w:rsidRPr="00973488" w:rsidRDefault="007D72A1" w:rsidP="00973488">
      <w:pPr>
        <w:spacing w:after="0"/>
        <w:ind w:right="-30" w:firstLine="284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3. Объект контрольного мероприятия: </w:t>
      </w:r>
      <w:r w:rsidRPr="00973488">
        <w:rPr>
          <w:rFonts w:ascii="Times New Roman" w:hAnsi="Times New Roman" w:cs="Times New Roman"/>
          <w:sz w:val="28"/>
          <w:szCs w:val="28"/>
        </w:rPr>
        <w:t>Администрация</w:t>
      </w:r>
      <w:r w:rsidRPr="00973488">
        <w:rPr>
          <w:rFonts w:ascii="Times New Roman" w:hAnsi="Times New Roman" w:cs="Times New Roman"/>
          <w:snapToGrid w:val="0"/>
          <w:sz w:val="28"/>
          <w:szCs w:val="28"/>
        </w:rPr>
        <w:t xml:space="preserve"> Быстроистокского района Алтайского края</w:t>
      </w:r>
      <w:r w:rsidRPr="009734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73488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унитарное предприятие «Коммунальщик» Быстроистокского района Алтайского края (далее «МУП «Коммунальщик»»). </w:t>
      </w:r>
    </w:p>
    <w:p w:rsidR="007D72A1" w:rsidRPr="00973488" w:rsidRDefault="007D72A1" w:rsidP="00973488">
      <w:pPr>
        <w:spacing w:after="0"/>
        <w:ind w:right="-3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3488">
        <w:rPr>
          <w:rFonts w:ascii="Times New Roman" w:hAnsi="Times New Roman" w:cs="Times New Roman"/>
          <w:sz w:val="28"/>
          <w:szCs w:val="28"/>
        </w:rPr>
        <w:t>4. Период проведения контрольного мероприятия: октябрь-ноябрь 2023 года.</w:t>
      </w:r>
    </w:p>
    <w:p w:rsidR="007D72A1" w:rsidRPr="00973488" w:rsidRDefault="007D72A1" w:rsidP="00973488">
      <w:pPr>
        <w:spacing w:after="0"/>
        <w:ind w:right="-30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3488">
        <w:rPr>
          <w:rFonts w:ascii="Times New Roman" w:hAnsi="Times New Roman" w:cs="Times New Roman"/>
          <w:sz w:val="28"/>
          <w:szCs w:val="28"/>
        </w:rPr>
        <w:t xml:space="preserve">5. </w:t>
      </w:r>
      <w:r w:rsidRPr="00973488">
        <w:rPr>
          <w:rFonts w:ascii="Times New Roman" w:eastAsia="SimSun" w:hAnsi="Times New Roman" w:cs="Times New Roman"/>
          <w:sz w:val="28"/>
          <w:szCs w:val="28"/>
          <w:lang w:eastAsia="zh-CN"/>
        </w:rPr>
        <w:t>Проверяемый период: 2020-2022 годы</w:t>
      </w:r>
    </w:p>
    <w:p w:rsidR="007D72A1" w:rsidRPr="00973488" w:rsidRDefault="007D72A1" w:rsidP="00973488">
      <w:pPr>
        <w:pStyle w:val="a3"/>
        <w:spacing w:line="276" w:lineRule="auto"/>
        <w:ind w:right="-30" w:firstLine="284"/>
        <w:jc w:val="both"/>
        <w:rPr>
          <w:sz w:val="28"/>
          <w:szCs w:val="28"/>
        </w:rPr>
      </w:pPr>
      <w:r w:rsidRPr="00973488">
        <w:rPr>
          <w:sz w:val="28"/>
          <w:szCs w:val="28"/>
        </w:rPr>
        <w:t>6. Основные нарушения, недостатки, выявленные в ходе проведения контрольного мероприятия.</w:t>
      </w:r>
    </w:p>
    <w:p w:rsidR="007D72A1" w:rsidRPr="00973488" w:rsidRDefault="007D72A1" w:rsidP="00973488">
      <w:pPr>
        <w:pStyle w:val="a3"/>
        <w:spacing w:line="276" w:lineRule="auto"/>
        <w:ind w:right="-30" w:firstLine="284"/>
        <w:jc w:val="both"/>
        <w:rPr>
          <w:sz w:val="28"/>
          <w:szCs w:val="28"/>
        </w:rPr>
      </w:pPr>
      <w:r w:rsidRPr="00973488">
        <w:rPr>
          <w:sz w:val="28"/>
          <w:szCs w:val="28"/>
        </w:rPr>
        <w:t xml:space="preserve">По объекту контроля - Администрация </w:t>
      </w:r>
      <w:r w:rsidR="00973488" w:rsidRPr="00973488">
        <w:rPr>
          <w:sz w:val="28"/>
          <w:szCs w:val="28"/>
        </w:rPr>
        <w:t xml:space="preserve">Быстроистокского </w:t>
      </w:r>
      <w:r w:rsidRPr="00973488">
        <w:rPr>
          <w:sz w:val="28"/>
          <w:szCs w:val="28"/>
        </w:rPr>
        <w:t xml:space="preserve">района: </w:t>
      </w:r>
    </w:p>
    <w:p w:rsidR="00973488" w:rsidRPr="00973488" w:rsidRDefault="00973488" w:rsidP="00973488">
      <w:pPr>
        <w:pStyle w:val="a5"/>
        <w:numPr>
          <w:ilvl w:val="0"/>
          <w:numId w:val="1"/>
        </w:numPr>
        <w:ind w:left="0" w:right="-3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488">
        <w:rPr>
          <w:rFonts w:ascii="Times New Roman" w:hAnsi="Times New Roman" w:cs="Times New Roman"/>
          <w:sz w:val="28"/>
          <w:szCs w:val="28"/>
        </w:rPr>
        <w:t>В нарушение п. 2 ст. 5 Положения о порядке управления и распоряжения муниципальной собственностью муниципального образования Быстроистокский район Алтайского края, принятого решением Быстроистокского районного Собрания депутатов Алтайского края от 05.03.2009 №7, не принималось решение Быстроистокского районного Собрания депутатов Алтайского края «</w:t>
      </w:r>
      <w:r w:rsidRPr="009734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безвозмездной передаче в государственную собственность Алтайского края находящегося в собственности муниципального образования Быстроистокский район Алтайского края движимого имущества</w:t>
      </w:r>
      <w:r w:rsidRPr="00973488">
        <w:rPr>
          <w:rFonts w:ascii="Times New Roman" w:hAnsi="Times New Roman" w:cs="Times New Roman"/>
          <w:sz w:val="28"/>
          <w:szCs w:val="28"/>
        </w:rPr>
        <w:t>» (</w:t>
      </w:r>
      <w:r w:rsidRPr="009734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Погрузчик</w:t>
      </w:r>
      <w:proofErr w:type="gramEnd"/>
      <w:r w:rsidRPr="009734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ковшовый - фронтальный погрузчик TL 155.00020-020</w:t>
      </w:r>
      <w:r w:rsidRPr="009734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3488" w:rsidRPr="00973488" w:rsidRDefault="00973488" w:rsidP="00973488">
      <w:pPr>
        <w:pStyle w:val="a5"/>
        <w:numPr>
          <w:ilvl w:val="0"/>
          <w:numId w:val="1"/>
        </w:numPr>
        <w:ind w:left="0" w:right="-3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3488">
        <w:rPr>
          <w:rFonts w:ascii="Times New Roman" w:hAnsi="Times New Roman" w:cs="Times New Roman"/>
          <w:sz w:val="28"/>
          <w:szCs w:val="28"/>
        </w:rPr>
        <w:t>В нарушение п. 2 ст. 5 Положения о порядке управления и распоряжения муниципальной собственностью муниципального образования Быстроистокский район Алтайского края, принятого решением Быстроистокского районного Собрания депутатов Алтайского края от 05.03.2009 №7, не принималось решений Быстроистокского районного Собрания депутатов Алтайского края «О безвозмездном приобретении в собственность муниципального образования Быстроистокский район Алтайского края находящееся в государственной собственности Алтайского края имущества» (выше указанного</w:t>
      </w:r>
      <w:proofErr w:type="gramEnd"/>
      <w:r w:rsidRPr="00973488">
        <w:rPr>
          <w:rFonts w:ascii="Times New Roman" w:hAnsi="Times New Roman" w:cs="Times New Roman"/>
          <w:sz w:val="28"/>
          <w:szCs w:val="28"/>
        </w:rPr>
        <w:t xml:space="preserve"> движимого имущества).</w:t>
      </w:r>
      <w:r w:rsidRPr="00973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72A1" w:rsidRPr="00973488" w:rsidRDefault="007D72A1" w:rsidP="00973488">
      <w:pPr>
        <w:pStyle w:val="a3"/>
        <w:spacing w:line="276" w:lineRule="auto"/>
        <w:ind w:right="-30" w:firstLine="284"/>
        <w:jc w:val="both"/>
        <w:rPr>
          <w:sz w:val="28"/>
          <w:szCs w:val="28"/>
        </w:rPr>
      </w:pPr>
      <w:r w:rsidRPr="00973488">
        <w:rPr>
          <w:sz w:val="28"/>
          <w:szCs w:val="28"/>
        </w:rPr>
        <w:t xml:space="preserve">По объекту контроля -  </w:t>
      </w:r>
      <w:r w:rsidR="00973488" w:rsidRPr="00973488">
        <w:rPr>
          <w:snapToGrid w:val="0"/>
          <w:sz w:val="28"/>
          <w:szCs w:val="28"/>
        </w:rPr>
        <w:t>«МУП «Коммунальщик»</w:t>
      </w:r>
      <w:r w:rsidRPr="00973488">
        <w:rPr>
          <w:sz w:val="28"/>
          <w:szCs w:val="28"/>
        </w:rPr>
        <w:t xml:space="preserve">: </w:t>
      </w:r>
    </w:p>
    <w:p w:rsidR="00973488" w:rsidRPr="00973488" w:rsidRDefault="00973488" w:rsidP="0097348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160"/>
        <w:ind w:left="0"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8">
        <w:rPr>
          <w:rFonts w:ascii="Times New Roman" w:hAnsi="Times New Roman" w:cs="Times New Roman"/>
          <w:sz w:val="28"/>
          <w:szCs w:val="28"/>
        </w:rPr>
        <w:t xml:space="preserve">В нарушение статьи 3 постановления Правительства Российской Федерации от 21.09.2020 №1507 «Об утверждении правил государственной </w:t>
      </w:r>
      <w:r w:rsidRPr="00973488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самоходных машин и других видов техники», МУП «Коммунальщик» не произвел регистрацию в органах </w:t>
      </w:r>
      <w:proofErr w:type="spellStart"/>
      <w:r w:rsidRPr="00973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гостехнадзора</w:t>
      </w:r>
      <w:proofErr w:type="spellEnd"/>
      <w:r w:rsidRPr="00973488">
        <w:rPr>
          <w:rFonts w:ascii="Times New Roman" w:hAnsi="Times New Roman" w:cs="Times New Roman"/>
          <w:sz w:val="28"/>
          <w:szCs w:val="28"/>
        </w:rPr>
        <w:t xml:space="preserve">  права хозяйственного ведения на движимое имущество «Экскаватор-погрузчик ELAZ-BL модели 880».</w:t>
      </w:r>
    </w:p>
    <w:p w:rsidR="00973488" w:rsidRPr="00973488" w:rsidRDefault="00973488" w:rsidP="0097348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160"/>
        <w:ind w:left="0" w:right="-3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488">
        <w:rPr>
          <w:rFonts w:ascii="Times New Roman" w:hAnsi="Times New Roman" w:cs="Times New Roman"/>
          <w:sz w:val="28"/>
          <w:szCs w:val="28"/>
        </w:rPr>
        <w:t xml:space="preserve">В нарушение пункта 3 части 3 статьи </w:t>
      </w:r>
      <w:r w:rsidRPr="00973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3488">
        <w:rPr>
          <w:rFonts w:ascii="Times New Roman" w:hAnsi="Times New Roman" w:cs="Times New Roman"/>
          <w:sz w:val="28"/>
          <w:szCs w:val="28"/>
        </w:rPr>
        <w:t xml:space="preserve">8 </w:t>
      </w:r>
      <w:r w:rsidRPr="0097348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3 августа 2018 г.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</w:t>
      </w:r>
      <w:r w:rsidRPr="00973488">
        <w:rPr>
          <w:rFonts w:ascii="Times New Roman" w:hAnsi="Times New Roman" w:cs="Times New Roman"/>
          <w:sz w:val="28"/>
          <w:szCs w:val="28"/>
        </w:rPr>
        <w:t xml:space="preserve">, МУП «Коммунальщик» не произвел регистрационные действия  </w:t>
      </w:r>
      <w:r w:rsidRPr="00973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со сменой владельца </w:t>
      </w:r>
      <w:r w:rsidRPr="00973488">
        <w:rPr>
          <w:rFonts w:ascii="Times New Roman" w:eastAsia="Calibri" w:hAnsi="Times New Roman" w:cs="Times New Roman"/>
          <w:bCs/>
          <w:sz w:val="28"/>
          <w:szCs w:val="28"/>
        </w:rPr>
        <w:t>средства транспортного для коммунального хозяйства и содержания дорог ГАЗ-САЗ 39014-12</w:t>
      </w:r>
      <w:r w:rsidRPr="009734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2A1" w:rsidRPr="00973488" w:rsidRDefault="007D72A1" w:rsidP="00973488">
      <w:pPr>
        <w:pStyle w:val="a3"/>
        <w:spacing w:line="276" w:lineRule="auto"/>
        <w:ind w:right="-30" w:firstLine="284"/>
        <w:jc w:val="both"/>
        <w:rPr>
          <w:sz w:val="28"/>
          <w:szCs w:val="28"/>
        </w:rPr>
      </w:pPr>
      <w:r w:rsidRPr="00973488">
        <w:rPr>
          <w:sz w:val="28"/>
          <w:szCs w:val="28"/>
        </w:rPr>
        <w:t xml:space="preserve">7. Информация о принятом решении по результатам контрольного мероприятия и предложениях </w:t>
      </w:r>
      <w:r w:rsidR="00973488" w:rsidRPr="00973488">
        <w:rPr>
          <w:sz w:val="28"/>
          <w:szCs w:val="28"/>
        </w:rPr>
        <w:t>контрольно-счетной палаты муниципального образования Быстроистокский район Алтайского края</w:t>
      </w:r>
      <w:r w:rsidRPr="00973488">
        <w:rPr>
          <w:sz w:val="28"/>
          <w:szCs w:val="28"/>
        </w:rPr>
        <w:t>.</w:t>
      </w:r>
    </w:p>
    <w:p w:rsidR="007D72A1" w:rsidRPr="00973488" w:rsidRDefault="007D72A1" w:rsidP="00973488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8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</w:t>
      </w:r>
      <w:r w:rsidR="00973488" w:rsidRPr="0097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объект</w:t>
      </w:r>
      <w:r w:rsidR="00973488"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ам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контроля выдан</w:t>
      </w:r>
      <w:r w:rsidR="00973488"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ы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обязательн</w:t>
      </w:r>
      <w:r w:rsidR="00973488"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ы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 для исполнения представлени</w:t>
      </w:r>
      <w:r w:rsidR="00973488"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я</w:t>
      </w:r>
      <w:r w:rsidRPr="009734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973488" w:rsidRPr="00973488" w:rsidRDefault="00973488" w:rsidP="00973488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 отчет о результатах контрольного мероприятия главе Быстроистокского района, районному Собранию депутатов Быстроистокского района Алтайского края.</w:t>
      </w:r>
    </w:p>
    <w:p w:rsidR="00973488" w:rsidRPr="00973488" w:rsidRDefault="00973488" w:rsidP="00973488">
      <w:pPr>
        <w:spacing w:after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973488">
        <w:rPr>
          <w:rFonts w:ascii="Times New Roman" w:hAnsi="Times New Roman" w:cs="Times New Roman"/>
          <w:sz w:val="28"/>
          <w:szCs w:val="28"/>
        </w:rPr>
        <w:t xml:space="preserve"> </w:t>
      </w:r>
      <w:r w:rsidRPr="00973488">
        <w:rPr>
          <w:rFonts w:ascii="Times New Roman" w:hAnsi="Times New Roman" w:cs="Times New Roman"/>
          <w:sz w:val="28"/>
          <w:szCs w:val="28"/>
        </w:rPr>
        <w:tab/>
        <w:t xml:space="preserve">В соответствии с Соглашением о порядке взаимодействия между прокуратурой Быстроистокского района и контрольно – счетной палатой муниципального образования Быстроистокский район Алтайского края принято решение о направлении материалов контрольного мероприятия в прокуратуру Быстроистокского района Алтайского края. </w:t>
      </w:r>
    </w:p>
    <w:p w:rsidR="007D72A1" w:rsidRPr="00973488" w:rsidRDefault="007D72A1" w:rsidP="00973488">
      <w:pPr>
        <w:pStyle w:val="a3"/>
        <w:spacing w:line="276" w:lineRule="auto"/>
        <w:ind w:right="-30" w:firstLine="284"/>
        <w:jc w:val="both"/>
        <w:rPr>
          <w:sz w:val="28"/>
          <w:szCs w:val="28"/>
        </w:rPr>
      </w:pPr>
    </w:p>
    <w:p w:rsidR="00841E83" w:rsidRPr="007D72A1" w:rsidRDefault="00841E83" w:rsidP="00973488">
      <w:pPr>
        <w:spacing w:after="0"/>
        <w:ind w:right="-30" w:firstLine="284"/>
        <w:rPr>
          <w:rFonts w:ascii="Times New Roman" w:hAnsi="Times New Roman" w:cs="Times New Roman"/>
          <w:sz w:val="28"/>
          <w:szCs w:val="28"/>
        </w:rPr>
      </w:pPr>
    </w:p>
    <w:sectPr w:rsidR="00841E83" w:rsidRPr="007D72A1" w:rsidSect="007D72A1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1B7"/>
    <w:multiLevelType w:val="hybridMultilevel"/>
    <w:tmpl w:val="36F6CCF2"/>
    <w:lvl w:ilvl="0" w:tplc="48D236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E214E"/>
    <w:multiLevelType w:val="hybridMultilevel"/>
    <w:tmpl w:val="F0382BEC"/>
    <w:lvl w:ilvl="0" w:tplc="7B027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2A1"/>
    <w:rsid w:val="007D72A1"/>
    <w:rsid w:val="00841E83"/>
    <w:rsid w:val="0097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7D72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7D72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973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2024-03-01T04:13:00Z</dcterms:created>
  <dcterms:modified xsi:type="dcterms:W3CDTF">2024-03-01T04:57:00Z</dcterms:modified>
</cp:coreProperties>
</file>