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90" w:rsidRPr="001B2090" w:rsidRDefault="001B2090" w:rsidP="001B2090">
      <w:pPr>
        <w:spacing w:after="0" w:line="240" w:lineRule="auto"/>
        <w:jc w:val="center"/>
        <w:rPr>
          <w:rFonts w:ascii="Times New Roman" w:eastAsia="Times New Roman" w:hAnsi="Times New Roman" w:cs="Times New Roman"/>
          <w:b/>
          <w:sz w:val="28"/>
          <w:szCs w:val="28"/>
          <w:lang w:eastAsia="ru-RU"/>
        </w:rPr>
      </w:pPr>
      <w:r w:rsidRPr="001B2090">
        <w:rPr>
          <w:rFonts w:ascii="Times New Roman" w:eastAsia="Times New Roman" w:hAnsi="Times New Roman" w:cs="Times New Roman"/>
          <w:b/>
          <w:sz w:val="28"/>
          <w:szCs w:val="28"/>
          <w:lang w:eastAsia="ru-RU"/>
        </w:rPr>
        <w:t>Контрольно-счетная палата муниципального образования Быстроистокский район Алтайского края</w:t>
      </w:r>
    </w:p>
    <w:p w:rsidR="001B2090" w:rsidRPr="001B2090" w:rsidRDefault="001B2090" w:rsidP="001B2090">
      <w:pPr>
        <w:spacing w:after="0" w:line="240" w:lineRule="auto"/>
        <w:jc w:val="center"/>
        <w:rPr>
          <w:rFonts w:ascii="Times New Roman" w:eastAsia="Times New Roman" w:hAnsi="Times New Roman" w:cs="Times New Roman"/>
          <w:b/>
          <w:sz w:val="28"/>
          <w:szCs w:val="28"/>
          <w:lang w:eastAsia="ru-RU"/>
        </w:rPr>
      </w:pPr>
    </w:p>
    <w:p w:rsidR="00D02B12" w:rsidRPr="00D02B12" w:rsidRDefault="000A6777" w:rsidP="00D02B12">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w:t>
      </w:r>
    </w:p>
    <w:p w:rsidR="00D02B12" w:rsidRPr="00D02B12" w:rsidRDefault="00D02B12" w:rsidP="00D02B12">
      <w:pPr>
        <w:autoSpaceDN w:val="0"/>
        <w:spacing w:after="0" w:line="240" w:lineRule="auto"/>
        <w:jc w:val="center"/>
        <w:rPr>
          <w:rFonts w:ascii="Times New Roman" w:eastAsia="Times New Roman" w:hAnsi="Times New Roman" w:cs="Times New Roman"/>
          <w:b/>
          <w:sz w:val="28"/>
          <w:szCs w:val="28"/>
          <w:lang w:eastAsia="ru-RU"/>
        </w:rPr>
      </w:pPr>
      <w:r w:rsidRPr="00D02B12">
        <w:rPr>
          <w:rFonts w:ascii="Times New Roman" w:eastAsia="Times New Roman" w:hAnsi="Times New Roman" w:cs="Times New Roman"/>
          <w:b/>
          <w:sz w:val="28"/>
          <w:szCs w:val="28"/>
          <w:lang w:eastAsia="ru-RU"/>
        </w:rPr>
        <w:t xml:space="preserve">по результатам внешней проверки годовой бюджетной </w:t>
      </w:r>
    </w:p>
    <w:p w:rsidR="001B2090" w:rsidRPr="001B2090" w:rsidRDefault="00D02B12" w:rsidP="00D02B12">
      <w:pPr>
        <w:autoSpaceDN w:val="0"/>
        <w:spacing w:after="0" w:line="240" w:lineRule="auto"/>
        <w:jc w:val="center"/>
        <w:rPr>
          <w:rFonts w:ascii="Times New Roman" w:eastAsia="Times New Roman" w:hAnsi="Times New Roman" w:cs="Times New Roman"/>
          <w:b/>
          <w:sz w:val="28"/>
          <w:szCs w:val="28"/>
          <w:lang w:eastAsia="ru-RU"/>
        </w:rPr>
      </w:pPr>
      <w:r w:rsidRPr="00D02B12">
        <w:rPr>
          <w:rFonts w:ascii="Times New Roman" w:eastAsia="Times New Roman" w:hAnsi="Times New Roman" w:cs="Times New Roman"/>
          <w:b/>
          <w:sz w:val="28"/>
          <w:szCs w:val="28"/>
          <w:lang w:eastAsia="ru-RU"/>
        </w:rPr>
        <w:t xml:space="preserve">отчетности </w:t>
      </w:r>
      <w:r w:rsidR="001B2090" w:rsidRPr="001B2090">
        <w:rPr>
          <w:rFonts w:ascii="Times New Roman" w:eastAsia="Times New Roman" w:hAnsi="Times New Roman" w:cs="Times New Roman"/>
          <w:b/>
          <w:sz w:val="28"/>
          <w:szCs w:val="28"/>
          <w:lang w:eastAsia="ru-RU"/>
        </w:rPr>
        <w:t>главного администратора бюджетных средств</w:t>
      </w:r>
    </w:p>
    <w:p w:rsidR="001B2090" w:rsidRPr="001B2090" w:rsidRDefault="001B2090" w:rsidP="001B2090">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sidRPr="001B2090">
        <w:rPr>
          <w:rFonts w:ascii="Times New Roman" w:eastAsia="Times New Roman" w:hAnsi="Times New Roman" w:cs="Times New Roman"/>
          <w:b/>
          <w:color w:val="000000"/>
          <w:sz w:val="28"/>
          <w:szCs w:val="28"/>
          <w:shd w:val="clear" w:color="auto" w:fill="FAFAFA"/>
          <w:lang w:eastAsia="ru-RU"/>
        </w:rPr>
        <w:t xml:space="preserve">Администрации Быстроистокского района </w:t>
      </w:r>
      <w:r w:rsidR="00D02B12">
        <w:rPr>
          <w:rFonts w:ascii="Times New Roman" w:eastAsia="Times New Roman" w:hAnsi="Times New Roman" w:cs="Times New Roman"/>
          <w:b/>
          <w:color w:val="000000"/>
          <w:sz w:val="28"/>
          <w:szCs w:val="28"/>
          <w:shd w:val="clear" w:color="auto" w:fill="FAFAFA"/>
          <w:lang w:eastAsia="ru-RU"/>
        </w:rPr>
        <w:t xml:space="preserve">Алтайского края </w:t>
      </w:r>
      <w:r w:rsidRPr="001B2090">
        <w:rPr>
          <w:rFonts w:ascii="Times New Roman" w:eastAsia="Times New Roman" w:hAnsi="Times New Roman" w:cs="Times New Roman"/>
          <w:b/>
          <w:sz w:val="28"/>
          <w:szCs w:val="28"/>
          <w:lang w:eastAsia="ru-RU"/>
        </w:rPr>
        <w:t>за</w:t>
      </w:r>
      <w:r w:rsidRPr="001B2090">
        <w:rPr>
          <w:rFonts w:ascii="Times New Roman" w:eastAsia="Times New Roman" w:hAnsi="Times New Roman" w:cs="Times New Roman"/>
          <w:b/>
          <w:bCs/>
          <w:sz w:val="28"/>
          <w:szCs w:val="28"/>
          <w:lang w:eastAsia="ru-RU"/>
        </w:rPr>
        <w:t xml:space="preserve"> 202</w:t>
      </w:r>
      <w:r w:rsidR="000A6777">
        <w:rPr>
          <w:rFonts w:ascii="Times New Roman" w:eastAsia="Times New Roman" w:hAnsi="Times New Roman" w:cs="Times New Roman"/>
          <w:b/>
          <w:bCs/>
          <w:sz w:val="28"/>
          <w:szCs w:val="28"/>
          <w:lang w:eastAsia="ru-RU"/>
        </w:rPr>
        <w:t>3</w:t>
      </w:r>
      <w:r w:rsidRPr="001B2090">
        <w:rPr>
          <w:rFonts w:ascii="Times New Roman" w:eastAsia="Times New Roman" w:hAnsi="Times New Roman" w:cs="Times New Roman"/>
          <w:b/>
          <w:bCs/>
          <w:sz w:val="28"/>
          <w:szCs w:val="28"/>
          <w:lang w:eastAsia="ru-RU"/>
        </w:rPr>
        <w:t xml:space="preserve"> год</w:t>
      </w:r>
    </w:p>
    <w:p w:rsidR="001B2090" w:rsidRPr="001B2090" w:rsidRDefault="007315B5" w:rsidP="001B2090">
      <w:pPr>
        <w:spacing w:after="0" w:line="240" w:lineRule="auto"/>
        <w:jc w:val="center"/>
        <w:rPr>
          <w:rFonts w:ascii="Times New Roman" w:eastAsia="Times New Roman" w:hAnsi="Times New Roman" w:cs="Times New Roman"/>
          <w:sz w:val="28"/>
          <w:szCs w:val="28"/>
          <w:lang w:eastAsia="ru-RU"/>
        </w:rPr>
      </w:pPr>
      <w:r w:rsidRPr="007315B5">
        <w:rPr>
          <w:rFonts w:ascii="Times New Roman" w:eastAsia="Times New Roman" w:hAnsi="Times New Roman" w:cs="Times New Roman"/>
          <w:sz w:val="28"/>
          <w:szCs w:val="28"/>
          <w:lang w:eastAsia="ru-RU"/>
        </w:rPr>
        <w:t>27</w:t>
      </w:r>
      <w:r w:rsidR="00D02B12" w:rsidRPr="007315B5">
        <w:rPr>
          <w:rFonts w:ascii="Times New Roman" w:eastAsia="Times New Roman" w:hAnsi="Times New Roman" w:cs="Times New Roman"/>
          <w:sz w:val="28"/>
          <w:szCs w:val="28"/>
          <w:lang w:eastAsia="ru-RU"/>
        </w:rPr>
        <w:t>.0</w:t>
      </w:r>
      <w:r w:rsidRPr="007315B5">
        <w:rPr>
          <w:rFonts w:ascii="Times New Roman" w:eastAsia="Times New Roman" w:hAnsi="Times New Roman" w:cs="Times New Roman"/>
          <w:sz w:val="28"/>
          <w:szCs w:val="28"/>
          <w:lang w:eastAsia="ru-RU"/>
        </w:rPr>
        <w:t>3</w:t>
      </w:r>
      <w:r w:rsidR="00D02B12" w:rsidRPr="007315B5">
        <w:rPr>
          <w:rFonts w:ascii="Times New Roman" w:eastAsia="Times New Roman" w:hAnsi="Times New Roman" w:cs="Times New Roman"/>
          <w:sz w:val="28"/>
          <w:szCs w:val="28"/>
          <w:lang w:eastAsia="ru-RU"/>
        </w:rPr>
        <w:t>.202</w:t>
      </w:r>
      <w:r w:rsidRPr="007315B5">
        <w:rPr>
          <w:rFonts w:ascii="Times New Roman" w:eastAsia="Times New Roman" w:hAnsi="Times New Roman" w:cs="Times New Roman"/>
          <w:sz w:val="28"/>
          <w:szCs w:val="28"/>
          <w:lang w:eastAsia="ru-RU"/>
        </w:rPr>
        <w:t>4</w:t>
      </w:r>
      <w:r w:rsidR="00996E59" w:rsidRPr="007315B5">
        <w:rPr>
          <w:rFonts w:ascii="Times New Roman" w:eastAsia="Times New Roman" w:hAnsi="Times New Roman" w:cs="Times New Roman"/>
          <w:sz w:val="28"/>
          <w:szCs w:val="28"/>
          <w:lang w:eastAsia="ru-RU"/>
        </w:rPr>
        <w:t xml:space="preserve">                                                                                    </w:t>
      </w:r>
      <w:r w:rsidR="001B2090" w:rsidRPr="001B2090">
        <w:rPr>
          <w:rFonts w:ascii="Times New Roman" w:eastAsia="Times New Roman" w:hAnsi="Times New Roman" w:cs="Times New Roman"/>
          <w:sz w:val="28"/>
          <w:szCs w:val="28"/>
          <w:lang w:eastAsia="ru-RU"/>
        </w:rPr>
        <w:t>с. Быстрый Исток</w:t>
      </w:r>
    </w:p>
    <w:p w:rsidR="001B2090" w:rsidRPr="001B2090" w:rsidRDefault="001B2090" w:rsidP="001B2090">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1B2090">
        <w:rPr>
          <w:rFonts w:ascii="Times New Roman" w:eastAsia="Times New Roman" w:hAnsi="Times New Roman" w:cs="Times New Roman"/>
          <w:b/>
          <w:sz w:val="28"/>
          <w:szCs w:val="28"/>
          <w:lang w:eastAsia="ru-RU"/>
        </w:rPr>
        <w:t>Общие положения</w:t>
      </w:r>
    </w:p>
    <w:p w:rsidR="000A6777" w:rsidRPr="000A6777" w:rsidRDefault="00996E59" w:rsidP="000A6777">
      <w:pPr>
        <w:widowControl w:val="0"/>
        <w:spacing w:after="0"/>
        <w:ind w:firstLine="708"/>
        <w:jc w:val="both"/>
        <w:rPr>
          <w:rFonts w:ascii="Times New Roman" w:hAnsi="Times New Roman" w:cs="Times New Roman"/>
          <w:sz w:val="28"/>
          <w:szCs w:val="28"/>
        </w:rPr>
      </w:pPr>
      <w:r w:rsidRPr="00996E59">
        <w:rPr>
          <w:rFonts w:ascii="Times New Roman" w:hAnsi="Times New Roman" w:cs="Times New Roman"/>
          <w:b/>
          <w:i/>
          <w:sz w:val="28"/>
          <w:szCs w:val="28"/>
        </w:rPr>
        <w:t>Основание для проведения проверки:</w:t>
      </w:r>
      <w:r w:rsidRPr="00996E59">
        <w:rPr>
          <w:rFonts w:ascii="Times New Roman" w:hAnsi="Times New Roman" w:cs="Times New Roman"/>
          <w:sz w:val="28"/>
          <w:szCs w:val="28"/>
        </w:rPr>
        <w:t xml:space="preserve"> </w:t>
      </w:r>
      <w:r w:rsidR="000A6777" w:rsidRPr="000A6777">
        <w:rPr>
          <w:rFonts w:ascii="Times New Roman" w:hAnsi="Times New Roman" w:cs="Times New Roman"/>
          <w:sz w:val="28"/>
          <w:szCs w:val="28"/>
        </w:rPr>
        <w:t>статья 264 Бюджетного кодекса Российской Федерации, пункт 1.1 Плана работы контрольно-счетной палаты муниципального образования Быстроистокский район Алтайского края (далее – контрольно-счетная палата) на 2024 год, распоряжение председателя контрольно- счетной палаты от 18.03.2024 №15.</w:t>
      </w:r>
    </w:p>
    <w:p w:rsidR="00996E59" w:rsidRPr="00996E59" w:rsidRDefault="00996E59" w:rsidP="000A6777">
      <w:pPr>
        <w:widowControl w:val="0"/>
        <w:spacing w:after="0"/>
        <w:ind w:firstLine="708"/>
        <w:jc w:val="both"/>
        <w:rPr>
          <w:rFonts w:ascii="Times New Roman" w:hAnsi="Times New Roman" w:cs="Times New Roman"/>
          <w:sz w:val="28"/>
          <w:szCs w:val="28"/>
        </w:rPr>
      </w:pPr>
      <w:r w:rsidRPr="00996E59">
        <w:rPr>
          <w:rFonts w:ascii="Times New Roman" w:hAnsi="Times New Roman" w:cs="Times New Roman"/>
          <w:b/>
          <w:i/>
          <w:sz w:val="28"/>
          <w:szCs w:val="28"/>
        </w:rPr>
        <w:t>Предмет экспертно-аналитического мероприятия</w:t>
      </w:r>
      <w:r w:rsidRPr="00996E59">
        <w:rPr>
          <w:rFonts w:ascii="Times New Roman" w:hAnsi="Times New Roman" w:cs="Times New Roman"/>
          <w:sz w:val="28"/>
          <w:szCs w:val="28"/>
        </w:rPr>
        <w:t xml:space="preserve">: годовая бюджетная отчетность </w:t>
      </w:r>
      <w:r w:rsidRPr="00996E59">
        <w:rPr>
          <w:rFonts w:ascii="Times New Roman" w:hAnsi="Times New Roman" w:cs="Times New Roman"/>
          <w:color w:val="000000"/>
          <w:sz w:val="28"/>
          <w:szCs w:val="28"/>
          <w:shd w:val="clear" w:color="auto" w:fill="FAFAFA"/>
        </w:rPr>
        <w:t xml:space="preserve">Администрации Быстроистокского района Алтайского </w:t>
      </w:r>
      <w:r w:rsidRPr="00996E59">
        <w:rPr>
          <w:rFonts w:ascii="Times New Roman" w:hAnsi="Times New Roman" w:cs="Times New Roman"/>
          <w:sz w:val="28"/>
          <w:szCs w:val="28"/>
        </w:rPr>
        <w:t>за 202</w:t>
      </w:r>
      <w:r w:rsidR="000A6777">
        <w:rPr>
          <w:rFonts w:ascii="Times New Roman" w:hAnsi="Times New Roman" w:cs="Times New Roman"/>
          <w:sz w:val="28"/>
          <w:szCs w:val="28"/>
        </w:rPr>
        <w:t>3</w:t>
      </w:r>
      <w:r w:rsidRPr="00996E59">
        <w:rPr>
          <w:rFonts w:ascii="Times New Roman" w:hAnsi="Times New Roman" w:cs="Times New Roman"/>
          <w:sz w:val="28"/>
          <w:szCs w:val="28"/>
        </w:rPr>
        <w:t xml:space="preserve"> год. </w:t>
      </w:r>
    </w:p>
    <w:p w:rsidR="001B2090" w:rsidRPr="001B2090" w:rsidRDefault="00996E59" w:rsidP="00996E59">
      <w:pPr>
        <w:widowControl w:val="0"/>
        <w:spacing w:after="0" w:line="320" w:lineRule="exact"/>
        <w:ind w:firstLine="708"/>
        <w:jc w:val="both"/>
        <w:rPr>
          <w:rFonts w:ascii="Times New Roman" w:eastAsia="Times New Roman" w:hAnsi="Times New Roman" w:cs="Times New Roman"/>
          <w:sz w:val="28"/>
          <w:szCs w:val="28"/>
          <w:lang w:eastAsia="ru-RU"/>
        </w:rPr>
      </w:pPr>
      <w:r w:rsidRPr="00996E59">
        <w:rPr>
          <w:rFonts w:ascii="Times New Roman" w:hAnsi="Times New Roman" w:cs="Times New Roman"/>
          <w:b/>
          <w:i/>
          <w:sz w:val="28"/>
          <w:szCs w:val="28"/>
        </w:rPr>
        <w:t xml:space="preserve">Объект экспертно-аналитического мероприятия: </w:t>
      </w:r>
      <w:r w:rsidRPr="00996E59">
        <w:rPr>
          <w:rFonts w:ascii="Times New Roman" w:hAnsi="Times New Roman" w:cs="Times New Roman"/>
          <w:sz w:val="28"/>
          <w:szCs w:val="28"/>
        </w:rPr>
        <w:t>Администрации Быстроистокского рай</w:t>
      </w:r>
      <w:r>
        <w:rPr>
          <w:rFonts w:ascii="Times New Roman" w:hAnsi="Times New Roman" w:cs="Times New Roman"/>
          <w:sz w:val="28"/>
          <w:szCs w:val="28"/>
        </w:rPr>
        <w:t>она Алтайского края.</w:t>
      </w:r>
    </w:p>
    <w:p w:rsidR="000A6777" w:rsidRPr="000A6777" w:rsidRDefault="000A6777" w:rsidP="000A6777">
      <w:pPr>
        <w:widowControl w:val="0"/>
        <w:spacing w:after="0" w:line="320" w:lineRule="exact"/>
        <w:ind w:firstLine="708"/>
        <w:jc w:val="both"/>
        <w:rPr>
          <w:rFonts w:ascii="Times New Roman" w:hAnsi="Times New Roman" w:cs="Times New Roman"/>
          <w:b/>
          <w:i/>
          <w:sz w:val="28"/>
          <w:szCs w:val="28"/>
        </w:rPr>
      </w:pPr>
      <w:r w:rsidRPr="000A6777">
        <w:rPr>
          <w:rFonts w:ascii="Times New Roman" w:hAnsi="Times New Roman" w:cs="Times New Roman"/>
          <w:b/>
          <w:i/>
          <w:sz w:val="28"/>
          <w:szCs w:val="28"/>
        </w:rPr>
        <w:t xml:space="preserve">Цели проверки: </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sz w:val="28"/>
          <w:szCs w:val="28"/>
        </w:rPr>
        <w:t xml:space="preserve">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   </w:t>
      </w:r>
      <w:r w:rsidRPr="000A6777">
        <w:rPr>
          <w:rFonts w:ascii="Times New Roman" w:hAnsi="Times New Roman" w:cs="Times New Roman"/>
          <w:sz w:val="28"/>
          <w:szCs w:val="28"/>
        </w:rPr>
        <w:cr/>
      </w:r>
      <w:r w:rsidRPr="000A6777">
        <w:rPr>
          <w:rFonts w:ascii="Times New Roman" w:hAnsi="Times New Roman" w:cs="Times New Roman"/>
          <w:i/>
          <w:sz w:val="28"/>
          <w:szCs w:val="28"/>
        </w:rPr>
        <w:t>Вопросы:</w:t>
      </w:r>
    </w:p>
    <w:p w:rsidR="000A6777" w:rsidRPr="00B2670B" w:rsidRDefault="000A6777" w:rsidP="000A6777">
      <w:pPr>
        <w:widowControl w:val="0"/>
        <w:spacing w:after="0" w:line="320" w:lineRule="exact"/>
        <w:ind w:firstLine="708"/>
        <w:jc w:val="both"/>
        <w:rPr>
          <w:rFonts w:ascii="Times New Roman" w:hAnsi="Times New Roman" w:cs="Times New Roman"/>
          <w:i/>
          <w:sz w:val="28"/>
          <w:szCs w:val="28"/>
        </w:rPr>
      </w:pPr>
      <w:r w:rsidRPr="00B2670B">
        <w:rPr>
          <w:rFonts w:ascii="Times New Roman" w:hAnsi="Times New Roman" w:cs="Times New Roman"/>
          <w:i/>
          <w:sz w:val="28"/>
          <w:szCs w:val="28"/>
        </w:rPr>
        <w:t xml:space="preserve">- </w:t>
      </w:r>
      <w:r w:rsidR="00B2670B" w:rsidRPr="00B2670B">
        <w:rPr>
          <w:rFonts w:ascii="Times New Roman" w:hAnsi="Times New Roman"/>
          <w:i/>
          <w:sz w:val="28"/>
          <w:szCs w:val="28"/>
        </w:rPr>
        <w:t xml:space="preserve">Анализ составления и представления отчетности по составу,  содержанию, прозрачности и информативности показателей;  </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i/>
          <w:sz w:val="28"/>
          <w:szCs w:val="28"/>
        </w:rPr>
        <w:t>- оценка соответствия бюджетной отчетности инструкции о порядке составления и предоставления годовой, квартальной и месячной отчетности об исполнении бюджетов бюджетной системы РФ, действующей на отчетный финансовый год.</w:t>
      </w:r>
    </w:p>
    <w:p w:rsidR="000A6777" w:rsidRPr="000A6777" w:rsidRDefault="000A6777" w:rsidP="000A6777">
      <w:pPr>
        <w:widowControl w:val="0"/>
        <w:spacing w:after="0" w:line="320" w:lineRule="exact"/>
        <w:ind w:firstLine="708"/>
        <w:jc w:val="both"/>
        <w:rPr>
          <w:rFonts w:ascii="Times New Roman" w:hAnsi="Times New Roman" w:cs="Times New Roman"/>
          <w:sz w:val="28"/>
          <w:szCs w:val="28"/>
        </w:rPr>
      </w:pPr>
      <w:r w:rsidRPr="000A6777">
        <w:rPr>
          <w:rFonts w:ascii="Times New Roman" w:hAnsi="Times New Roman" w:cs="Times New Roman"/>
          <w:sz w:val="28"/>
          <w:szCs w:val="28"/>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i/>
          <w:sz w:val="28"/>
          <w:szCs w:val="28"/>
        </w:rPr>
        <w:t>Вопросы:</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i/>
          <w:sz w:val="28"/>
          <w:szCs w:val="28"/>
        </w:rPr>
        <w:t>- оценка достоверности бюджетной отчетности, внутренняя согласованность соответствующих форм отчетности;</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i/>
          <w:sz w:val="28"/>
          <w:szCs w:val="28"/>
        </w:rPr>
        <w:t>- анализ исполнения ГАБС доходов и расходов;</w:t>
      </w:r>
    </w:p>
    <w:p w:rsidR="000A6777" w:rsidRPr="000A6777" w:rsidRDefault="000A6777" w:rsidP="000A6777">
      <w:pPr>
        <w:widowControl w:val="0"/>
        <w:spacing w:after="0" w:line="320" w:lineRule="exact"/>
        <w:ind w:firstLine="708"/>
        <w:jc w:val="both"/>
        <w:rPr>
          <w:rFonts w:ascii="Times New Roman" w:hAnsi="Times New Roman" w:cs="Times New Roman"/>
          <w:i/>
          <w:sz w:val="28"/>
          <w:szCs w:val="28"/>
        </w:rPr>
      </w:pPr>
      <w:r w:rsidRPr="000A6777">
        <w:rPr>
          <w:rFonts w:ascii="Times New Roman" w:hAnsi="Times New Roman" w:cs="Times New Roman"/>
          <w:i/>
          <w:sz w:val="28"/>
          <w:szCs w:val="28"/>
        </w:rPr>
        <w:t xml:space="preserve">- анализ дебиторской и кредиторской задолженности ГАБС. </w:t>
      </w:r>
    </w:p>
    <w:p w:rsidR="000A6777" w:rsidRPr="000A6777" w:rsidRDefault="000A6777" w:rsidP="000A6777">
      <w:pPr>
        <w:widowControl w:val="0"/>
        <w:spacing w:after="0" w:line="320" w:lineRule="exact"/>
        <w:ind w:firstLine="284"/>
        <w:jc w:val="both"/>
        <w:rPr>
          <w:rFonts w:ascii="Times New Roman" w:hAnsi="Times New Roman" w:cs="Times New Roman"/>
          <w:b/>
          <w:i/>
          <w:sz w:val="28"/>
          <w:szCs w:val="28"/>
        </w:rPr>
      </w:pPr>
      <w:r w:rsidRPr="000A6777">
        <w:rPr>
          <w:rFonts w:ascii="Times New Roman" w:hAnsi="Times New Roman" w:cs="Times New Roman"/>
          <w:b/>
          <w:i/>
          <w:sz w:val="28"/>
          <w:szCs w:val="28"/>
        </w:rPr>
        <w:t xml:space="preserve">Исследуемый период: 2023 год. </w:t>
      </w:r>
    </w:p>
    <w:p w:rsidR="001B2090" w:rsidRPr="007315B5" w:rsidRDefault="001B2090" w:rsidP="000A6777">
      <w:pPr>
        <w:spacing w:after="0" w:line="276" w:lineRule="auto"/>
        <w:ind w:firstLine="142"/>
        <w:jc w:val="both"/>
        <w:rPr>
          <w:rFonts w:ascii="Times New Roman" w:eastAsia="Times New Roman" w:hAnsi="Times New Roman" w:cs="Times New Roman"/>
          <w:sz w:val="28"/>
          <w:szCs w:val="28"/>
          <w:lang w:eastAsia="ru-RU"/>
        </w:rPr>
      </w:pPr>
      <w:r w:rsidRPr="007315B5">
        <w:rPr>
          <w:rFonts w:ascii="Times New Roman" w:eastAsia="Times New Roman" w:hAnsi="Times New Roman" w:cs="Times New Roman"/>
          <w:b/>
          <w:i/>
          <w:sz w:val="28"/>
          <w:szCs w:val="28"/>
          <w:lang w:eastAsia="ru-RU"/>
        </w:rPr>
        <w:t xml:space="preserve">Срок проведения проверки: </w:t>
      </w:r>
      <w:r w:rsidRPr="007315B5">
        <w:rPr>
          <w:rFonts w:ascii="Times New Roman" w:eastAsia="Times New Roman" w:hAnsi="Times New Roman" w:cs="Times New Roman"/>
          <w:sz w:val="28"/>
          <w:szCs w:val="28"/>
          <w:lang w:eastAsia="ru-RU"/>
        </w:rPr>
        <w:t xml:space="preserve">с </w:t>
      </w:r>
      <w:r w:rsidR="007315B5" w:rsidRPr="007315B5">
        <w:rPr>
          <w:rFonts w:ascii="Times New Roman" w:eastAsia="Times New Roman" w:hAnsi="Times New Roman" w:cs="Times New Roman"/>
          <w:sz w:val="28"/>
          <w:szCs w:val="28"/>
          <w:lang w:eastAsia="ru-RU"/>
        </w:rPr>
        <w:t>26</w:t>
      </w:r>
      <w:r w:rsidRPr="007315B5">
        <w:rPr>
          <w:rFonts w:ascii="Times New Roman" w:eastAsia="Times New Roman" w:hAnsi="Times New Roman" w:cs="Times New Roman"/>
          <w:sz w:val="28"/>
          <w:szCs w:val="28"/>
          <w:lang w:eastAsia="ru-RU"/>
        </w:rPr>
        <w:t>.</w:t>
      </w:r>
      <w:r w:rsidR="00996E59" w:rsidRPr="007315B5">
        <w:rPr>
          <w:rFonts w:ascii="Times New Roman" w:eastAsia="Times New Roman" w:hAnsi="Times New Roman" w:cs="Times New Roman"/>
          <w:sz w:val="28"/>
          <w:szCs w:val="28"/>
          <w:lang w:eastAsia="ru-RU"/>
        </w:rPr>
        <w:t>03</w:t>
      </w:r>
      <w:r w:rsidRPr="007315B5">
        <w:rPr>
          <w:rFonts w:ascii="Times New Roman" w:eastAsia="Times New Roman" w:hAnsi="Times New Roman" w:cs="Times New Roman"/>
          <w:sz w:val="28"/>
          <w:szCs w:val="28"/>
          <w:lang w:eastAsia="ru-RU"/>
        </w:rPr>
        <w:t>.202</w:t>
      </w:r>
      <w:r w:rsidR="007315B5" w:rsidRPr="007315B5">
        <w:rPr>
          <w:rFonts w:ascii="Times New Roman" w:eastAsia="Times New Roman" w:hAnsi="Times New Roman" w:cs="Times New Roman"/>
          <w:sz w:val="28"/>
          <w:szCs w:val="28"/>
          <w:lang w:eastAsia="ru-RU"/>
        </w:rPr>
        <w:t>4</w:t>
      </w:r>
      <w:r w:rsidRPr="007315B5">
        <w:rPr>
          <w:rFonts w:ascii="Times New Roman" w:eastAsia="Times New Roman" w:hAnsi="Times New Roman" w:cs="Times New Roman"/>
          <w:sz w:val="28"/>
          <w:szCs w:val="28"/>
          <w:lang w:eastAsia="ru-RU"/>
        </w:rPr>
        <w:t xml:space="preserve"> по </w:t>
      </w:r>
      <w:r w:rsidR="007315B5" w:rsidRPr="007315B5">
        <w:rPr>
          <w:rFonts w:ascii="Times New Roman" w:eastAsia="Times New Roman" w:hAnsi="Times New Roman" w:cs="Times New Roman"/>
          <w:sz w:val="28"/>
          <w:szCs w:val="28"/>
          <w:lang w:eastAsia="ru-RU"/>
        </w:rPr>
        <w:t>27</w:t>
      </w:r>
      <w:r w:rsidRPr="007315B5">
        <w:rPr>
          <w:rFonts w:ascii="Times New Roman" w:eastAsia="Times New Roman" w:hAnsi="Times New Roman" w:cs="Times New Roman"/>
          <w:sz w:val="28"/>
          <w:szCs w:val="28"/>
          <w:lang w:eastAsia="ru-RU"/>
        </w:rPr>
        <w:t>.0</w:t>
      </w:r>
      <w:r w:rsidR="007315B5" w:rsidRPr="007315B5">
        <w:rPr>
          <w:rFonts w:ascii="Times New Roman" w:eastAsia="Times New Roman" w:hAnsi="Times New Roman" w:cs="Times New Roman"/>
          <w:sz w:val="28"/>
          <w:szCs w:val="28"/>
          <w:lang w:eastAsia="ru-RU"/>
        </w:rPr>
        <w:t>3</w:t>
      </w:r>
      <w:r w:rsidRPr="007315B5">
        <w:rPr>
          <w:rFonts w:ascii="Times New Roman" w:eastAsia="Times New Roman" w:hAnsi="Times New Roman" w:cs="Times New Roman"/>
          <w:sz w:val="28"/>
          <w:szCs w:val="28"/>
          <w:lang w:eastAsia="ru-RU"/>
        </w:rPr>
        <w:t>.202</w:t>
      </w:r>
      <w:r w:rsidR="007315B5" w:rsidRPr="007315B5">
        <w:rPr>
          <w:rFonts w:ascii="Times New Roman" w:eastAsia="Times New Roman" w:hAnsi="Times New Roman" w:cs="Times New Roman"/>
          <w:sz w:val="28"/>
          <w:szCs w:val="28"/>
          <w:lang w:eastAsia="ru-RU"/>
        </w:rPr>
        <w:t>4</w:t>
      </w:r>
      <w:r w:rsidRPr="007315B5">
        <w:rPr>
          <w:rFonts w:ascii="Times New Roman" w:eastAsia="Times New Roman" w:hAnsi="Times New Roman" w:cs="Times New Roman"/>
          <w:sz w:val="28"/>
          <w:szCs w:val="28"/>
          <w:lang w:eastAsia="ru-RU"/>
        </w:rPr>
        <w:t xml:space="preserve"> года;</w:t>
      </w:r>
    </w:p>
    <w:p w:rsidR="001B2090" w:rsidRPr="000A6777" w:rsidRDefault="001B2090" w:rsidP="000A6777">
      <w:pPr>
        <w:spacing w:after="0" w:line="240" w:lineRule="auto"/>
        <w:ind w:firstLine="142"/>
        <w:jc w:val="center"/>
        <w:rPr>
          <w:rFonts w:ascii="Times New Roman" w:eastAsia="Times New Roman" w:hAnsi="Times New Roman" w:cs="Times New Roman"/>
          <w:b/>
          <w:sz w:val="28"/>
          <w:szCs w:val="28"/>
          <w:lang w:eastAsia="ru-RU"/>
        </w:rPr>
      </w:pPr>
      <w:r w:rsidRPr="000A6777">
        <w:rPr>
          <w:rFonts w:ascii="Times New Roman" w:eastAsia="Times New Roman" w:hAnsi="Times New Roman" w:cs="Times New Roman"/>
          <w:b/>
          <w:sz w:val="28"/>
          <w:szCs w:val="28"/>
          <w:lang w:eastAsia="ru-RU"/>
        </w:rPr>
        <w:t>Общие сведения об объекте контроля:</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Администрация Быстроистокского района Алтайского края (далее - администрация).</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lastRenderedPageBreak/>
        <w:t>В целях соблюдения налогового законодательства Российской Федерации Учреждение поставлено на учет в межрайонной ИФНС России №1 по Алтайскому краю и ему присвоен идентифицированный номер налогоплательщика (ИНН) 2237000696, КПП 223701001.</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Юридический адрес и фактическое местонахождение:</w:t>
      </w:r>
      <w:r w:rsidRPr="000A6777">
        <w:rPr>
          <w:rFonts w:ascii="Times New Roman" w:hAnsi="Times New Roman" w:cs="Times New Roman"/>
          <w:b/>
          <w:snapToGrid w:val="0"/>
          <w:sz w:val="28"/>
          <w:szCs w:val="28"/>
        </w:rPr>
        <w:t xml:space="preserve"> </w:t>
      </w:r>
      <w:r w:rsidRPr="000A6777">
        <w:rPr>
          <w:rFonts w:ascii="Times New Roman" w:hAnsi="Times New Roman" w:cs="Times New Roman"/>
          <w:snapToGrid w:val="0"/>
          <w:sz w:val="28"/>
          <w:szCs w:val="28"/>
        </w:rPr>
        <w:t>659560, Алтайский край, Быстроистокский район, с. Быстрый Исток, ул. Советская,3.</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Основной государственный регистрационный номер (ОГРН) 1022202670544 (свидетельство о внесении записи в Единый государственный реестр юридических лиц серия 22 №003416698).</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Коды общероссийских классификаторов:</w:t>
      </w:r>
    </w:p>
    <w:p w:rsidR="00996E59" w:rsidRPr="000A6777"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ОКПО 04018400;</w:t>
      </w:r>
    </w:p>
    <w:p w:rsidR="00996E59" w:rsidRPr="00996E59" w:rsidRDefault="00996E59" w:rsidP="000A6777">
      <w:pPr>
        <w:spacing w:after="0" w:line="276" w:lineRule="auto"/>
        <w:ind w:firstLine="424"/>
        <w:jc w:val="both"/>
        <w:outlineLvl w:val="2"/>
        <w:rPr>
          <w:rFonts w:ascii="Times New Roman" w:hAnsi="Times New Roman" w:cs="Times New Roman"/>
          <w:snapToGrid w:val="0"/>
          <w:sz w:val="28"/>
          <w:szCs w:val="28"/>
        </w:rPr>
      </w:pPr>
      <w:r w:rsidRPr="000A6777">
        <w:rPr>
          <w:rFonts w:ascii="Times New Roman" w:hAnsi="Times New Roman" w:cs="Times New Roman"/>
          <w:snapToGrid w:val="0"/>
          <w:sz w:val="28"/>
          <w:szCs w:val="28"/>
        </w:rPr>
        <w:t>ОКТМО 01607405</w:t>
      </w:r>
      <w:r w:rsidRPr="00996E59">
        <w:rPr>
          <w:rFonts w:ascii="Times New Roman" w:hAnsi="Times New Roman" w:cs="Times New Roman"/>
          <w:snapToGrid w:val="0"/>
          <w:sz w:val="28"/>
          <w:szCs w:val="28"/>
        </w:rPr>
        <w:t>;</w:t>
      </w:r>
    </w:p>
    <w:p w:rsidR="00996E59" w:rsidRPr="00996E59" w:rsidRDefault="00996E59" w:rsidP="00996E59">
      <w:pPr>
        <w:spacing w:after="0" w:line="276" w:lineRule="auto"/>
        <w:ind w:firstLine="424"/>
        <w:jc w:val="both"/>
        <w:outlineLvl w:val="2"/>
        <w:rPr>
          <w:rFonts w:ascii="Times New Roman" w:hAnsi="Times New Roman" w:cs="Times New Roman"/>
          <w:snapToGrid w:val="0"/>
          <w:sz w:val="28"/>
          <w:szCs w:val="28"/>
        </w:rPr>
      </w:pPr>
      <w:r w:rsidRPr="00996E59">
        <w:rPr>
          <w:rFonts w:ascii="Times New Roman" w:hAnsi="Times New Roman" w:cs="Times New Roman"/>
          <w:snapToGrid w:val="0"/>
          <w:sz w:val="28"/>
          <w:szCs w:val="28"/>
        </w:rPr>
        <w:t>ОКВЭД 84.11.33;</w:t>
      </w:r>
    </w:p>
    <w:p w:rsidR="00996E59" w:rsidRPr="00996E59" w:rsidRDefault="00996E59" w:rsidP="00996E59">
      <w:pPr>
        <w:spacing w:after="0" w:line="276" w:lineRule="auto"/>
        <w:ind w:firstLine="424"/>
        <w:jc w:val="both"/>
        <w:outlineLvl w:val="2"/>
        <w:rPr>
          <w:rFonts w:ascii="Times New Roman" w:hAnsi="Times New Roman" w:cs="Times New Roman"/>
          <w:snapToGrid w:val="0"/>
          <w:sz w:val="28"/>
          <w:szCs w:val="28"/>
        </w:rPr>
      </w:pPr>
      <w:r w:rsidRPr="00996E59">
        <w:rPr>
          <w:rFonts w:ascii="Times New Roman" w:hAnsi="Times New Roman" w:cs="Times New Roman"/>
          <w:snapToGrid w:val="0"/>
          <w:sz w:val="28"/>
          <w:szCs w:val="28"/>
        </w:rPr>
        <w:t>ОКОПФ 20904.</w:t>
      </w:r>
    </w:p>
    <w:p w:rsidR="00996E59" w:rsidRPr="00996E59" w:rsidRDefault="00996E59" w:rsidP="00996E59">
      <w:pPr>
        <w:spacing w:after="0" w:line="276" w:lineRule="auto"/>
        <w:ind w:firstLine="424"/>
        <w:jc w:val="both"/>
        <w:outlineLvl w:val="2"/>
        <w:rPr>
          <w:rFonts w:ascii="Times New Roman" w:hAnsi="Times New Roman" w:cs="Times New Roman"/>
          <w:snapToGrid w:val="0"/>
          <w:color w:val="FF0000"/>
          <w:sz w:val="28"/>
          <w:szCs w:val="28"/>
        </w:rPr>
      </w:pPr>
      <w:r w:rsidRPr="00996E59">
        <w:rPr>
          <w:rFonts w:ascii="Times New Roman" w:hAnsi="Times New Roman" w:cs="Times New Roman"/>
          <w:snapToGrid w:val="0"/>
          <w:sz w:val="28"/>
          <w:szCs w:val="28"/>
        </w:rPr>
        <w:t>Свою деятельность Учреждение осуществляет на основе Устава, зарегистрированного Управлением Министерства Юстиции Российской Федерации по Алтайскому краю от 16.03.2020 года, государственный регистрационный номер №</w:t>
      </w:r>
      <w:r w:rsidRPr="00996E59">
        <w:rPr>
          <w:rFonts w:ascii="Times New Roman" w:hAnsi="Times New Roman" w:cs="Times New Roman"/>
          <w:snapToGrid w:val="0"/>
          <w:sz w:val="28"/>
          <w:szCs w:val="28"/>
          <w:lang w:val="en-US"/>
        </w:rPr>
        <w:t>RU</w:t>
      </w:r>
      <w:r w:rsidRPr="00996E59">
        <w:rPr>
          <w:rFonts w:ascii="Times New Roman" w:hAnsi="Times New Roman" w:cs="Times New Roman"/>
          <w:snapToGrid w:val="0"/>
          <w:sz w:val="28"/>
          <w:szCs w:val="28"/>
        </w:rPr>
        <w:t>225070002020001.</w:t>
      </w:r>
    </w:p>
    <w:p w:rsidR="00996E59" w:rsidRPr="00996E59" w:rsidRDefault="00996E59" w:rsidP="00996E59">
      <w:pPr>
        <w:spacing w:after="0" w:line="276" w:lineRule="auto"/>
        <w:ind w:firstLine="424"/>
        <w:jc w:val="both"/>
        <w:outlineLvl w:val="2"/>
        <w:rPr>
          <w:rFonts w:ascii="Times New Roman" w:hAnsi="Times New Roman" w:cs="Times New Roman"/>
          <w:snapToGrid w:val="0"/>
          <w:sz w:val="28"/>
          <w:szCs w:val="28"/>
        </w:rPr>
      </w:pPr>
      <w:r w:rsidRPr="00996E59">
        <w:rPr>
          <w:rFonts w:ascii="Times New Roman" w:hAnsi="Times New Roman" w:cs="Times New Roman"/>
          <w:snapToGrid w:val="0"/>
          <w:sz w:val="28"/>
          <w:szCs w:val="28"/>
        </w:rPr>
        <w:t>Администрация обладает правами юридического лица, имеет печать с наименованием «Администрация Быстроистокского района», а также штампы и бланки установленного образца, необходимые для осуществления ее деятельности, имеет лицевые счета (03173028230, 04173028230, 05173028230)</w:t>
      </w:r>
      <w:r w:rsidRPr="00996E59">
        <w:rPr>
          <w:rFonts w:ascii="Times New Roman" w:hAnsi="Times New Roman" w:cs="Times New Roman"/>
          <w:snapToGrid w:val="0"/>
          <w:color w:val="FF0000"/>
          <w:sz w:val="28"/>
          <w:szCs w:val="28"/>
        </w:rPr>
        <w:t xml:space="preserve"> </w:t>
      </w:r>
      <w:r w:rsidRPr="00996E59">
        <w:rPr>
          <w:rFonts w:ascii="Times New Roman" w:hAnsi="Times New Roman" w:cs="Times New Roman"/>
          <w:snapToGrid w:val="0"/>
          <w:sz w:val="28"/>
          <w:szCs w:val="28"/>
        </w:rPr>
        <w:t>открытые в отделе №5 Управления Федерального казначейства по Алтайскому краю.</w:t>
      </w:r>
    </w:p>
    <w:p w:rsidR="00996E59" w:rsidRPr="00996E59" w:rsidRDefault="00996E59" w:rsidP="00996E59">
      <w:pPr>
        <w:spacing w:after="0" w:line="276" w:lineRule="auto"/>
        <w:ind w:firstLine="424"/>
        <w:jc w:val="both"/>
        <w:outlineLvl w:val="2"/>
        <w:rPr>
          <w:rFonts w:ascii="Times New Roman" w:hAnsi="Times New Roman" w:cs="Times New Roman"/>
          <w:snapToGrid w:val="0"/>
          <w:sz w:val="28"/>
          <w:szCs w:val="28"/>
        </w:rPr>
      </w:pPr>
      <w:r w:rsidRPr="00996E59">
        <w:rPr>
          <w:rFonts w:ascii="Times New Roman" w:hAnsi="Times New Roman" w:cs="Times New Roman"/>
          <w:snapToGrid w:val="0"/>
          <w:sz w:val="28"/>
          <w:szCs w:val="28"/>
        </w:rPr>
        <w:t>Право первой подписи денежных и расчетных документов в проверяемом периоде имел: Глава Быстроистокского района – Д.А. Попов.</w:t>
      </w:r>
    </w:p>
    <w:p w:rsidR="00996E59" w:rsidRPr="00996E59" w:rsidRDefault="00996E59" w:rsidP="00996E59">
      <w:pPr>
        <w:spacing w:after="0" w:line="276" w:lineRule="auto"/>
        <w:ind w:firstLine="424"/>
        <w:jc w:val="both"/>
        <w:outlineLvl w:val="2"/>
        <w:rPr>
          <w:rFonts w:ascii="Times New Roman" w:hAnsi="Times New Roman" w:cs="Times New Roman"/>
          <w:snapToGrid w:val="0"/>
          <w:sz w:val="28"/>
          <w:szCs w:val="28"/>
        </w:rPr>
      </w:pPr>
      <w:r w:rsidRPr="00996E59">
        <w:rPr>
          <w:rFonts w:ascii="Times New Roman" w:hAnsi="Times New Roman" w:cs="Times New Roman"/>
          <w:snapToGrid w:val="0"/>
          <w:sz w:val="28"/>
          <w:szCs w:val="28"/>
        </w:rPr>
        <w:t>Главный бухгалтер централизованной бухгалтерии при Администрации Быстроистокского района в проверяемом периоде – О.В. Рыжакова.</w:t>
      </w:r>
    </w:p>
    <w:p w:rsidR="001B2090" w:rsidRPr="001B2090" w:rsidRDefault="001B2090" w:rsidP="001B2090">
      <w:pPr>
        <w:spacing w:after="0" w:line="240" w:lineRule="auto"/>
        <w:ind w:right="-1" w:firstLine="709"/>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Внешняя проверка годовой бюджетной отчетности за 202</w:t>
      </w:r>
      <w:r w:rsidR="000A6777">
        <w:rPr>
          <w:rFonts w:ascii="Times New Roman" w:eastAsia="Times New Roman" w:hAnsi="Times New Roman" w:cs="Times New Roman"/>
          <w:sz w:val="28"/>
          <w:szCs w:val="28"/>
          <w:lang w:eastAsia="ru-RU"/>
        </w:rPr>
        <w:t>3</w:t>
      </w:r>
      <w:r w:rsidRPr="001B2090">
        <w:rPr>
          <w:rFonts w:ascii="Times New Roman" w:eastAsia="Times New Roman" w:hAnsi="Times New Roman" w:cs="Times New Roman"/>
          <w:sz w:val="28"/>
          <w:szCs w:val="28"/>
          <w:lang w:eastAsia="ru-RU"/>
        </w:rPr>
        <w:t xml:space="preserve"> год проведена камеральным способом, на основании предоставленных </w:t>
      </w:r>
      <w:r>
        <w:rPr>
          <w:rFonts w:ascii="Times New Roman" w:eastAsia="Times New Roman" w:hAnsi="Times New Roman" w:cs="Times New Roman"/>
          <w:sz w:val="28"/>
          <w:szCs w:val="28"/>
          <w:lang w:eastAsia="ru-RU"/>
        </w:rPr>
        <w:t>Администрацией района</w:t>
      </w:r>
      <w:r w:rsidRPr="001B2090">
        <w:rPr>
          <w:rFonts w:ascii="Times New Roman" w:eastAsia="Times New Roman" w:hAnsi="Times New Roman" w:cs="Times New Roman"/>
          <w:sz w:val="28"/>
          <w:szCs w:val="28"/>
          <w:lang w:eastAsia="ru-RU"/>
        </w:rPr>
        <w:t xml:space="preserve"> документов. Проверке были подвергнуты все представленные формы, показатели форм выборочным порядком. </w:t>
      </w:r>
    </w:p>
    <w:p w:rsidR="001B2090" w:rsidRPr="001B2090" w:rsidRDefault="001B2090" w:rsidP="001B2090">
      <w:pPr>
        <w:spacing w:after="0" w:line="240" w:lineRule="auto"/>
        <w:ind w:right="-1" w:firstLine="709"/>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b/>
          <w:i/>
          <w:sz w:val="28"/>
          <w:szCs w:val="28"/>
          <w:lang w:eastAsia="ru-RU"/>
        </w:rPr>
        <w:t xml:space="preserve">В ходе </w:t>
      </w:r>
      <w:r w:rsidR="00D02B12">
        <w:rPr>
          <w:rFonts w:ascii="Times New Roman" w:eastAsia="Times New Roman" w:hAnsi="Times New Roman" w:cs="Times New Roman"/>
          <w:b/>
          <w:i/>
          <w:sz w:val="28"/>
          <w:szCs w:val="28"/>
          <w:lang w:eastAsia="ru-RU"/>
        </w:rPr>
        <w:t>проверки</w:t>
      </w:r>
      <w:r w:rsidRPr="001B2090">
        <w:rPr>
          <w:rFonts w:ascii="Times New Roman" w:eastAsia="Times New Roman" w:hAnsi="Times New Roman" w:cs="Times New Roman"/>
          <w:b/>
          <w:i/>
          <w:sz w:val="28"/>
          <w:szCs w:val="28"/>
          <w:lang w:eastAsia="ru-RU"/>
        </w:rPr>
        <w:t xml:space="preserve"> установлено следующее</w:t>
      </w:r>
      <w:r w:rsidRPr="001B2090">
        <w:rPr>
          <w:rFonts w:ascii="Times New Roman" w:eastAsia="Times New Roman" w:hAnsi="Times New Roman" w:cs="Times New Roman"/>
          <w:sz w:val="28"/>
          <w:szCs w:val="28"/>
          <w:lang w:eastAsia="ru-RU"/>
        </w:rPr>
        <w:t>:</w:t>
      </w:r>
    </w:p>
    <w:p w:rsidR="001B2090" w:rsidRPr="00B2670B" w:rsidRDefault="00B2670B" w:rsidP="00B2670B">
      <w:pPr>
        <w:widowControl w:val="0"/>
        <w:spacing w:after="0" w:line="320" w:lineRule="exact"/>
        <w:ind w:firstLine="708"/>
        <w:jc w:val="both"/>
        <w:rPr>
          <w:rFonts w:ascii="Times New Roman" w:hAnsi="Times New Roman" w:cs="Times New Roman"/>
          <w:i/>
          <w:sz w:val="28"/>
          <w:szCs w:val="28"/>
        </w:rPr>
      </w:pPr>
      <w:r w:rsidRPr="00B2670B">
        <w:rPr>
          <w:rFonts w:ascii="Times New Roman" w:hAnsi="Times New Roman"/>
          <w:i/>
          <w:sz w:val="28"/>
          <w:szCs w:val="28"/>
        </w:rPr>
        <w:t>Анализ составления и представления отчетности по составу,  содержанию, прозрачности и информативности показателей</w:t>
      </w:r>
      <w:r w:rsidR="001B2090" w:rsidRPr="001B2090">
        <w:rPr>
          <w:rFonts w:ascii="Times New Roman" w:eastAsia="Times New Roman" w:hAnsi="Times New Roman" w:cs="Times New Roman"/>
          <w:i/>
          <w:sz w:val="28"/>
          <w:szCs w:val="28"/>
          <w:lang w:eastAsia="ru-RU"/>
        </w:rPr>
        <w:t>:</w:t>
      </w:r>
    </w:p>
    <w:p w:rsidR="00D02B12" w:rsidRPr="00D02B12" w:rsidRDefault="00BF79C3" w:rsidP="00D02B12">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73A70">
        <w:rPr>
          <w:rFonts w:ascii="Times New Roman" w:hAnsi="Times New Roman" w:cs="Times New Roman"/>
          <w:sz w:val="28"/>
          <w:szCs w:val="28"/>
        </w:rPr>
        <w:t>В соответствии с решением Быстроистокского районного Собрания депутатов Алтайского края от 16.12.2022 №30 «О районном бюджете Быстроистокского района Алтайского края на 2023 год и на плановый период 2024 и 2025 годов» (далее – «решение от 16.12.2022 №30»)</w:t>
      </w:r>
      <w:r w:rsidR="00996E59">
        <w:rPr>
          <w:rFonts w:ascii="Times New Roman" w:eastAsia="Times New Roman" w:hAnsi="Times New Roman" w:cs="Times New Roman"/>
          <w:sz w:val="28"/>
          <w:szCs w:val="28"/>
          <w:lang w:eastAsia="ru-RU"/>
        </w:rPr>
        <w:t xml:space="preserve"> </w:t>
      </w:r>
      <w:r w:rsidR="00D02B12">
        <w:rPr>
          <w:rFonts w:ascii="Times New Roman" w:eastAsia="Times New Roman" w:hAnsi="Times New Roman" w:cs="Times New Roman"/>
          <w:sz w:val="28"/>
          <w:szCs w:val="28"/>
          <w:lang w:eastAsia="ru-RU"/>
        </w:rPr>
        <w:t>Администрация</w:t>
      </w:r>
      <w:r w:rsidR="00D02B12" w:rsidRPr="00D02B12">
        <w:rPr>
          <w:rFonts w:ascii="Times New Roman" w:eastAsia="Times New Roman" w:hAnsi="Times New Roman" w:cs="Times New Roman"/>
          <w:sz w:val="28"/>
          <w:szCs w:val="28"/>
          <w:lang w:eastAsia="ru-RU"/>
        </w:rPr>
        <w:t xml:space="preserve"> Быстроистокского района Алтайского края является главным </w:t>
      </w:r>
      <w:r w:rsidR="00D02B12" w:rsidRPr="00D02B12">
        <w:rPr>
          <w:rFonts w:ascii="Times New Roman" w:eastAsia="Times New Roman" w:hAnsi="Times New Roman" w:cs="Times New Roman"/>
          <w:sz w:val="28"/>
          <w:szCs w:val="28"/>
          <w:lang w:eastAsia="ru-RU"/>
        </w:rPr>
        <w:lastRenderedPageBreak/>
        <w:t xml:space="preserve">администратором и распорядителем средств районного бюджета – </w:t>
      </w:r>
      <w:r w:rsidR="00D02B12">
        <w:rPr>
          <w:rFonts w:ascii="Times New Roman" w:eastAsia="Times New Roman" w:hAnsi="Times New Roman" w:cs="Times New Roman"/>
          <w:sz w:val="28"/>
          <w:szCs w:val="28"/>
          <w:lang w:eastAsia="ru-RU"/>
        </w:rPr>
        <w:t>303</w:t>
      </w:r>
      <w:r w:rsidR="00D02B12" w:rsidRPr="00D02B12">
        <w:rPr>
          <w:rFonts w:ascii="Times New Roman" w:eastAsia="Times New Roman" w:hAnsi="Times New Roman" w:cs="Times New Roman"/>
          <w:sz w:val="28"/>
          <w:szCs w:val="28"/>
          <w:lang w:eastAsia="ru-RU"/>
        </w:rPr>
        <w:t xml:space="preserve"> код главы. </w:t>
      </w:r>
    </w:p>
    <w:p w:rsidR="001B2090" w:rsidRPr="001B2090" w:rsidRDefault="00D02B12" w:rsidP="001B2090">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w:t>
      </w:r>
      <w:r w:rsidR="001E6BD2">
        <w:rPr>
          <w:rFonts w:ascii="Times New Roman" w:eastAsia="Times New Roman" w:hAnsi="Times New Roman" w:cs="Times New Roman"/>
          <w:sz w:val="28"/>
          <w:szCs w:val="28"/>
          <w:lang w:eastAsia="ru-RU"/>
        </w:rPr>
        <w:t>Годовая б</w:t>
      </w:r>
      <w:r w:rsidR="001B2090" w:rsidRPr="001B2090">
        <w:rPr>
          <w:rFonts w:ascii="Times New Roman" w:eastAsia="Times New Roman" w:hAnsi="Times New Roman" w:cs="Times New Roman"/>
          <w:sz w:val="28"/>
          <w:szCs w:val="28"/>
          <w:lang w:eastAsia="ru-RU"/>
        </w:rPr>
        <w:t>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1B2090" w:rsidRPr="00D02B12" w:rsidRDefault="001B2090" w:rsidP="001B2090">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2090">
        <w:rPr>
          <w:rFonts w:ascii="Times New Roman" w:eastAsia="Times New Roman" w:hAnsi="Times New Roman" w:cs="Times New Roman"/>
          <w:sz w:val="28"/>
          <w:szCs w:val="28"/>
          <w:lang w:eastAsia="ru-RU"/>
        </w:rPr>
        <w:t xml:space="preserve">- </w:t>
      </w:r>
      <w:r w:rsidRPr="001B2090">
        <w:rPr>
          <w:rFonts w:ascii="Times New Roman" w:eastAsia="Calibri" w:hAnsi="Times New Roman" w:cs="Times New Roman"/>
          <w:color w:val="000000"/>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Pr="00D02B12">
        <w:rPr>
          <w:rFonts w:ascii="Times New Roman" w:eastAsia="Calibri" w:hAnsi="Times New Roman" w:cs="Times New Roman"/>
          <w:color w:val="000000"/>
          <w:sz w:val="28"/>
          <w:szCs w:val="28"/>
        </w:rPr>
        <w:t xml:space="preserve">бюджета </w:t>
      </w:r>
      <w:hyperlink r:id="rId8" w:history="1">
        <w:r w:rsidRPr="00D02B12">
          <w:rPr>
            <w:rFonts w:ascii="Times New Roman" w:eastAsia="Calibri" w:hAnsi="Times New Roman" w:cs="Times New Roman"/>
            <w:color w:val="000000"/>
            <w:sz w:val="28"/>
            <w:szCs w:val="28"/>
          </w:rPr>
          <w:t>(ф. 0503130)</w:t>
        </w:r>
      </w:hyperlink>
      <w:r w:rsidRPr="00D02B12">
        <w:rPr>
          <w:rFonts w:ascii="Times New Roman" w:eastAsia="Calibri" w:hAnsi="Times New Roman" w:cs="Times New Roman"/>
          <w:color w:val="000000"/>
          <w:sz w:val="28"/>
          <w:szCs w:val="28"/>
        </w:rPr>
        <w:t>;</w:t>
      </w:r>
    </w:p>
    <w:p w:rsidR="001B2090" w:rsidRPr="00D02B12" w:rsidRDefault="001B2090" w:rsidP="001B2090">
      <w:pPr>
        <w:tabs>
          <w:tab w:val="left" w:pos="1134"/>
        </w:tabs>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1B2090">
        <w:rPr>
          <w:rFonts w:ascii="Times New Roman" w:eastAsia="Calibri" w:hAnsi="Times New Roman" w:cs="Times New Roman"/>
          <w:color w:val="000000"/>
          <w:sz w:val="28"/>
          <w:szCs w:val="28"/>
        </w:rPr>
        <w:t xml:space="preserve">- Справка по заключению счетов бюджетного учета отчетного финансового </w:t>
      </w:r>
      <w:r w:rsidRPr="00D02B12">
        <w:rPr>
          <w:rFonts w:ascii="Times New Roman" w:eastAsia="Calibri" w:hAnsi="Times New Roman" w:cs="Times New Roman"/>
          <w:sz w:val="28"/>
          <w:szCs w:val="28"/>
        </w:rPr>
        <w:t xml:space="preserve">года </w:t>
      </w:r>
      <w:hyperlink r:id="rId9" w:history="1">
        <w:r w:rsidRPr="00D02B12">
          <w:rPr>
            <w:rFonts w:ascii="Times New Roman" w:eastAsia="Calibri" w:hAnsi="Times New Roman" w:cs="Times New Roman"/>
            <w:sz w:val="28"/>
            <w:szCs w:val="28"/>
          </w:rPr>
          <w:t>(ф. 0503110)</w:t>
        </w:r>
      </w:hyperlink>
      <w:r w:rsidRPr="00D02B12">
        <w:rPr>
          <w:rFonts w:ascii="Times New Roman" w:eastAsia="Calibri" w:hAnsi="Times New Roman" w:cs="Times New Roman"/>
          <w:sz w:val="28"/>
          <w:szCs w:val="28"/>
        </w:rPr>
        <w:t xml:space="preserve">; </w:t>
      </w:r>
    </w:p>
    <w:p w:rsidR="001B2090" w:rsidRPr="00D02B12" w:rsidRDefault="001B2090" w:rsidP="001B2090">
      <w:pPr>
        <w:tabs>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r w:rsidRPr="00D02B12">
        <w:rPr>
          <w:rFonts w:ascii="Times New Roman" w:eastAsia="Calibri" w:hAnsi="Times New Roman" w:cs="Times New Roman"/>
          <w:sz w:val="28"/>
          <w:szCs w:val="28"/>
        </w:rPr>
        <w:t xml:space="preserve">- Отчет о финансовых результатах деятельности </w:t>
      </w:r>
      <w:hyperlink r:id="rId10" w:history="1">
        <w:r w:rsidRPr="00D02B12">
          <w:rPr>
            <w:rFonts w:ascii="Times New Roman" w:eastAsia="Calibri" w:hAnsi="Times New Roman" w:cs="Times New Roman"/>
            <w:sz w:val="28"/>
            <w:szCs w:val="28"/>
          </w:rPr>
          <w:t>(ф. 0503121)</w:t>
        </w:r>
      </w:hyperlink>
      <w:r w:rsidRPr="00D02B12">
        <w:rPr>
          <w:rFonts w:ascii="Times New Roman" w:eastAsia="Calibri" w:hAnsi="Times New Roman" w:cs="Times New Roman"/>
          <w:sz w:val="28"/>
          <w:szCs w:val="28"/>
        </w:rPr>
        <w:t>;</w:t>
      </w:r>
    </w:p>
    <w:p w:rsidR="001B2090" w:rsidRPr="00D02B12" w:rsidRDefault="001B2090" w:rsidP="001B2090">
      <w:pPr>
        <w:tabs>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r w:rsidRPr="00D02B12">
        <w:rPr>
          <w:rFonts w:ascii="Times New Roman" w:eastAsia="Calibri" w:hAnsi="Times New Roman" w:cs="Times New Roman"/>
          <w:sz w:val="28"/>
          <w:szCs w:val="28"/>
        </w:rPr>
        <w:t>- Отчет о движении денежных средств (ф. 0503123);</w:t>
      </w:r>
    </w:p>
    <w:p w:rsidR="001B2090" w:rsidRPr="00D02B12" w:rsidRDefault="001B2090" w:rsidP="001B2090">
      <w:pPr>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D02B12">
        <w:rPr>
          <w:rFonts w:ascii="Times New Roman" w:eastAsia="Calibri" w:hAnsi="Times New Roman" w:cs="Times New Roman"/>
          <w:sz w:val="28"/>
          <w:szCs w:val="28"/>
        </w:rPr>
        <w:t xml:space="preserve">- </w:t>
      </w:r>
      <w:r w:rsidRPr="00D02B12">
        <w:rPr>
          <w:rFonts w:ascii="Times New Roman" w:eastAsia="Times New Roman" w:hAnsi="Times New Roman" w:cs="Times New Roman"/>
          <w:sz w:val="28"/>
          <w:szCs w:val="28"/>
          <w:lang w:eastAsia="ru-RU"/>
        </w:rPr>
        <w:t xml:space="preserve">Справка по консолидируемым расчетам </w:t>
      </w:r>
      <w:hyperlink r:id="rId11" w:history="1">
        <w:r w:rsidRPr="00D02B12">
          <w:rPr>
            <w:rFonts w:ascii="Times New Roman" w:eastAsia="Times New Roman" w:hAnsi="Times New Roman" w:cs="Times New Roman"/>
            <w:sz w:val="28"/>
            <w:szCs w:val="28"/>
            <w:lang w:eastAsia="ru-RU"/>
          </w:rPr>
          <w:t>(ф. 0503125)</w:t>
        </w:r>
      </w:hyperlink>
      <w:r w:rsidRPr="00D02B12">
        <w:rPr>
          <w:rFonts w:ascii="Times New Roman" w:eastAsia="Times New Roman" w:hAnsi="Times New Roman" w:cs="Times New Roman"/>
          <w:sz w:val="28"/>
          <w:szCs w:val="28"/>
          <w:lang w:eastAsia="ru-RU"/>
        </w:rPr>
        <w:t>;</w:t>
      </w:r>
    </w:p>
    <w:p w:rsidR="001B2090"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2" w:history="1">
        <w:r w:rsidRPr="00D02B12">
          <w:rPr>
            <w:rFonts w:ascii="Times New Roman" w:eastAsia="Times New Roman" w:hAnsi="Times New Roman" w:cs="Times New Roman"/>
            <w:sz w:val="28"/>
            <w:szCs w:val="28"/>
            <w:lang w:eastAsia="ru-RU"/>
          </w:rPr>
          <w:t>(ф. 0503127)</w:t>
        </w:r>
      </w:hyperlink>
      <w:r w:rsidRPr="00D02B12">
        <w:rPr>
          <w:rFonts w:ascii="Times New Roman" w:eastAsia="Times New Roman" w:hAnsi="Times New Roman" w:cs="Times New Roman"/>
          <w:sz w:val="28"/>
          <w:szCs w:val="28"/>
          <w:lang w:eastAsia="ru-RU"/>
        </w:rPr>
        <w:t>;</w:t>
      </w:r>
    </w:p>
    <w:p w:rsidR="001B2090" w:rsidRPr="00D02B12" w:rsidRDefault="001B2090" w:rsidP="0078197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Отчет о принятых бюджетных обязательствах </w:t>
      </w:r>
      <w:hyperlink r:id="rId13" w:history="1">
        <w:r w:rsidRPr="00D02B12">
          <w:rPr>
            <w:rFonts w:ascii="Times New Roman" w:eastAsia="Times New Roman" w:hAnsi="Times New Roman" w:cs="Times New Roman"/>
            <w:sz w:val="28"/>
            <w:szCs w:val="28"/>
            <w:lang w:eastAsia="ru-RU"/>
          </w:rPr>
          <w:t>(ф. 0503128)</w:t>
        </w:r>
      </w:hyperlink>
      <w:r w:rsidRPr="00D02B12">
        <w:rPr>
          <w:rFonts w:ascii="Times New Roman" w:eastAsia="Times New Roman" w:hAnsi="Times New Roman" w:cs="Times New Roman"/>
          <w:sz w:val="28"/>
          <w:szCs w:val="28"/>
          <w:lang w:eastAsia="ru-RU"/>
        </w:rPr>
        <w:t>;</w:t>
      </w:r>
    </w:p>
    <w:p w:rsidR="0078197A" w:rsidRPr="00D02B12" w:rsidRDefault="00AD5C6D" w:rsidP="0078197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197A" w:rsidRPr="00D02B12">
        <w:rPr>
          <w:rFonts w:ascii="Times New Roman" w:eastAsia="Times New Roman" w:hAnsi="Times New Roman" w:cs="Times New Roman"/>
          <w:sz w:val="28"/>
          <w:szCs w:val="28"/>
          <w:lang w:eastAsia="ru-RU"/>
        </w:rPr>
        <w:t xml:space="preserve">Сведения о количестве подведомственных учреждений </w:t>
      </w:r>
      <w:hyperlink r:id="rId14" w:history="1">
        <w:r w:rsidR="0078197A" w:rsidRPr="00D02B12">
          <w:rPr>
            <w:rStyle w:val="a4"/>
            <w:rFonts w:ascii="Times New Roman" w:eastAsia="Times New Roman" w:hAnsi="Times New Roman" w:cs="Times New Roman"/>
            <w:color w:val="auto"/>
            <w:sz w:val="28"/>
            <w:szCs w:val="28"/>
            <w:u w:val="none"/>
            <w:lang w:eastAsia="ru-RU"/>
          </w:rPr>
          <w:t>(ф. 0503161)</w:t>
        </w:r>
      </w:hyperlink>
      <w:r w:rsidR="0078197A" w:rsidRPr="00D02B12">
        <w:rPr>
          <w:rFonts w:ascii="Times New Roman" w:eastAsia="Times New Roman" w:hAnsi="Times New Roman" w:cs="Times New Roman"/>
          <w:sz w:val="28"/>
          <w:szCs w:val="28"/>
          <w:lang w:eastAsia="ru-RU"/>
        </w:rPr>
        <w:t>;</w:t>
      </w:r>
    </w:p>
    <w:p w:rsidR="004D0C07" w:rsidRPr="00E90A78" w:rsidRDefault="004D0C07" w:rsidP="004D0C07">
      <w:pPr>
        <w:tabs>
          <w:tab w:val="left" w:pos="1134"/>
        </w:tabs>
        <w:autoSpaceDE w:val="0"/>
        <w:autoSpaceDN w:val="0"/>
        <w:adjustRightInd w:val="0"/>
        <w:spacing w:after="0" w:line="320" w:lineRule="exact"/>
        <w:ind w:right="-1" w:firstLine="709"/>
        <w:jc w:val="both"/>
        <w:rPr>
          <w:rFonts w:ascii="Times New Roman" w:hAnsi="Times New Roman" w:cs="Times New Roman"/>
          <w:sz w:val="28"/>
          <w:szCs w:val="28"/>
        </w:rPr>
      </w:pPr>
      <w:r w:rsidRPr="00E90A78">
        <w:rPr>
          <w:rFonts w:ascii="Times New Roman" w:hAnsi="Times New Roman" w:cs="Times New Roman"/>
          <w:sz w:val="28"/>
          <w:szCs w:val="28"/>
        </w:rPr>
        <w:t xml:space="preserve">- Сведения об исполнении бюджета </w:t>
      </w:r>
      <w:hyperlink r:id="rId15" w:history="1">
        <w:r w:rsidRPr="00E90A78">
          <w:rPr>
            <w:rStyle w:val="a4"/>
            <w:rFonts w:ascii="Times New Roman" w:hAnsi="Times New Roman" w:cs="Times New Roman"/>
            <w:color w:val="auto"/>
            <w:sz w:val="28"/>
            <w:szCs w:val="28"/>
            <w:u w:val="none"/>
          </w:rPr>
          <w:t>(ф. 0503164)</w:t>
        </w:r>
      </w:hyperlink>
      <w:r w:rsidRPr="00E90A78">
        <w:rPr>
          <w:rFonts w:ascii="Times New Roman" w:hAnsi="Times New Roman" w:cs="Times New Roman"/>
          <w:sz w:val="28"/>
          <w:szCs w:val="28"/>
        </w:rPr>
        <w:t>;</w:t>
      </w:r>
    </w:p>
    <w:p w:rsidR="001B2090"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Сведения о движении нефинансовых активов </w:t>
      </w:r>
      <w:hyperlink r:id="rId16" w:history="1">
        <w:r w:rsidRPr="00D02B12">
          <w:rPr>
            <w:rFonts w:ascii="Times New Roman" w:eastAsia="Times New Roman" w:hAnsi="Times New Roman" w:cs="Times New Roman"/>
            <w:sz w:val="28"/>
            <w:szCs w:val="28"/>
            <w:lang w:eastAsia="ru-RU"/>
          </w:rPr>
          <w:t>(ф. 0503168)</w:t>
        </w:r>
      </w:hyperlink>
      <w:r w:rsidRPr="00D02B12">
        <w:rPr>
          <w:rFonts w:ascii="Times New Roman" w:eastAsia="Times New Roman" w:hAnsi="Times New Roman" w:cs="Times New Roman"/>
          <w:sz w:val="28"/>
          <w:szCs w:val="28"/>
          <w:lang w:eastAsia="ru-RU"/>
        </w:rPr>
        <w:t>;</w:t>
      </w:r>
    </w:p>
    <w:p w:rsidR="001B2090" w:rsidRPr="00D02B12"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Сведения по дебиторской и кредиторской задолженности </w:t>
      </w:r>
      <w:hyperlink r:id="rId17" w:history="1">
        <w:r w:rsidRPr="00D02B12">
          <w:rPr>
            <w:rFonts w:ascii="Times New Roman" w:eastAsia="Times New Roman" w:hAnsi="Times New Roman" w:cs="Times New Roman"/>
            <w:sz w:val="28"/>
            <w:szCs w:val="28"/>
            <w:lang w:eastAsia="ru-RU"/>
          </w:rPr>
          <w:t>(ф. 0503169)</w:t>
        </w:r>
      </w:hyperlink>
      <w:r w:rsidRPr="00D02B12">
        <w:rPr>
          <w:rFonts w:ascii="Times New Roman" w:eastAsia="Times New Roman" w:hAnsi="Times New Roman" w:cs="Times New Roman"/>
          <w:sz w:val="28"/>
          <w:szCs w:val="28"/>
          <w:lang w:eastAsia="ru-RU"/>
        </w:rPr>
        <w:t>;</w:t>
      </w:r>
    </w:p>
    <w:p w:rsidR="001B2090" w:rsidRDefault="00E90A78" w:rsidP="00E90A7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B2090" w:rsidRPr="001B2090">
        <w:rPr>
          <w:rFonts w:ascii="Times New Roman" w:eastAsia="Times New Roman" w:hAnsi="Times New Roman" w:cs="Times New Roman"/>
          <w:sz w:val="28"/>
          <w:szCs w:val="28"/>
          <w:lang w:eastAsia="ru-RU"/>
        </w:rPr>
        <w:t>- Отчет о расходах и численности работников органов местного самоуправления (ф. 0503075);</w:t>
      </w:r>
    </w:p>
    <w:p w:rsidR="004D0C07" w:rsidRDefault="004D0C07" w:rsidP="00E90A7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Отчет об использовании межбюджетных трансфертов из бюджета субъекта РФ муниципальными образованиями и территориальным государственным внебюджетным фондом (ф. 0503324_</w:t>
      </w:r>
      <w:r>
        <w:rPr>
          <w:rFonts w:ascii="Times New Roman" w:eastAsia="Times New Roman" w:hAnsi="Times New Roman" w:cs="Times New Roman"/>
          <w:sz w:val="28"/>
          <w:szCs w:val="28"/>
          <w:lang w:val="en-US" w:eastAsia="ru-RU"/>
        </w:rPr>
        <w:t>OBL</w:t>
      </w:r>
      <w:r>
        <w:rPr>
          <w:rFonts w:ascii="Times New Roman" w:eastAsia="Times New Roman" w:hAnsi="Times New Roman" w:cs="Times New Roman"/>
          <w:sz w:val="28"/>
          <w:szCs w:val="28"/>
          <w:lang w:eastAsia="ru-RU"/>
        </w:rPr>
        <w:t xml:space="preserve">) </w:t>
      </w:r>
    </w:p>
    <w:p w:rsidR="001B2090"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 Пояснительная записка </w:t>
      </w:r>
      <w:hyperlink r:id="rId18" w:history="1">
        <w:r w:rsidRPr="00D02B12">
          <w:rPr>
            <w:rFonts w:ascii="Times New Roman" w:eastAsia="Times New Roman" w:hAnsi="Times New Roman" w:cs="Times New Roman"/>
            <w:sz w:val="28"/>
            <w:szCs w:val="28"/>
            <w:lang w:eastAsia="ru-RU"/>
          </w:rPr>
          <w:t>(ф. 0503160)</w:t>
        </w:r>
      </w:hyperlink>
      <w:r w:rsidRPr="00D02B12">
        <w:rPr>
          <w:rFonts w:ascii="Times New Roman" w:eastAsia="Times New Roman" w:hAnsi="Times New Roman" w:cs="Times New Roman"/>
          <w:sz w:val="28"/>
          <w:szCs w:val="28"/>
          <w:lang w:eastAsia="ru-RU"/>
        </w:rPr>
        <w:t>.</w:t>
      </w:r>
    </w:p>
    <w:p w:rsidR="00391EB5" w:rsidRDefault="00391EB5"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Кроме того, представлены для проверки следующие документы:</w:t>
      </w:r>
    </w:p>
    <w:p w:rsidR="00391EB5" w:rsidRDefault="00391EB5"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Главная книга (ф.0504072).</w:t>
      </w:r>
    </w:p>
    <w:p w:rsidR="00391EB5" w:rsidRPr="004D0C07" w:rsidRDefault="00391EB5"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D0C07">
        <w:rPr>
          <w:rFonts w:ascii="Times New Roman" w:eastAsia="Times New Roman" w:hAnsi="Times New Roman" w:cs="Times New Roman"/>
          <w:i/>
          <w:sz w:val="28"/>
          <w:szCs w:val="28"/>
          <w:lang w:eastAsia="ru-RU"/>
        </w:rPr>
        <w:t>Оценка соответствия бюджетной отчетности инструкции о порядке составления и предоставления годовой, квартальной и месячной отчетности об исполнении бюджетов бюджетной системы РФ, действующей на отчетный финансовый год:</w:t>
      </w:r>
    </w:p>
    <w:p w:rsidR="001B2090" w:rsidRPr="00165BD9" w:rsidRDefault="001B2090" w:rsidP="001B20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5BD9">
        <w:rPr>
          <w:rFonts w:ascii="Times New Roman" w:eastAsia="Times New Roman" w:hAnsi="Times New Roman" w:cs="Times New Roman"/>
          <w:sz w:val="28"/>
          <w:szCs w:val="28"/>
          <w:lang w:eastAsia="ru-RU"/>
        </w:rPr>
        <w:t xml:space="preserve">В соответствии с п. 8 Приказа Минфина № 191н в случае, если все показатели, предусмотренные формой бюджетной отчётности, не имеют </w:t>
      </w:r>
      <w:r w:rsidRPr="00165BD9">
        <w:rPr>
          <w:rFonts w:ascii="Times New Roman" w:eastAsia="Times New Roman" w:hAnsi="Times New Roman" w:cs="Times New Roman"/>
          <w:sz w:val="28"/>
          <w:szCs w:val="28"/>
          <w:lang w:eastAsia="ru-RU"/>
        </w:rPr>
        <w:lastRenderedPageBreak/>
        <w:t xml:space="preserve">числового значения, такая форма отчётности не составляется и в составе бюджетной отчётности за отчётный период не предоставляется. </w:t>
      </w:r>
    </w:p>
    <w:p w:rsidR="001B2090" w:rsidRPr="00165BD9" w:rsidRDefault="001B2090" w:rsidP="001B20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5BD9">
        <w:rPr>
          <w:rFonts w:ascii="Times New Roman" w:eastAsia="Times New Roman" w:hAnsi="Times New Roman" w:cs="Times New Roman"/>
          <w:sz w:val="28"/>
          <w:szCs w:val="28"/>
          <w:lang w:eastAsia="ru-RU"/>
        </w:rPr>
        <w:t xml:space="preserve">В соответствии с  п. 8 Приказа Минфина № 191н, в пояснительной записке (ф. 0503160) в текстовой части указаны формы по причине отсутствия данных, не имеющие числовых показателей следующей номенклатуры: </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- 0503171 «Сведения о финансовых вложениях получателя бюджетных средств, администратора источников финансирования дефицита бюджета»;</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xml:space="preserve">- 0503172 «Сведения о государственном (муниципальном) долге, предоставленных бюджетных  кредитах»; </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- 0503173_1 «Сведения об изменении остатков валюты баланса. Бюджетная деятельность»;</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- 0503173_3 «Сведения об изменении остатков валюты баланса. Средства во временном распоряжении»;</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xml:space="preserve">- 0503178_1 «Сведения об остатках денежных средств на счетах ПБС. Бюджетная деятельность»; </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xml:space="preserve">- 0503184 «Справка о суммах консолидируемых поступлений, подлежащих зачислению на счет бюджета»; </w:t>
      </w:r>
    </w:p>
    <w:p w:rsidR="00165BD9" w:rsidRPr="00165BD9" w:rsidRDefault="00165BD9" w:rsidP="00165B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BD9">
        <w:rPr>
          <w:rFonts w:ascii="Times New Roman" w:eastAsia="Times New Roman" w:hAnsi="Times New Roman" w:cs="Times New Roman"/>
          <w:sz w:val="28"/>
          <w:szCs w:val="28"/>
          <w:lang w:eastAsia="ru-RU"/>
        </w:rPr>
        <w:t>- 0503295 «Сведения об исполнении судебных решений по денежным обязательствам учреждения»;</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- 0503296 «Сведения об исполнении судебных решений по денежным обязательствам бюджета»;</w:t>
      </w:r>
    </w:p>
    <w:p w:rsidR="00165BD9" w:rsidRPr="00165BD9" w:rsidRDefault="00165BD9" w:rsidP="00165BD9">
      <w:pPr>
        <w:spacing w:after="0"/>
        <w:jc w:val="both"/>
        <w:rPr>
          <w:rFonts w:ascii="Times New Roman" w:hAnsi="Times New Roman" w:cs="Times New Roman"/>
          <w:sz w:val="28"/>
          <w:szCs w:val="28"/>
        </w:rPr>
      </w:pPr>
      <w:r w:rsidRPr="00165BD9">
        <w:rPr>
          <w:rFonts w:ascii="Times New Roman" w:hAnsi="Times New Roman" w:cs="Times New Roman"/>
          <w:sz w:val="28"/>
          <w:szCs w:val="28"/>
        </w:rPr>
        <w:t xml:space="preserve">- 0503387_10900 «Расшифровка строки 10900 справочной таблицы к отчету об исполнении консолидированного бюджета муниципального образования»; </w:t>
      </w:r>
    </w:p>
    <w:p w:rsidR="00165BD9" w:rsidRPr="00677A8A" w:rsidRDefault="00165BD9" w:rsidP="00165BD9">
      <w:pPr>
        <w:widowControl w:val="0"/>
        <w:spacing w:after="0" w:line="331" w:lineRule="exact"/>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77A8A">
        <w:rPr>
          <w:rFonts w:ascii="Times New Roman" w:hAnsi="Times New Roman" w:cs="Times New Roman"/>
          <w:sz w:val="28"/>
          <w:szCs w:val="28"/>
        </w:rPr>
        <w:t>0503725_2</w:t>
      </w:r>
      <w:r>
        <w:rPr>
          <w:rFonts w:ascii="Times New Roman" w:hAnsi="Times New Roman" w:cs="Times New Roman"/>
          <w:sz w:val="28"/>
          <w:szCs w:val="28"/>
        </w:rPr>
        <w:t xml:space="preserve"> «</w:t>
      </w:r>
      <w:r w:rsidRPr="00677A8A">
        <w:rPr>
          <w:rFonts w:ascii="Times New Roman" w:hAnsi="Times New Roman" w:cs="Times New Roman"/>
          <w:sz w:val="28"/>
          <w:szCs w:val="28"/>
        </w:rPr>
        <w:t>Справка по консолидируемым расчетам учреждения. Собственные доходы учреждения</w:t>
      </w:r>
      <w:r>
        <w:rPr>
          <w:rFonts w:ascii="Times New Roman" w:hAnsi="Times New Roman" w:cs="Times New Roman"/>
          <w:sz w:val="28"/>
          <w:szCs w:val="28"/>
        </w:rPr>
        <w:t>»</w:t>
      </w:r>
      <w:r w:rsidRPr="00677A8A">
        <w:rPr>
          <w:rFonts w:ascii="Times New Roman" w:hAnsi="Times New Roman" w:cs="Times New Roman"/>
          <w:sz w:val="28"/>
          <w:szCs w:val="28"/>
        </w:rPr>
        <w:t>;</w:t>
      </w:r>
    </w:p>
    <w:p w:rsidR="00165BD9" w:rsidRPr="00677A8A" w:rsidRDefault="00165BD9" w:rsidP="00165BD9">
      <w:pPr>
        <w:widowControl w:val="0"/>
        <w:spacing w:after="0" w:line="331" w:lineRule="exact"/>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77A8A">
        <w:rPr>
          <w:rFonts w:ascii="Times New Roman" w:hAnsi="Times New Roman" w:cs="Times New Roman"/>
          <w:sz w:val="28"/>
          <w:szCs w:val="28"/>
        </w:rPr>
        <w:t>0503725_4</w:t>
      </w:r>
      <w:r>
        <w:rPr>
          <w:rFonts w:ascii="Times New Roman" w:hAnsi="Times New Roman" w:cs="Times New Roman"/>
          <w:sz w:val="28"/>
          <w:szCs w:val="28"/>
        </w:rPr>
        <w:t xml:space="preserve"> «</w:t>
      </w:r>
      <w:r w:rsidRPr="00677A8A">
        <w:rPr>
          <w:rFonts w:ascii="Times New Roman" w:hAnsi="Times New Roman" w:cs="Times New Roman"/>
          <w:sz w:val="28"/>
          <w:szCs w:val="28"/>
        </w:rPr>
        <w:t>Справка по консолидируемым расчетам учреждения. Субсидии на выполнение гос. (мун.) задания</w:t>
      </w:r>
      <w:r>
        <w:rPr>
          <w:rFonts w:ascii="Times New Roman" w:hAnsi="Times New Roman" w:cs="Times New Roman"/>
          <w:sz w:val="28"/>
          <w:szCs w:val="28"/>
        </w:rPr>
        <w:t>»</w:t>
      </w:r>
      <w:r w:rsidRPr="00677A8A">
        <w:rPr>
          <w:rFonts w:ascii="Times New Roman" w:hAnsi="Times New Roman" w:cs="Times New Roman"/>
          <w:sz w:val="28"/>
          <w:szCs w:val="28"/>
        </w:rPr>
        <w:t>;</w:t>
      </w:r>
    </w:p>
    <w:p w:rsidR="00165BD9" w:rsidRPr="00677A8A" w:rsidRDefault="00165BD9" w:rsidP="00165BD9">
      <w:pPr>
        <w:widowControl w:val="0"/>
        <w:spacing w:after="0" w:line="331" w:lineRule="exact"/>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77A8A">
        <w:rPr>
          <w:rFonts w:ascii="Times New Roman" w:hAnsi="Times New Roman" w:cs="Times New Roman"/>
          <w:sz w:val="28"/>
          <w:szCs w:val="28"/>
        </w:rPr>
        <w:t>0503725_5</w:t>
      </w:r>
      <w:r>
        <w:rPr>
          <w:rFonts w:ascii="Times New Roman" w:hAnsi="Times New Roman" w:cs="Times New Roman"/>
          <w:sz w:val="28"/>
          <w:szCs w:val="28"/>
        </w:rPr>
        <w:t xml:space="preserve"> «</w:t>
      </w:r>
      <w:r w:rsidRPr="00677A8A">
        <w:rPr>
          <w:rFonts w:ascii="Times New Roman" w:hAnsi="Times New Roman" w:cs="Times New Roman"/>
          <w:sz w:val="28"/>
          <w:szCs w:val="28"/>
        </w:rPr>
        <w:t>Справка по консолидируемым расчетам учреждения. Субсидии на иные цели</w:t>
      </w:r>
      <w:r>
        <w:rPr>
          <w:rFonts w:ascii="Times New Roman" w:hAnsi="Times New Roman" w:cs="Times New Roman"/>
          <w:sz w:val="28"/>
          <w:szCs w:val="28"/>
        </w:rPr>
        <w:t>»</w:t>
      </w:r>
      <w:r w:rsidRPr="00677A8A">
        <w:rPr>
          <w:rFonts w:ascii="Times New Roman" w:hAnsi="Times New Roman" w:cs="Times New Roman"/>
          <w:sz w:val="28"/>
          <w:szCs w:val="28"/>
        </w:rPr>
        <w:t>;</w:t>
      </w:r>
    </w:p>
    <w:p w:rsidR="00165BD9" w:rsidRPr="00677A8A" w:rsidRDefault="00165BD9" w:rsidP="00165BD9">
      <w:pPr>
        <w:widowControl w:val="0"/>
        <w:spacing w:after="0" w:line="331" w:lineRule="exact"/>
        <w:ind w:right="-1"/>
        <w:jc w:val="both"/>
        <w:rPr>
          <w:rFonts w:ascii="Times New Roman" w:hAnsi="Times New Roman" w:cs="Times New Roman"/>
          <w:sz w:val="28"/>
          <w:szCs w:val="28"/>
        </w:rPr>
      </w:pPr>
      <w:r w:rsidRPr="00677A8A">
        <w:rPr>
          <w:rFonts w:ascii="Times New Roman" w:hAnsi="Times New Roman" w:cs="Times New Roman"/>
          <w:sz w:val="28"/>
          <w:szCs w:val="28"/>
        </w:rPr>
        <w:t>- 0503725_6</w:t>
      </w:r>
      <w:r>
        <w:rPr>
          <w:rFonts w:ascii="Times New Roman" w:hAnsi="Times New Roman" w:cs="Times New Roman"/>
          <w:sz w:val="28"/>
          <w:szCs w:val="28"/>
        </w:rPr>
        <w:t xml:space="preserve"> «</w:t>
      </w:r>
      <w:r w:rsidRPr="00677A8A">
        <w:rPr>
          <w:rFonts w:ascii="Times New Roman" w:hAnsi="Times New Roman" w:cs="Times New Roman"/>
          <w:sz w:val="28"/>
          <w:szCs w:val="28"/>
        </w:rPr>
        <w:t>Справка по консолидируемым расчетам учреждения. Субсидии на цели осуществления кап.</w:t>
      </w:r>
      <w:r>
        <w:rPr>
          <w:rFonts w:ascii="Times New Roman" w:hAnsi="Times New Roman" w:cs="Times New Roman"/>
          <w:sz w:val="28"/>
          <w:szCs w:val="28"/>
        </w:rPr>
        <w:t xml:space="preserve"> </w:t>
      </w:r>
      <w:r w:rsidRPr="00677A8A">
        <w:rPr>
          <w:rFonts w:ascii="Times New Roman" w:hAnsi="Times New Roman" w:cs="Times New Roman"/>
          <w:sz w:val="28"/>
          <w:szCs w:val="28"/>
        </w:rPr>
        <w:t>Вложений</w:t>
      </w:r>
      <w:r>
        <w:rPr>
          <w:rFonts w:ascii="Times New Roman" w:hAnsi="Times New Roman" w:cs="Times New Roman"/>
          <w:sz w:val="28"/>
          <w:szCs w:val="28"/>
        </w:rPr>
        <w:t>»</w:t>
      </w:r>
      <w:r w:rsidRPr="00677A8A">
        <w:rPr>
          <w:rFonts w:ascii="Times New Roman" w:hAnsi="Times New Roman" w:cs="Times New Roman"/>
          <w:sz w:val="28"/>
          <w:szCs w:val="28"/>
        </w:rPr>
        <w:t>;</w:t>
      </w:r>
    </w:p>
    <w:p w:rsidR="00165BD9" w:rsidRPr="00165BD9" w:rsidRDefault="00165BD9" w:rsidP="00165B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BD9">
        <w:rPr>
          <w:rFonts w:ascii="Times New Roman" w:eastAsia="Times New Roman" w:hAnsi="Times New Roman" w:cs="Times New Roman"/>
          <w:sz w:val="28"/>
          <w:szCs w:val="28"/>
          <w:lang w:eastAsia="ru-RU"/>
        </w:rPr>
        <w:t>(0503737_4, 0503737_5, 0503737_6,0503738_4, 0503738_4, 0503738_5, 0503738_5НП, 0503738_6,0503738_6НП, 0503768_4, 0503768_5, 0503767_6, 0503769_4, 0503769_5, 0503769_6, 0503771, 0503772, 050773_20503773_237, 0503773_3, 0503773_4, 0503773_5, 0503775_56, 0503773_6, 0503775, 0503779_2, 0503779_3, 0503779_4, 0503779_5, 0503779_6, 0503790).</w:t>
      </w:r>
    </w:p>
    <w:p w:rsidR="00391EB5" w:rsidRDefault="00391EB5" w:rsidP="00391EB5">
      <w:pPr>
        <w:spacing w:after="0"/>
        <w:ind w:firstLine="708"/>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Формы представленной бюджетной отчетности главного распорядителя бюджетных средств подписаны Главой Быстроистокского района – Д.А. Поповым и главн</w:t>
      </w:r>
      <w:r>
        <w:rPr>
          <w:rFonts w:ascii="Times New Roman" w:eastAsia="Times New Roman" w:hAnsi="Times New Roman" w:cs="Times New Roman"/>
          <w:sz w:val="28"/>
          <w:szCs w:val="28"/>
          <w:lang w:eastAsia="ru-RU"/>
        </w:rPr>
        <w:t xml:space="preserve">ым бухгалтером О.В. Рыжаковой. </w:t>
      </w:r>
    </w:p>
    <w:p w:rsidR="00391EB5" w:rsidRDefault="00391EB5" w:rsidP="00391EB5">
      <w:pPr>
        <w:spacing w:after="0"/>
        <w:ind w:firstLine="708"/>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 xml:space="preserve">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Инструкцией 191н. </w:t>
      </w:r>
    </w:p>
    <w:p w:rsidR="00B55DCE" w:rsidRPr="00391EB5" w:rsidRDefault="00B55DCE" w:rsidP="00391EB5">
      <w:pPr>
        <w:spacing w:after="0"/>
        <w:ind w:firstLine="708"/>
        <w:jc w:val="both"/>
        <w:rPr>
          <w:rFonts w:ascii="Times New Roman" w:eastAsia="Times New Roman" w:hAnsi="Times New Roman" w:cs="Times New Roman"/>
          <w:sz w:val="28"/>
          <w:szCs w:val="28"/>
          <w:lang w:eastAsia="ru-RU"/>
        </w:rPr>
      </w:pPr>
      <w:r w:rsidRPr="00B55DCE">
        <w:rPr>
          <w:rFonts w:ascii="Times New Roman" w:eastAsia="Times New Roman" w:hAnsi="Times New Roman" w:cs="Times New Roman"/>
          <w:sz w:val="28"/>
          <w:szCs w:val="28"/>
          <w:lang w:eastAsia="ru-RU"/>
        </w:rPr>
        <w:lastRenderedPageBreak/>
        <w:t>Перед составлением годовой бюджетной отчетности проведена инвентаризация материальных ценностей (Распоряжение №</w:t>
      </w:r>
      <w:r w:rsidR="006479F0">
        <w:rPr>
          <w:rFonts w:ascii="Times New Roman" w:eastAsia="Times New Roman" w:hAnsi="Times New Roman" w:cs="Times New Roman"/>
          <w:sz w:val="28"/>
          <w:szCs w:val="28"/>
          <w:lang w:eastAsia="ru-RU"/>
        </w:rPr>
        <w:t>187</w:t>
      </w:r>
      <w:r w:rsidRPr="00B55DCE">
        <w:rPr>
          <w:rFonts w:ascii="Times New Roman" w:eastAsia="Times New Roman" w:hAnsi="Times New Roman" w:cs="Times New Roman"/>
          <w:sz w:val="28"/>
          <w:szCs w:val="28"/>
          <w:lang w:eastAsia="ru-RU"/>
        </w:rPr>
        <w:t xml:space="preserve">-р от </w:t>
      </w:r>
      <w:r w:rsidR="004D0C07">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w:t>
      </w:r>
      <w:r w:rsidR="004D0C07">
        <w:rPr>
          <w:rFonts w:ascii="Times New Roman" w:eastAsia="Times New Roman" w:hAnsi="Times New Roman" w:cs="Times New Roman"/>
          <w:sz w:val="28"/>
          <w:szCs w:val="28"/>
          <w:lang w:eastAsia="ru-RU"/>
        </w:rPr>
        <w:t>10.202</w:t>
      </w:r>
      <w:r w:rsidR="006479F0">
        <w:rPr>
          <w:rFonts w:ascii="Times New Roman" w:eastAsia="Times New Roman" w:hAnsi="Times New Roman" w:cs="Times New Roman"/>
          <w:sz w:val="28"/>
          <w:szCs w:val="28"/>
          <w:lang w:eastAsia="ru-RU"/>
        </w:rPr>
        <w:t>3</w:t>
      </w:r>
      <w:r w:rsidRPr="00B55DCE">
        <w:rPr>
          <w:rFonts w:ascii="Times New Roman" w:eastAsia="Times New Roman" w:hAnsi="Times New Roman" w:cs="Times New Roman"/>
          <w:sz w:val="28"/>
          <w:szCs w:val="28"/>
          <w:lang w:eastAsia="ru-RU"/>
        </w:rPr>
        <w:t xml:space="preserve"> года),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расхождений с бухгалтерским учетом не выявлено.</w:t>
      </w:r>
    </w:p>
    <w:p w:rsidR="00391EB5" w:rsidRPr="003A7F27" w:rsidRDefault="00391EB5" w:rsidP="00391E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A7F27">
        <w:rPr>
          <w:rFonts w:ascii="Times New Roman" w:eastAsia="Times New Roman" w:hAnsi="Times New Roman" w:cs="Times New Roman"/>
          <w:sz w:val="28"/>
          <w:szCs w:val="28"/>
          <w:lang w:eastAsia="ru-RU"/>
        </w:rPr>
        <w:t>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1B2090" w:rsidRPr="00B55DCE" w:rsidRDefault="001B2090" w:rsidP="009E0804">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B55DCE">
        <w:rPr>
          <w:rFonts w:ascii="Times New Roman" w:eastAsia="Times New Roman" w:hAnsi="Times New Roman" w:cs="Times New Roman"/>
          <w:i/>
          <w:sz w:val="28"/>
          <w:szCs w:val="28"/>
          <w:lang w:eastAsia="ru-RU"/>
        </w:rPr>
        <w:t xml:space="preserve">Оценка </w:t>
      </w:r>
      <w:r w:rsidR="0005314E" w:rsidRPr="0005314E">
        <w:rPr>
          <w:rFonts w:ascii="Times New Roman" w:eastAsia="Times New Roman" w:hAnsi="Times New Roman" w:cs="Times New Roman"/>
          <w:i/>
          <w:sz w:val="28"/>
          <w:szCs w:val="28"/>
          <w:lang w:eastAsia="ru-RU"/>
        </w:rPr>
        <w:t xml:space="preserve">достоверности бюджетной отчетности, внутренняя согласованность </w:t>
      </w:r>
      <w:r w:rsidR="0005314E">
        <w:rPr>
          <w:rFonts w:ascii="Times New Roman" w:eastAsia="Times New Roman" w:hAnsi="Times New Roman" w:cs="Times New Roman"/>
          <w:i/>
          <w:sz w:val="28"/>
          <w:szCs w:val="28"/>
          <w:lang w:eastAsia="ru-RU"/>
        </w:rPr>
        <w:t>соответствующих форм отчетности</w:t>
      </w:r>
      <w:r w:rsidRPr="00B55DCE">
        <w:rPr>
          <w:rFonts w:ascii="Times New Roman" w:eastAsia="Times New Roman" w:hAnsi="Times New Roman" w:cs="Times New Roman"/>
          <w:i/>
          <w:sz w:val="28"/>
          <w:szCs w:val="28"/>
          <w:lang w:eastAsia="ru-RU"/>
        </w:rPr>
        <w:t>:</w:t>
      </w:r>
    </w:p>
    <w:p w:rsidR="001B2090" w:rsidRPr="00B55DCE" w:rsidRDefault="001B2090" w:rsidP="001B2090">
      <w:pPr>
        <w:spacing w:after="0" w:line="240" w:lineRule="auto"/>
        <w:ind w:firstLine="284"/>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(далее - Баланс ф.0503130)  сформирован в составе годовой отчетности по состоянию на 1 января года, следующего за отчетным, его заполнение </w:t>
      </w:r>
      <w:r w:rsidRPr="00B55DCE">
        <w:rPr>
          <w:rFonts w:ascii="Times New Roman" w:eastAsia="Times New Roman" w:hAnsi="Times New Roman" w:cs="Times New Roman"/>
          <w:sz w:val="28"/>
          <w:szCs w:val="28"/>
          <w:lang w:eastAsia="ru-RU"/>
        </w:rPr>
        <w:t xml:space="preserve">соответствует  </w:t>
      </w:r>
      <w:hyperlink r:id="rId19" w:history="1">
        <w:r w:rsidRPr="00B55DCE">
          <w:rPr>
            <w:rFonts w:ascii="Times New Roman" w:eastAsia="Times New Roman" w:hAnsi="Times New Roman" w:cs="Times New Roman"/>
            <w:sz w:val="28"/>
            <w:szCs w:val="28"/>
            <w:lang w:eastAsia="ru-RU"/>
          </w:rPr>
          <w:t>п.п 12</w:t>
        </w:r>
      </w:hyperlink>
      <w:r w:rsidRPr="00B55DCE">
        <w:rPr>
          <w:rFonts w:ascii="Times New Roman" w:eastAsia="Times New Roman" w:hAnsi="Times New Roman" w:cs="Times New Roman"/>
          <w:sz w:val="28"/>
          <w:szCs w:val="28"/>
          <w:lang w:eastAsia="ru-RU"/>
        </w:rPr>
        <w:t xml:space="preserve"> -19 Инструкции № 191н. </w:t>
      </w:r>
    </w:p>
    <w:p w:rsidR="001B2090" w:rsidRPr="00B55DCE" w:rsidRDefault="001B2090" w:rsidP="001B2090">
      <w:pPr>
        <w:spacing w:after="0" w:line="240" w:lineRule="auto"/>
        <w:ind w:firstLine="284"/>
        <w:jc w:val="both"/>
        <w:rPr>
          <w:rFonts w:ascii="Times New Roman" w:eastAsia="Times New Roman" w:hAnsi="Times New Roman" w:cs="Times New Roman"/>
          <w:sz w:val="28"/>
          <w:szCs w:val="28"/>
          <w:lang w:eastAsia="ru-RU"/>
        </w:rPr>
      </w:pPr>
      <w:r w:rsidRPr="00B55DCE">
        <w:rPr>
          <w:rFonts w:ascii="Times New Roman" w:eastAsia="Times New Roman" w:hAnsi="Times New Roman" w:cs="Times New Roman"/>
          <w:sz w:val="28"/>
          <w:szCs w:val="28"/>
          <w:lang w:eastAsia="ru-RU"/>
        </w:rPr>
        <w:t xml:space="preserve">Баланс (ф. 0503130) составлен из двух частей: </w:t>
      </w:r>
      <w:hyperlink r:id="rId20" w:history="1">
        <w:r w:rsidRPr="00B55DCE">
          <w:rPr>
            <w:rFonts w:ascii="Times New Roman" w:eastAsia="Times New Roman" w:hAnsi="Times New Roman" w:cs="Times New Roman"/>
            <w:sz w:val="28"/>
            <w:szCs w:val="28"/>
            <w:lang w:eastAsia="ru-RU"/>
          </w:rPr>
          <w:t>актива</w:t>
        </w:r>
      </w:hyperlink>
      <w:r w:rsidRPr="00B55DCE">
        <w:rPr>
          <w:rFonts w:ascii="Times New Roman" w:eastAsia="Times New Roman" w:hAnsi="Times New Roman" w:cs="Times New Roman"/>
          <w:sz w:val="28"/>
          <w:szCs w:val="28"/>
          <w:lang w:eastAsia="ru-RU"/>
        </w:rPr>
        <w:t xml:space="preserve">  и </w:t>
      </w:r>
      <w:hyperlink r:id="rId21" w:history="1">
        <w:r w:rsidRPr="00B55DCE">
          <w:rPr>
            <w:rFonts w:ascii="Times New Roman" w:eastAsia="Times New Roman" w:hAnsi="Times New Roman" w:cs="Times New Roman"/>
            <w:sz w:val="28"/>
            <w:szCs w:val="28"/>
            <w:lang w:eastAsia="ru-RU"/>
          </w:rPr>
          <w:t>пассива</w:t>
        </w:r>
      </w:hyperlink>
      <w:r w:rsidRPr="00B55DCE">
        <w:rPr>
          <w:rFonts w:ascii="Times New Roman" w:eastAsia="Times New Roman" w:hAnsi="Times New Roman" w:cs="Times New Roman"/>
          <w:sz w:val="28"/>
          <w:szCs w:val="28"/>
          <w:lang w:eastAsia="ru-RU"/>
        </w:rPr>
        <w:t xml:space="preserve"> итоги которых равны. </w:t>
      </w:r>
    </w:p>
    <w:p w:rsidR="001B2090" w:rsidRPr="001B2090" w:rsidRDefault="001B2090" w:rsidP="001B2090">
      <w:pPr>
        <w:spacing w:after="0" w:line="240" w:lineRule="auto"/>
        <w:ind w:firstLine="284"/>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Стоимость основных средств учреждения по состоянию на 01.01.202</w:t>
      </w:r>
      <w:r w:rsidR="009E0804">
        <w:rPr>
          <w:rFonts w:ascii="Times New Roman" w:eastAsia="Times New Roman" w:hAnsi="Times New Roman" w:cs="Times New Roman"/>
          <w:sz w:val="28"/>
          <w:szCs w:val="28"/>
          <w:lang w:eastAsia="ru-RU"/>
        </w:rPr>
        <w:t>4</w:t>
      </w:r>
      <w:r w:rsidRPr="001B2090">
        <w:rPr>
          <w:rFonts w:ascii="Times New Roman" w:eastAsia="Times New Roman" w:hAnsi="Times New Roman" w:cs="Times New Roman"/>
          <w:sz w:val="28"/>
          <w:szCs w:val="28"/>
          <w:lang w:eastAsia="ru-RU"/>
        </w:rPr>
        <w:t xml:space="preserve"> года составила – </w:t>
      </w:r>
      <w:r w:rsidR="009E0804">
        <w:rPr>
          <w:rFonts w:ascii="Times New Roman" w:eastAsia="Times New Roman" w:hAnsi="Times New Roman" w:cs="Times New Roman"/>
          <w:sz w:val="28"/>
          <w:szCs w:val="28"/>
          <w:lang w:eastAsia="ru-RU"/>
        </w:rPr>
        <w:t>16616275,73</w:t>
      </w:r>
      <w:r w:rsidRPr="001B2090">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9E0804">
        <w:rPr>
          <w:rFonts w:ascii="Times New Roman" w:eastAsia="Times New Roman" w:hAnsi="Times New Roman" w:cs="Times New Roman"/>
          <w:sz w:val="28"/>
          <w:szCs w:val="28"/>
          <w:lang w:eastAsia="ru-RU"/>
        </w:rPr>
        <w:t>14361008,78</w:t>
      </w:r>
      <w:r w:rsidR="00655965">
        <w:rPr>
          <w:rFonts w:ascii="Times New Roman" w:eastAsia="Times New Roman" w:hAnsi="Times New Roman" w:cs="Times New Roman"/>
          <w:sz w:val="28"/>
          <w:szCs w:val="28"/>
          <w:lang w:eastAsia="ru-RU"/>
        </w:rPr>
        <w:t xml:space="preserve"> </w:t>
      </w:r>
      <w:r w:rsidRPr="001B2090">
        <w:rPr>
          <w:rFonts w:ascii="Times New Roman" w:eastAsia="Times New Roman" w:hAnsi="Times New Roman" w:cs="Times New Roman"/>
          <w:sz w:val="28"/>
          <w:szCs w:val="28"/>
          <w:lang w:eastAsia="ru-RU"/>
        </w:rPr>
        <w:t xml:space="preserve"> рублей, выбыло основных средств в 202</w:t>
      </w:r>
      <w:r w:rsidR="009E0804">
        <w:rPr>
          <w:rFonts w:ascii="Times New Roman" w:eastAsia="Times New Roman" w:hAnsi="Times New Roman" w:cs="Times New Roman"/>
          <w:sz w:val="28"/>
          <w:szCs w:val="28"/>
          <w:lang w:eastAsia="ru-RU"/>
        </w:rPr>
        <w:t>3</w:t>
      </w:r>
      <w:r w:rsidRPr="001B2090">
        <w:rPr>
          <w:rFonts w:ascii="Times New Roman" w:eastAsia="Times New Roman" w:hAnsi="Times New Roman" w:cs="Times New Roman"/>
          <w:sz w:val="28"/>
          <w:szCs w:val="28"/>
          <w:lang w:eastAsia="ru-RU"/>
        </w:rPr>
        <w:t xml:space="preserve"> году на сумму </w:t>
      </w:r>
      <w:r w:rsidR="009E0804">
        <w:rPr>
          <w:rFonts w:ascii="Times New Roman" w:eastAsia="Times New Roman" w:hAnsi="Times New Roman" w:cs="Times New Roman"/>
          <w:sz w:val="28"/>
          <w:szCs w:val="28"/>
          <w:lang w:eastAsia="ru-RU"/>
        </w:rPr>
        <w:t>12327442,41</w:t>
      </w:r>
      <w:r w:rsidRPr="001B2090">
        <w:rPr>
          <w:rFonts w:ascii="Times New Roman" w:eastAsia="Times New Roman" w:hAnsi="Times New Roman" w:cs="Times New Roman"/>
          <w:sz w:val="28"/>
          <w:szCs w:val="28"/>
          <w:lang w:eastAsia="ru-RU"/>
        </w:rPr>
        <w:t xml:space="preserve"> рублей. </w:t>
      </w:r>
    </w:p>
    <w:p w:rsidR="00B936BC" w:rsidRPr="00B936BC" w:rsidRDefault="00B936BC" w:rsidP="00B936BC">
      <w:pPr>
        <w:spacing w:after="0" w:line="240" w:lineRule="auto"/>
        <w:ind w:firstLine="284"/>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В составе Баланса (ф. 0503130) сформирована Справка о наличии имущества и обязательств на забалансовых счетах (далее - Справка в составе Баланса (ф. 0503130). </w:t>
      </w:r>
    </w:p>
    <w:p w:rsidR="00B936BC" w:rsidRDefault="00B936BC" w:rsidP="00B936BC">
      <w:pPr>
        <w:spacing w:after="0" w:line="240" w:lineRule="auto"/>
        <w:ind w:firstLine="284"/>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0503173)   выдержаны, отклонений не установлено.</w:t>
      </w:r>
    </w:p>
    <w:p w:rsidR="001B2090" w:rsidRPr="001B2090" w:rsidRDefault="001B2090" w:rsidP="00B936BC">
      <w:pPr>
        <w:spacing w:after="0" w:line="240" w:lineRule="auto"/>
        <w:ind w:firstLine="284"/>
        <w:jc w:val="both"/>
        <w:rPr>
          <w:rFonts w:ascii="Times New Roman" w:eastAsia="Times New Roman" w:hAnsi="Times New Roman" w:cs="Times New Roman"/>
          <w:b/>
          <w:bCs/>
          <w:iCs/>
          <w:color w:val="000000"/>
          <w:sz w:val="24"/>
          <w:szCs w:val="24"/>
          <w:lang w:eastAsia="ru-RU"/>
        </w:rPr>
      </w:pPr>
      <w:r w:rsidRPr="001B2090">
        <w:rPr>
          <w:rFonts w:ascii="Times New Roman" w:eastAsia="Times New Roman" w:hAnsi="Times New Roman" w:cs="Times New Roman"/>
          <w:sz w:val="28"/>
          <w:szCs w:val="28"/>
          <w:lang w:eastAsia="ru-RU"/>
        </w:rPr>
        <w:t xml:space="preserve">Отчет о финансовых результатах деятельности </w:t>
      </w:r>
      <w:hyperlink r:id="rId22" w:history="1">
        <w:r w:rsidRPr="00B936BC">
          <w:rPr>
            <w:rFonts w:ascii="Times New Roman" w:eastAsia="Times New Roman" w:hAnsi="Times New Roman" w:cs="Times New Roman"/>
            <w:sz w:val="28"/>
            <w:szCs w:val="28"/>
            <w:lang w:eastAsia="ru-RU"/>
          </w:rPr>
          <w:t>(ф. 0503121)</w:t>
        </w:r>
      </w:hyperlink>
      <w:r w:rsidRPr="001B2090">
        <w:rPr>
          <w:rFonts w:ascii="Times New Roman" w:eastAsia="Times New Roman" w:hAnsi="Times New Roman" w:cs="Times New Roman"/>
          <w:sz w:val="28"/>
          <w:szCs w:val="28"/>
          <w:lang w:eastAsia="ru-RU"/>
        </w:rPr>
        <w:t xml:space="preserve"> составлен в соответствии с пп. 92-96, 98, 99 Инструкции № 191н. </w:t>
      </w:r>
      <w:r w:rsidRPr="001B2090">
        <w:rPr>
          <w:rFonts w:ascii="Times New Roman" w:eastAsia="Times New Roman" w:hAnsi="Times New Roman" w:cs="Times New Roman"/>
          <w:bCs/>
          <w:iCs/>
          <w:color w:val="000000"/>
          <w:sz w:val="28"/>
          <w:szCs w:val="28"/>
          <w:lang w:eastAsia="ru-RU"/>
        </w:rPr>
        <w:t>При проверке соблюдения контрольных соотношений между показателями Отчета (ф. 0503121) и Справки (ф. 0503110) отклонений не выявлено</w:t>
      </w:r>
      <w:r w:rsidRPr="001B2090">
        <w:rPr>
          <w:rFonts w:ascii="Times New Roman" w:eastAsia="Times New Roman" w:hAnsi="Times New Roman" w:cs="Times New Roman"/>
          <w:b/>
          <w:bCs/>
          <w:iCs/>
          <w:color w:val="000000"/>
          <w:sz w:val="28"/>
          <w:szCs w:val="28"/>
          <w:lang w:eastAsia="ru-RU"/>
        </w:rPr>
        <w:t xml:space="preserve">. </w:t>
      </w:r>
    </w:p>
    <w:p w:rsidR="00B55DCE" w:rsidRDefault="001B2090" w:rsidP="00B55DC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Отчет о движении денежных средств </w:t>
      </w:r>
      <w:hyperlink r:id="rId23" w:history="1">
        <w:r w:rsidRPr="00B936BC">
          <w:rPr>
            <w:rFonts w:ascii="Times New Roman" w:eastAsia="Times New Roman" w:hAnsi="Times New Roman" w:cs="Times New Roman"/>
            <w:sz w:val="28"/>
            <w:szCs w:val="28"/>
            <w:lang w:eastAsia="ru-RU"/>
          </w:rPr>
          <w:t xml:space="preserve">(ф. 0503123) </w:t>
        </w:r>
      </w:hyperlink>
      <w:r w:rsidRPr="001B2090">
        <w:rPr>
          <w:rFonts w:ascii="Times New Roman" w:eastAsia="Times New Roman" w:hAnsi="Times New Roman" w:cs="Times New Roman"/>
          <w:sz w:val="28"/>
          <w:szCs w:val="28"/>
          <w:lang w:eastAsia="ru-RU"/>
        </w:rPr>
        <w:t>составлен в соответствии с п. 146 Инструкции № 191н в разрезе кодов КОСГУ.</w:t>
      </w:r>
    </w:p>
    <w:p w:rsidR="00A6558E" w:rsidRDefault="00B936BC" w:rsidP="00A6558E">
      <w:pPr>
        <w:spacing w:after="0" w:line="320" w:lineRule="exact"/>
        <w:ind w:right="-1" w:firstLine="284"/>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сформирован в соответствии с требованиями Инструкции № 191н.  Бюджетные ассигнования, </w:t>
      </w:r>
      <w:r w:rsidR="00AD6ED5" w:rsidRPr="00AD6ED5">
        <w:rPr>
          <w:rFonts w:ascii="Times New Roman" w:hAnsi="Times New Roman" w:cs="Times New Roman"/>
          <w:sz w:val="28"/>
          <w:szCs w:val="28"/>
        </w:rPr>
        <w:t xml:space="preserve">отраженные </w:t>
      </w:r>
      <w:r w:rsidR="00AD6ED5" w:rsidRPr="00AD6ED5">
        <w:rPr>
          <w:rFonts w:ascii="Times New Roman" w:hAnsi="Times New Roman" w:cs="Times New Roman"/>
          <w:sz w:val="28"/>
          <w:szCs w:val="28"/>
        </w:rPr>
        <w:lastRenderedPageBreak/>
        <w:t xml:space="preserve">в форме соответствуют расходам </w:t>
      </w:r>
      <w:r w:rsidR="00A6558E" w:rsidRPr="00A6558E">
        <w:rPr>
          <w:rFonts w:ascii="Times New Roman" w:hAnsi="Times New Roman" w:cs="Times New Roman"/>
          <w:sz w:val="28"/>
          <w:szCs w:val="28"/>
        </w:rPr>
        <w:t>Уточненной бюджетной росписи районного бюджета на 202</w:t>
      </w:r>
      <w:r w:rsidR="00985B2B">
        <w:rPr>
          <w:rFonts w:ascii="Times New Roman" w:hAnsi="Times New Roman" w:cs="Times New Roman"/>
          <w:sz w:val="28"/>
          <w:szCs w:val="28"/>
        </w:rPr>
        <w:t>3</w:t>
      </w:r>
      <w:r w:rsidR="00A6558E" w:rsidRPr="00A6558E">
        <w:rPr>
          <w:rFonts w:ascii="Times New Roman" w:hAnsi="Times New Roman" w:cs="Times New Roman"/>
          <w:sz w:val="28"/>
          <w:szCs w:val="28"/>
        </w:rPr>
        <w:t xml:space="preserve"> год и на плановый период 202</w:t>
      </w:r>
      <w:r w:rsidR="00985B2B">
        <w:rPr>
          <w:rFonts w:ascii="Times New Roman" w:hAnsi="Times New Roman" w:cs="Times New Roman"/>
          <w:sz w:val="28"/>
          <w:szCs w:val="28"/>
        </w:rPr>
        <w:t>4</w:t>
      </w:r>
      <w:r w:rsidR="00A6558E" w:rsidRPr="00A6558E">
        <w:rPr>
          <w:rFonts w:ascii="Times New Roman" w:hAnsi="Times New Roman" w:cs="Times New Roman"/>
          <w:sz w:val="28"/>
          <w:szCs w:val="28"/>
        </w:rPr>
        <w:t xml:space="preserve"> и 202</w:t>
      </w:r>
      <w:r w:rsidR="00985B2B">
        <w:rPr>
          <w:rFonts w:ascii="Times New Roman" w:hAnsi="Times New Roman" w:cs="Times New Roman"/>
          <w:sz w:val="28"/>
          <w:szCs w:val="28"/>
        </w:rPr>
        <w:t>5</w:t>
      </w:r>
      <w:r w:rsidR="00A6558E" w:rsidRPr="00A6558E">
        <w:rPr>
          <w:rFonts w:ascii="Times New Roman" w:hAnsi="Times New Roman" w:cs="Times New Roman"/>
          <w:sz w:val="28"/>
          <w:szCs w:val="28"/>
        </w:rPr>
        <w:t xml:space="preserve"> годов, утвержденной  </w:t>
      </w:r>
      <w:r w:rsidR="00985B2B">
        <w:rPr>
          <w:rFonts w:ascii="Times New Roman" w:hAnsi="Times New Roman" w:cs="Times New Roman"/>
          <w:sz w:val="28"/>
          <w:szCs w:val="28"/>
        </w:rPr>
        <w:t>29</w:t>
      </w:r>
      <w:r w:rsidR="00A6558E" w:rsidRPr="00A6558E">
        <w:rPr>
          <w:rFonts w:ascii="Times New Roman" w:hAnsi="Times New Roman" w:cs="Times New Roman"/>
          <w:sz w:val="28"/>
          <w:szCs w:val="28"/>
        </w:rPr>
        <w:t>.12.202</w:t>
      </w:r>
      <w:r w:rsidR="00985B2B">
        <w:rPr>
          <w:rFonts w:ascii="Times New Roman" w:hAnsi="Times New Roman" w:cs="Times New Roman"/>
          <w:sz w:val="28"/>
          <w:szCs w:val="28"/>
        </w:rPr>
        <w:t>3</w:t>
      </w:r>
      <w:r w:rsidR="00A6558E" w:rsidRPr="00A6558E">
        <w:rPr>
          <w:rFonts w:ascii="Times New Roman" w:hAnsi="Times New Roman" w:cs="Times New Roman"/>
          <w:sz w:val="28"/>
          <w:szCs w:val="28"/>
        </w:rPr>
        <w:t xml:space="preserve"> года</w:t>
      </w:r>
      <w:r w:rsidR="00A6558E">
        <w:rPr>
          <w:szCs w:val="28"/>
        </w:rPr>
        <w:t>.</w:t>
      </w:r>
      <w:r w:rsidR="00A6558E" w:rsidRPr="00B936BC">
        <w:rPr>
          <w:rFonts w:ascii="Times New Roman" w:eastAsia="Times New Roman" w:hAnsi="Times New Roman" w:cs="Times New Roman"/>
          <w:sz w:val="28"/>
          <w:szCs w:val="28"/>
          <w:lang w:eastAsia="ru-RU"/>
        </w:rPr>
        <w:t xml:space="preserve"> </w:t>
      </w:r>
    </w:p>
    <w:p w:rsidR="00B936BC" w:rsidRPr="00B936BC" w:rsidRDefault="00B936BC" w:rsidP="00A6558E">
      <w:pPr>
        <w:spacing w:after="0" w:line="320" w:lineRule="exact"/>
        <w:ind w:right="-1" w:firstLine="284"/>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Отчет о бюджетных обязательствах (ф. 0503128) составлен в соответствии с пп. 68-73 Инструкции № 191н. </w:t>
      </w:r>
    </w:p>
    <w:p w:rsidR="00B936BC" w:rsidRPr="00B936BC" w:rsidRDefault="00B936BC" w:rsidP="00B936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Согласно Сведениям о количестве подведомственных участников бюджетного процесса, учреждений и государственных (муниципальных) унитарных предприятий (ф. 0503161) </w:t>
      </w:r>
      <w:r w:rsidRPr="0005314E">
        <w:rPr>
          <w:rFonts w:ascii="Times New Roman" w:eastAsia="Times New Roman" w:hAnsi="Times New Roman" w:cs="Times New Roman"/>
          <w:sz w:val="28"/>
          <w:szCs w:val="28"/>
          <w:lang w:eastAsia="ru-RU"/>
        </w:rPr>
        <w:t>на 01.01.202</w:t>
      </w:r>
      <w:r w:rsidR="00985B2B">
        <w:rPr>
          <w:rFonts w:ascii="Times New Roman" w:eastAsia="Times New Roman" w:hAnsi="Times New Roman" w:cs="Times New Roman"/>
          <w:sz w:val="28"/>
          <w:szCs w:val="28"/>
          <w:lang w:eastAsia="ru-RU"/>
        </w:rPr>
        <w:t>4</w:t>
      </w:r>
      <w:r w:rsidRPr="0005314E">
        <w:rPr>
          <w:rFonts w:ascii="Times New Roman" w:eastAsia="Times New Roman" w:hAnsi="Times New Roman" w:cs="Times New Roman"/>
          <w:sz w:val="28"/>
          <w:szCs w:val="28"/>
          <w:lang w:eastAsia="ru-RU"/>
        </w:rPr>
        <w:t xml:space="preserve"> подведомственными участниками бюджетного процесса являются 1казенное учреждени</w:t>
      </w:r>
      <w:r w:rsidR="008C7A91" w:rsidRPr="0005314E">
        <w:rPr>
          <w:rFonts w:ascii="Times New Roman" w:eastAsia="Times New Roman" w:hAnsi="Times New Roman" w:cs="Times New Roman"/>
          <w:sz w:val="28"/>
          <w:szCs w:val="28"/>
          <w:lang w:eastAsia="ru-RU"/>
        </w:rPr>
        <w:t>е</w:t>
      </w:r>
      <w:r w:rsidRPr="0005314E">
        <w:rPr>
          <w:rFonts w:ascii="Times New Roman" w:eastAsia="Times New Roman" w:hAnsi="Times New Roman" w:cs="Times New Roman"/>
          <w:sz w:val="28"/>
          <w:szCs w:val="28"/>
          <w:lang w:eastAsia="ru-RU"/>
        </w:rPr>
        <w:t xml:space="preserve">. </w:t>
      </w:r>
    </w:p>
    <w:p w:rsidR="002705CA" w:rsidRDefault="00B936BC" w:rsidP="00B936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Сведения о движении нефинансовых активов отражены в форме 0503168. Проверкой соответствия показателей Сведений (ф. 0503168) с Балансом (ф.0503130) расхождений не выявлено. </w:t>
      </w:r>
    </w:p>
    <w:p w:rsidR="00824295" w:rsidRPr="006A607A" w:rsidRDefault="00824295" w:rsidP="00824295">
      <w:pPr>
        <w:spacing w:after="0" w:line="240" w:lineRule="auto"/>
        <w:ind w:firstLine="284"/>
        <w:jc w:val="both"/>
        <w:rPr>
          <w:rFonts w:ascii="Times New Roman" w:eastAsia="Times New Roman" w:hAnsi="Times New Roman" w:cs="Times New Roman"/>
          <w:i/>
          <w:sz w:val="28"/>
          <w:szCs w:val="28"/>
          <w:lang w:eastAsia="ru-RU"/>
        </w:rPr>
      </w:pPr>
      <w:r w:rsidRPr="006A607A">
        <w:rPr>
          <w:rFonts w:ascii="Times New Roman" w:eastAsia="Times New Roman" w:hAnsi="Times New Roman" w:cs="Times New Roman"/>
          <w:i/>
          <w:sz w:val="28"/>
          <w:szCs w:val="28"/>
          <w:lang w:eastAsia="ru-RU"/>
        </w:rPr>
        <w:t>При анализе пояснительной записки (форма 0503160) выявлено:</w:t>
      </w:r>
    </w:p>
    <w:p w:rsidR="00824295" w:rsidRPr="006A607A" w:rsidRDefault="00824295" w:rsidP="00824295">
      <w:pPr>
        <w:spacing w:after="0" w:line="240" w:lineRule="auto"/>
        <w:ind w:firstLine="284"/>
        <w:jc w:val="both"/>
        <w:rPr>
          <w:rFonts w:ascii="Times New Roman" w:eastAsia="Times New Roman" w:hAnsi="Times New Roman" w:cs="Times New Roman"/>
          <w:i/>
          <w:sz w:val="28"/>
          <w:szCs w:val="28"/>
          <w:lang w:eastAsia="ru-RU"/>
        </w:rPr>
      </w:pPr>
      <w:r w:rsidRPr="006A607A">
        <w:rPr>
          <w:rFonts w:ascii="Times New Roman" w:eastAsia="Times New Roman" w:hAnsi="Times New Roman" w:cs="Times New Roman"/>
          <w:i/>
          <w:sz w:val="28"/>
          <w:szCs w:val="28"/>
          <w:lang w:eastAsia="ru-RU"/>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824295" w:rsidRPr="006A607A" w:rsidRDefault="00824295" w:rsidP="00824295">
      <w:pPr>
        <w:spacing w:after="0"/>
        <w:ind w:firstLine="708"/>
        <w:jc w:val="both"/>
        <w:rPr>
          <w:rFonts w:ascii="Times New Roman" w:hAnsi="Times New Roman" w:cs="Times New Roman"/>
          <w:i/>
          <w:sz w:val="28"/>
          <w:szCs w:val="28"/>
        </w:rPr>
      </w:pPr>
      <w:r w:rsidRPr="006A607A">
        <w:rPr>
          <w:rFonts w:ascii="Times New Roman" w:eastAsia="Times New Roman" w:hAnsi="Times New Roman" w:cs="Times New Roman"/>
          <w:i/>
          <w:sz w:val="28"/>
          <w:szCs w:val="28"/>
          <w:lang w:eastAsia="ru-RU"/>
        </w:rPr>
        <w:t>-</w:t>
      </w:r>
      <w:r w:rsidRPr="006A607A">
        <w:rPr>
          <w:rFonts w:ascii="Times New Roman" w:hAnsi="Times New Roman" w:cs="Times New Roman"/>
          <w:i/>
          <w:sz w:val="28"/>
          <w:szCs w:val="28"/>
        </w:rPr>
        <w:t>В представленной форме 0503160 «Пояснительная записка» администрации Быстроистокского района допущены следующие недочеты:</w:t>
      </w:r>
    </w:p>
    <w:p w:rsidR="00824295" w:rsidRPr="006A607A" w:rsidRDefault="00824295" w:rsidP="00824295">
      <w:pPr>
        <w:spacing w:after="0"/>
        <w:ind w:firstLine="709"/>
        <w:jc w:val="both"/>
        <w:rPr>
          <w:rFonts w:ascii="Times New Roman" w:hAnsi="Times New Roman" w:cs="Times New Roman"/>
          <w:bCs/>
          <w:i/>
          <w:sz w:val="28"/>
          <w:szCs w:val="28"/>
        </w:rPr>
      </w:pPr>
      <w:r w:rsidRPr="006A607A">
        <w:rPr>
          <w:rFonts w:ascii="Times New Roman" w:hAnsi="Times New Roman" w:cs="Times New Roman"/>
          <w:bCs/>
          <w:i/>
          <w:sz w:val="28"/>
          <w:szCs w:val="28"/>
        </w:rPr>
        <w:t xml:space="preserve">1. 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Администрации </w:t>
      </w:r>
      <w:r w:rsidR="000377A4">
        <w:rPr>
          <w:rFonts w:ascii="Times New Roman" w:hAnsi="Times New Roman" w:cs="Times New Roman"/>
          <w:bCs/>
          <w:i/>
          <w:sz w:val="28"/>
          <w:szCs w:val="28"/>
        </w:rPr>
        <w:t>района</w:t>
      </w:r>
      <w:r w:rsidRPr="006A607A">
        <w:rPr>
          <w:rFonts w:ascii="Times New Roman" w:hAnsi="Times New Roman" w:cs="Times New Roman"/>
          <w:bCs/>
          <w:i/>
          <w:sz w:val="28"/>
          <w:szCs w:val="28"/>
        </w:rPr>
        <w:t>, основных мероприятиях по улучшению состояния и сохранности основных средств.</w:t>
      </w:r>
    </w:p>
    <w:p w:rsidR="00824295" w:rsidRPr="006A607A" w:rsidRDefault="00824295" w:rsidP="00824295">
      <w:pPr>
        <w:spacing w:after="0"/>
        <w:ind w:firstLine="709"/>
        <w:jc w:val="both"/>
        <w:rPr>
          <w:rFonts w:ascii="Times New Roman" w:hAnsi="Times New Roman" w:cs="Times New Roman"/>
          <w:i/>
          <w:sz w:val="28"/>
          <w:szCs w:val="28"/>
        </w:rPr>
      </w:pPr>
      <w:r w:rsidRPr="006A607A">
        <w:rPr>
          <w:rFonts w:ascii="Times New Roman" w:hAnsi="Times New Roman" w:cs="Times New Roman"/>
          <w:i/>
          <w:sz w:val="28"/>
          <w:szCs w:val="28"/>
        </w:rPr>
        <w:t xml:space="preserve">2. В разделе 3 «Анализ отчета об исполнении бюджета субъектом бюджетной отчетности» в нарушение п.152 Инструкции № 191н, в текстовой части пояснительной записки не представлена информация о                           кассовом исполнении бюджета по </w:t>
      </w:r>
      <w:r w:rsidR="00FD6526" w:rsidRPr="006A607A">
        <w:rPr>
          <w:rFonts w:ascii="Times New Roman" w:hAnsi="Times New Roman" w:cs="Times New Roman"/>
          <w:i/>
          <w:sz w:val="28"/>
          <w:szCs w:val="28"/>
        </w:rPr>
        <w:t xml:space="preserve">доходам </w:t>
      </w:r>
      <w:r w:rsidRPr="006A607A">
        <w:rPr>
          <w:rFonts w:ascii="Times New Roman" w:hAnsi="Times New Roman" w:cs="Times New Roman"/>
          <w:i/>
          <w:sz w:val="28"/>
          <w:szCs w:val="28"/>
        </w:rPr>
        <w:t xml:space="preserve">и </w:t>
      </w:r>
      <w:r w:rsidR="00FD6526" w:rsidRPr="006A607A">
        <w:rPr>
          <w:rFonts w:ascii="Times New Roman" w:hAnsi="Times New Roman" w:cs="Times New Roman"/>
          <w:i/>
          <w:sz w:val="28"/>
          <w:szCs w:val="28"/>
        </w:rPr>
        <w:t xml:space="preserve">расходам </w:t>
      </w:r>
      <w:r w:rsidRPr="006A607A">
        <w:rPr>
          <w:rFonts w:ascii="Times New Roman" w:hAnsi="Times New Roman" w:cs="Times New Roman"/>
          <w:i/>
          <w:sz w:val="28"/>
          <w:szCs w:val="28"/>
        </w:rPr>
        <w:t xml:space="preserve">к уточненному плану. </w:t>
      </w:r>
    </w:p>
    <w:p w:rsidR="00824295" w:rsidRPr="006A607A" w:rsidRDefault="00824295" w:rsidP="00824295">
      <w:pPr>
        <w:spacing w:after="0"/>
        <w:ind w:firstLine="708"/>
        <w:jc w:val="both"/>
        <w:rPr>
          <w:rFonts w:ascii="Times New Roman" w:hAnsi="Times New Roman" w:cs="Times New Roman"/>
          <w:i/>
          <w:sz w:val="28"/>
          <w:szCs w:val="28"/>
        </w:rPr>
      </w:pPr>
      <w:r w:rsidRPr="006A607A">
        <w:rPr>
          <w:rFonts w:ascii="Times New Roman" w:hAnsi="Times New Roman" w:cs="Times New Roman"/>
          <w:i/>
          <w:sz w:val="28"/>
          <w:szCs w:val="28"/>
        </w:rPr>
        <w:t>3. В текстовой части раздела 4 «Анализ показателей бухгалтерской отчетности субъекта бюджетной отчетности» Пояснительной записки (ф.</w:t>
      </w:r>
      <w:r w:rsidRPr="006A607A">
        <w:rPr>
          <w:rFonts w:ascii="Times New Roman" w:hAnsi="Times New Roman" w:cs="Times New Roman"/>
          <w:i/>
          <w:sz w:val="28"/>
          <w:szCs w:val="28"/>
          <w:lang w:val="en-US"/>
        </w:rPr>
        <w:t> </w:t>
      </w:r>
      <w:r w:rsidRPr="006A607A">
        <w:rPr>
          <w:rFonts w:ascii="Times New Roman" w:hAnsi="Times New Roman" w:cs="Times New Roman"/>
          <w:i/>
          <w:sz w:val="28"/>
          <w:szCs w:val="28"/>
        </w:rPr>
        <w:t xml:space="preserve">0503160) раскрываются причины увеличения просроченной дебиторской, кредиторской задолженности по сравнению с аналогичными показателями прошлого года, структуру и причины образования остатков дебиторской и кредиторской задолженности. </w:t>
      </w:r>
    </w:p>
    <w:p w:rsidR="002705CA" w:rsidRDefault="002705CA" w:rsidP="002705CA">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2705CA">
        <w:rPr>
          <w:rFonts w:ascii="Times New Roman" w:eastAsia="Times New Roman" w:hAnsi="Times New Roman" w:cs="Times New Roman"/>
          <w:i/>
          <w:sz w:val="28"/>
          <w:szCs w:val="28"/>
          <w:lang w:eastAsia="ru-RU"/>
        </w:rPr>
        <w:t>Анализ исполнения ГАБС доходов и расходов:</w:t>
      </w:r>
    </w:p>
    <w:p w:rsidR="004C61C3" w:rsidRPr="004C61C3" w:rsidRDefault="004C61C3" w:rsidP="004C61C3">
      <w:pPr>
        <w:spacing w:after="0" w:line="320" w:lineRule="exact"/>
        <w:ind w:right="-1" w:firstLine="708"/>
        <w:jc w:val="both"/>
        <w:rPr>
          <w:rFonts w:ascii="Times New Roman" w:hAnsi="Times New Roman" w:cs="Times New Roman"/>
          <w:sz w:val="28"/>
          <w:szCs w:val="28"/>
        </w:rPr>
      </w:pPr>
      <w:r w:rsidRPr="004C61C3">
        <w:rPr>
          <w:rFonts w:ascii="Times New Roman" w:hAnsi="Times New Roman" w:cs="Times New Roman"/>
          <w:sz w:val="28"/>
          <w:szCs w:val="28"/>
        </w:rPr>
        <w:t xml:space="preserve">Согласно постановлению администрации Быстроистокского района Алтайского края от </w:t>
      </w:r>
      <w:r w:rsidR="00D12853">
        <w:rPr>
          <w:rFonts w:ascii="Times New Roman CYR" w:hAnsi="Times New Roman CYR" w:cs="Times New Roman CYR"/>
          <w:sz w:val="28"/>
        </w:rPr>
        <w:t xml:space="preserve">28.12.2022  № 574 </w:t>
      </w:r>
      <w:r w:rsidRPr="004C61C3">
        <w:rPr>
          <w:rFonts w:ascii="Times New Roman" w:hAnsi="Times New Roman" w:cs="Times New Roman"/>
          <w:b/>
          <w:color w:val="000000"/>
          <w:sz w:val="28"/>
          <w:szCs w:val="28"/>
        </w:rPr>
        <w:t>«</w:t>
      </w:r>
      <w:r w:rsidRPr="004C61C3">
        <w:rPr>
          <w:rFonts w:ascii="Times New Roman" w:hAnsi="Times New Roman" w:cs="Times New Roman"/>
          <w:color w:val="000000"/>
          <w:sz w:val="28"/>
          <w:szCs w:val="28"/>
        </w:rPr>
        <w:t xml:space="preserve">Об утверждении Перечня главных администраторов доходов районного бюджета,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 Перечень главных администраторов </w:t>
      </w:r>
      <w:r w:rsidRPr="004C61C3">
        <w:rPr>
          <w:rFonts w:ascii="Times New Roman" w:hAnsi="Times New Roman" w:cs="Times New Roman"/>
          <w:color w:val="000000"/>
          <w:sz w:val="28"/>
          <w:szCs w:val="28"/>
        </w:rPr>
        <w:lastRenderedPageBreak/>
        <w:t>источников финансирования дефицита районного бюджета»</w:t>
      </w:r>
      <w:r w:rsidRPr="004C61C3">
        <w:rPr>
          <w:rFonts w:ascii="Times New Roman" w:hAnsi="Times New Roman" w:cs="Times New Roman"/>
          <w:sz w:val="28"/>
          <w:szCs w:val="28"/>
        </w:rPr>
        <w:t xml:space="preserve">, </w:t>
      </w:r>
      <w:r>
        <w:rPr>
          <w:rFonts w:ascii="Times New Roman" w:hAnsi="Times New Roman" w:cs="Times New Roman"/>
          <w:sz w:val="28"/>
          <w:szCs w:val="28"/>
        </w:rPr>
        <w:t>а</w:t>
      </w:r>
      <w:r w:rsidRPr="004C61C3">
        <w:rPr>
          <w:rFonts w:ascii="Times New Roman" w:hAnsi="Times New Roman" w:cs="Times New Roman"/>
          <w:sz w:val="28"/>
          <w:szCs w:val="28"/>
        </w:rPr>
        <w:t>дминистраци</w:t>
      </w:r>
      <w:r>
        <w:rPr>
          <w:rFonts w:ascii="Times New Roman" w:hAnsi="Times New Roman" w:cs="Times New Roman"/>
          <w:sz w:val="28"/>
          <w:szCs w:val="28"/>
        </w:rPr>
        <w:t>я</w:t>
      </w:r>
      <w:r w:rsidRPr="004C61C3">
        <w:rPr>
          <w:rFonts w:ascii="Times New Roman" w:hAnsi="Times New Roman" w:cs="Times New Roman"/>
          <w:sz w:val="28"/>
          <w:szCs w:val="28"/>
        </w:rPr>
        <w:t xml:space="preserve"> Быстроистокского района Алтайского края</w:t>
      </w:r>
      <w:r w:rsidR="00FB4FA1">
        <w:rPr>
          <w:rFonts w:ascii="Times New Roman" w:hAnsi="Times New Roman" w:cs="Times New Roman"/>
          <w:sz w:val="28"/>
          <w:szCs w:val="28"/>
        </w:rPr>
        <w:t xml:space="preserve"> включен</w:t>
      </w:r>
      <w:r w:rsidR="006A607A">
        <w:rPr>
          <w:rFonts w:ascii="Times New Roman" w:hAnsi="Times New Roman" w:cs="Times New Roman"/>
          <w:sz w:val="28"/>
          <w:szCs w:val="28"/>
        </w:rPr>
        <w:t>а</w:t>
      </w:r>
      <w:r w:rsidRPr="004C61C3">
        <w:rPr>
          <w:rFonts w:ascii="Times New Roman" w:hAnsi="Times New Roman" w:cs="Times New Roman"/>
          <w:sz w:val="28"/>
          <w:szCs w:val="28"/>
        </w:rPr>
        <w:t xml:space="preserve"> в перечень администраторов доходов бюджета Быстроистокского района по коду </w:t>
      </w:r>
      <w:r w:rsidR="00FB4FA1">
        <w:rPr>
          <w:rFonts w:ascii="Times New Roman" w:hAnsi="Times New Roman" w:cs="Times New Roman"/>
          <w:sz w:val="28"/>
          <w:szCs w:val="28"/>
        </w:rPr>
        <w:t>303</w:t>
      </w:r>
      <w:r w:rsidRPr="004C61C3">
        <w:rPr>
          <w:rFonts w:ascii="Times New Roman" w:hAnsi="Times New Roman" w:cs="Times New Roman"/>
          <w:sz w:val="28"/>
          <w:szCs w:val="28"/>
        </w:rPr>
        <w:t xml:space="preserve"> бюджетной классификации доходов.</w:t>
      </w:r>
    </w:p>
    <w:p w:rsidR="002705CA" w:rsidRDefault="002705CA" w:rsidP="002705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05CA">
        <w:rPr>
          <w:rFonts w:ascii="Times New Roman" w:eastAsia="Times New Roman" w:hAnsi="Times New Roman" w:cs="Times New Roman"/>
          <w:sz w:val="28"/>
          <w:szCs w:val="28"/>
          <w:lang w:eastAsia="ru-RU"/>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D12853">
        <w:rPr>
          <w:rFonts w:ascii="Times New Roman" w:eastAsia="Times New Roman" w:hAnsi="Times New Roman" w:cs="Times New Roman"/>
          <w:sz w:val="28"/>
          <w:szCs w:val="28"/>
          <w:lang w:eastAsia="ru-RU"/>
        </w:rPr>
        <w:t>3</w:t>
      </w:r>
      <w:r w:rsidRPr="002705CA">
        <w:rPr>
          <w:rFonts w:ascii="Times New Roman" w:eastAsia="Times New Roman" w:hAnsi="Times New Roman" w:cs="Times New Roman"/>
          <w:sz w:val="28"/>
          <w:szCs w:val="28"/>
          <w:lang w:eastAsia="ru-RU"/>
        </w:rPr>
        <w:t xml:space="preserve"> год, составило </w:t>
      </w:r>
      <w:r w:rsidR="00D12853">
        <w:rPr>
          <w:rFonts w:ascii="Times New Roman" w:eastAsia="Times New Roman" w:hAnsi="Times New Roman" w:cs="Times New Roman"/>
          <w:sz w:val="28"/>
          <w:szCs w:val="28"/>
          <w:lang w:eastAsia="ru-RU"/>
        </w:rPr>
        <w:t>8291495,65</w:t>
      </w:r>
      <w:r w:rsidRPr="002705CA">
        <w:rPr>
          <w:rFonts w:ascii="Times New Roman" w:eastAsia="Times New Roman" w:hAnsi="Times New Roman" w:cs="Times New Roman"/>
          <w:sz w:val="28"/>
          <w:szCs w:val="28"/>
          <w:lang w:eastAsia="ru-RU"/>
        </w:rPr>
        <w:t xml:space="preserve"> рублей, при утвержденных бюджетных назначениях </w:t>
      </w:r>
      <w:r w:rsidR="00D12853">
        <w:rPr>
          <w:rFonts w:ascii="Times New Roman" w:eastAsia="Times New Roman" w:hAnsi="Times New Roman" w:cs="Times New Roman"/>
          <w:sz w:val="28"/>
          <w:szCs w:val="28"/>
          <w:lang w:eastAsia="ru-RU"/>
        </w:rPr>
        <w:t>7183000,00</w:t>
      </w:r>
      <w:r w:rsidRPr="002705CA">
        <w:rPr>
          <w:rFonts w:ascii="Times New Roman" w:eastAsia="Times New Roman" w:hAnsi="Times New Roman" w:cs="Times New Roman"/>
          <w:sz w:val="28"/>
          <w:szCs w:val="28"/>
          <w:lang w:eastAsia="ru-RU"/>
        </w:rPr>
        <w:t xml:space="preserve"> рублей.</w:t>
      </w:r>
    </w:p>
    <w:p w:rsidR="00127DD7" w:rsidRDefault="00127DD7" w:rsidP="00127DD7">
      <w:pPr>
        <w:spacing w:after="0" w:line="240" w:lineRule="auto"/>
        <w:ind w:firstLine="708"/>
        <w:jc w:val="right"/>
        <w:rPr>
          <w:rFonts w:ascii="Times New Roman" w:eastAsia="Times New Roman" w:hAnsi="Times New Roman" w:cs="Times New Roman"/>
          <w:sz w:val="28"/>
          <w:szCs w:val="28"/>
          <w:lang w:eastAsia="ru-RU"/>
        </w:rPr>
      </w:pPr>
      <w:r w:rsidRPr="00127DD7">
        <w:rPr>
          <w:rFonts w:ascii="Times New Roman" w:eastAsia="Times New Roman" w:hAnsi="Times New Roman" w:cs="Times New Roman"/>
          <w:sz w:val="28"/>
          <w:szCs w:val="28"/>
          <w:lang w:eastAsia="ru-RU"/>
        </w:rPr>
        <w:t>Таблица №1</w:t>
      </w:r>
    </w:p>
    <w:p w:rsidR="00AB2664" w:rsidRPr="00127DD7" w:rsidRDefault="00AB2664" w:rsidP="00127DD7">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рублей</w:t>
      </w:r>
    </w:p>
    <w:tbl>
      <w:tblPr>
        <w:tblStyle w:val="2"/>
        <w:tblW w:w="0" w:type="auto"/>
        <w:tblInd w:w="108" w:type="dxa"/>
        <w:tblLayout w:type="fixed"/>
        <w:tblLook w:val="04A0"/>
      </w:tblPr>
      <w:tblGrid>
        <w:gridCol w:w="3544"/>
        <w:gridCol w:w="1418"/>
        <w:gridCol w:w="1275"/>
        <w:gridCol w:w="1701"/>
        <w:gridCol w:w="1299"/>
      </w:tblGrid>
      <w:tr w:rsidR="00AC64F9" w:rsidRPr="00127DD7" w:rsidTr="00655C51">
        <w:tc>
          <w:tcPr>
            <w:tcW w:w="3544" w:type="dxa"/>
          </w:tcPr>
          <w:p w:rsidR="00AC64F9" w:rsidRPr="00127DD7" w:rsidRDefault="00AC64F9" w:rsidP="00127DD7">
            <w:pPr>
              <w:jc w:val="center"/>
              <w:rPr>
                <w:rFonts w:ascii="Times New Roman" w:eastAsia="Times New Roman" w:hAnsi="Times New Roman" w:cs="Times New Roman"/>
                <w:sz w:val="24"/>
                <w:szCs w:val="24"/>
                <w:lang w:eastAsia="ru-RU"/>
              </w:rPr>
            </w:pPr>
            <w:r w:rsidRPr="00127DD7">
              <w:rPr>
                <w:rFonts w:ascii="Times New Roman" w:eastAsia="Times New Roman" w:hAnsi="Times New Roman" w:cs="Times New Roman"/>
                <w:sz w:val="24"/>
                <w:szCs w:val="24"/>
                <w:lang w:eastAsia="ru-RU"/>
              </w:rPr>
              <w:t>Наименование показателя</w:t>
            </w:r>
          </w:p>
        </w:tc>
        <w:tc>
          <w:tcPr>
            <w:tcW w:w="1418" w:type="dxa"/>
          </w:tcPr>
          <w:p w:rsidR="00AC64F9" w:rsidRPr="00127DD7" w:rsidRDefault="00AC64F9" w:rsidP="00655C51">
            <w:pPr>
              <w:ind w:right="-108" w:hanging="108"/>
              <w:jc w:val="center"/>
              <w:rPr>
                <w:rFonts w:ascii="Times New Roman" w:eastAsia="Times New Roman" w:hAnsi="Times New Roman" w:cs="Times New Roman"/>
                <w:sz w:val="24"/>
                <w:szCs w:val="24"/>
                <w:lang w:eastAsia="ru-RU"/>
              </w:rPr>
            </w:pPr>
            <w:r w:rsidRPr="00127DD7">
              <w:rPr>
                <w:rFonts w:ascii="Times New Roman" w:eastAsia="Times New Roman" w:hAnsi="Times New Roman" w:cs="Times New Roman"/>
                <w:sz w:val="24"/>
                <w:szCs w:val="24"/>
                <w:lang w:eastAsia="ru-RU"/>
              </w:rPr>
              <w:t>Утверждено,</w:t>
            </w:r>
          </w:p>
          <w:p w:rsidR="00AC64F9" w:rsidRPr="00127DD7" w:rsidRDefault="00AC64F9" w:rsidP="00655C51">
            <w:pPr>
              <w:ind w:right="-108" w:hanging="108"/>
              <w:jc w:val="center"/>
              <w:rPr>
                <w:rFonts w:ascii="Times New Roman" w:eastAsia="Times New Roman" w:hAnsi="Times New Roman" w:cs="Times New Roman"/>
                <w:sz w:val="24"/>
                <w:szCs w:val="24"/>
                <w:lang w:eastAsia="ru-RU"/>
              </w:rPr>
            </w:pPr>
            <w:r w:rsidRPr="00127DD7">
              <w:rPr>
                <w:rFonts w:ascii="Times New Roman" w:eastAsia="Times New Roman" w:hAnsi="Times New Roman" w:cs="Times New Roman"/>
                <w:sz w:val="24"/>
                <w:szCs w:val="24"/>
                <w:lang w:eastAsia="ru-RU"/>
              </w:rPr>
              <w:t>тыс. руб.</w:t>
            </w:r>
          </w:p>
        </w:tc>
        <w:tc>
          <w:tcPr>
            <w:tcW w:w="1275" w:type="dxa"/>
          </w:tcPr>
          <w:p w:rsidR="00AC64F9" w:rsidRPr="00127DD7" w:rsidRDefault="00AC64F9" w:rsidP="00655C51">
            <w:pPr>
              <w:autoSpaceDE w:val="0"/>
              <w:autoSpaceDN w:val="0"/>
              <w:adjustRightInd w:val="0"/>
              <w:ind w:left="-108" w:right="-108"/>
              <w:jc w:val="center"/>
              <w:rPr>
                <w:rFonts w:ascii="Times New Roman" w:eastAsia="Times New Roman" w:hAnsi="Times New Roman" w:cs="Times New Roman"/>
                <w:sz w:val="24"/>
                <w:szCs w:val="24"/>
                <w:lang w:eastAsia="ru-RU"/>
              </w:rPr>
            </w:pPr>
            <w:r w:rsidRPr="00127DD7">
              <w:rPr>
                <w:rFonts w:ascii="Times New Roman" w:eastAsia="Times New Roman" w:hAnsi="Times New Roman" w:cs="Times New Roman"/>
                <w:sz w:val="24"/>
                <w:szCs w:val="24"/>
                <w:lang w:eastAsia="ru-RU"/>
              </w:rPr>
              <w:t>Исполнено, тыс. руб.</w:t>
            </w:r>
          </w:p>
        </w:tc>
        <w:tc>
          <w:tcPr>
            <w:tcW w:w="1701" w:type="dxa"/>
            <w:tcBorders>
              <w:right w:val="single" w:sz="4" w:space="0" w:color="auto"/>
            </w:tcBorders>
          </w:tcPr>
          <w:p w:rsidR="00AC64F9" w:rsidRPr="00127DD7" w:rsidRDefault="00AC64F9" w:rsidP="00655C51">
            <w:pPr>
              <w:autoSpaceDE w:val="0"/>
              <w:autoSpaceDN w:val="0"/>
              <w:adjustRightInd w:val="0"/>
              <w:ind w:left="-108" w:right="-108"/>
              <w:jc w:val="center"/>
              <w:rPr>
                <w:rFonts w:ascii="Times New Roman" w:eastAsia="Times New Roman" w:hAnsi="Times New Roman" w:cs="Times New Roman"/>
                <w:sz w:val="24"/>
                <w:szCs w:val="24"/>
                <w:lang w:eastAsia="ru-RU"/>
              </w:rPr>
            </w:pPr>
            <w:r w:rsidRPr="00AC64F9">
              <w:rPr>
                <w:rFonts w:ascii="Times New Roman" w:eastAsia="Times New Roman" w:hAnsi="Times New Roman" w:cs="Times New Roman"/>
                <w:sz w:val="24"/>
                <w:szCs w:val="24"/>
                <w:lang w:eastAsia="ru-RU"/>
              </w:rPr>
              <w:t>Отклонение исполнения от уточненного плана</w:t>
            </w:r>
          </w:p>
        </w:tc>
        <w:tc>
          <w:tcPr>
            <w:tcW w:w="1299" w:type="dxa"/>
            <w:tcBorders>
              <w:left w:val="single" w:sz="4" w:space="0" w:color="auto"/>
            </w:tcBorders>
          </w:tcPr>
          <w:p w:rsidR="00AC64F9" w:rsidRPr="00127DD7" w:rsidRDefault="00AC64F9" w:rsidP="00655C51">
            <w:pPr>
              <w:autoSpaceDE w:val="0"/>
              <w:autoSpaceDN w:val="0"/>
              <w:adjustRightInd w:val="0"/>
              <w:ind w:left="-108" w:right="-85" w:hanging="108"/>
              <w:jc w:val="center"/>
              <w:rPr>
                <w:rFonts w:ascii="Times New Roman" w:eastAsia="Times New Roman" w:hAnsi="Times New Roman" w:cs="Times New Roman"/>
                <w:sz w:val="24"/>
                <w:szCs w:val="24"/>
                <w:lang w:eastAsia="ru-RU"/>
              </w:rPr>
            </w:pPr>
            <w:r w:rsidRPr="00127DD7">
              <w:rPr>
                <w:rFonts w:ascii="Times New Roman" w:eastAsia="Times New Roman" w:hAnsi="Times New Roman" w:cs="Times New Roman"/>
                <w:sz w:val="24"/>
                <w:szCs w:val="24"/>
                <w:lang w:eastAsia="ru-RU"/>
              </w:rPr>
              <w:t>% исполнения</w:t>
            </w:r>
          </w:p>
        </w:tc>
      </w:tr>
      <w:tr w:rsidR="00BE0574" w:rsidRPr="00127DD7" w:rsidTr="004C32E1">
        <w:trPr>
          <w:trHeight w:val="562"/>
        </w:trPr>
        <w:tc>
          <w:tcPr>
            <w:tcW w:w="3544" w:type="dxa"/>
            <w:vAlign w:val="center"/>
          </w:tcPr>
          <w:p w:rsidR="00BE0574" w:rsidRPr="00127DD7" w:rsidRDefault="00BE0574" w:rsidP="00127DD7">
            <w:pPr>
              <w:tabs>
                <w:tab w:val="left" w:pos="567"/>
                <w:tab w:val="left" w:pos="709"/>
              </w:tabs>
              <w:contextualSpacing/>
              <w:jc w:val="both"/>
              <w:rPr>
                <w:rFonts w:ascii="Times New Roman" w:eastAsia="Times New Roman" w:hAnsi="Times New Roman" w:cs="Times New Roman"/>
                <w:b/>
                <w:sz w:val="24"/>
                <w:szCs w:val="24"/>
                <w:lang w:eastAsia="ru-RU"/>
              </w:rPr>
            </w:pPr>
            <w:r w:rsidRPr="00127DD7">
              <w:rPr>
                <w:rFonts w:ascii="Times New Roman" w:eastAsia="Times New Roman" w:hAnsi="Times New Roman" w:cs="Times New Roman"/>
                <w:b/>
                <w:sz w:val="24"/>
                <w:szCs w:val="24"/>
                <w:lang w:eastAsia="ru-RU"/>
              </w:rPr>
              <w:t xml:space="preserve">Налоговые и неналоговые доходы </w:t>
            </w:r>
          </w:p>
        </w:tc>
        <w:tc>
          <w:tcPr>
            <w:tcW w:w="1418" w:type="dxa"/>
          </w:tcPr>
          <w:p w:rsidR="00BE0574" w:rsidRPr="00127DD7" w:rsidRDefault="00BE0574" w:rsidP="00127DD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7183,00</w:t>
            </w:r>
          </w:p>
        </w:tc>
        <w:tc>
          <w:tcPr>
            <w:tcW w:w="1275" w:type="dxa"/>
          </w:tcPr>
          <w:p w:rsidR="00BE0574" w:rsidRPr="00127DD7" w:rsidRDefault="00BE0574" w:rsidP="00127DD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8291,5</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1108,5</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115,4</w:t>
            </w:r>
          </w:p>
        </w:tc>
      </w:tr>
      <w:tr w:rsidR="00BE0574" w:rsidRPr="00127DD7" w:rsidTr="00655C51">
        <w:tc>
          <w:tcPr>
            <w:tcW w:w="3544" w:type="dxa"/>
          </w:tcPr>
          <w:p w:rsidR="00BE0574" w:rsidRPr="00127DD7" w:rsidRDefault="00BE0574" w:rsidP="00127DD7">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Доходы от использования имущества, находящегося в государственной и муниципальной собственности</w:t>
            </w:r>
          </w:p>
        </w:tc>
        <w:tc>
          <w:tcPr>
            <w:tcW w:w="1418" w:type="dxa"/>
          </w:tcPr>
          <w:p w:rsidR="00BE0574" w:rsidRPr="00127DD7"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5910,0</w:t>
            </w:r>
          </w:p>
        </w:tc>
        <w:tc>
          <w:tcPr>
            <w:tcW w:w="1275" w:type="dxa"/>
          </w:tcPr>
          <w:p w:rsidR="00BE0574" w:rsidRPr="00127DD7"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6588,6</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678,6</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111,5</w:t>
            </w:r>
          </w:p>
        </w:tc>
      </w:tr>
      <w:tr w:rsidR="00BE0574" w:rsidRPr="00127DD7" w:rsidTr="00655C51">
        <w:tc>
          <w:tcPr>
            <w:tcW w:w="3544" w:type="dxa"/>
          </w:tcPr>
          <w:p w:rsidR="00BE0574" w:rsidRPr="00606BF6" w:rsidRDefault="00BE0574" w:rsidP="00127DD7">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Доходы от оказания платных услуг и компенсации затрат государства</w:t>
            </w:r>
          </w:p>
        </w:tc>
        <w:tc>
          <w:tcPr>
            <w:tcW w:w="1418"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799,00</w:t>
            </w:r>
          </w:p>
        </w:tc>
        <w:tc>
          <w:tcPr>
            <w:tcW w:w="1275"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1172,9</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373,9</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146,8</w:t>
            </w:r>
          </w:p>
        </w:tc>
      </w:tr>
      <w:tr w:rsidR="00BE0574" w:rsidRPr="00127DD7" w:rsidTr="00655C51">
        <w:tc>
          <w:tcPr>
            <w:tcW w:w="3544" w:type="dxa"/>
          </w:tcPr>
          <w:p w:rsidR="00BE0574" w:rsidRPr="00606BF6" w:rsidRDefault="00BE0574" w:rsidP="00127DD7">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Доходы от продажи материальных и нематериальных активов</w:t>
            </w:r>
          </w:p>
        </w:tc>
        <w:tc>
          <w:tcPr>
            <w:tcW w:w="1418"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80,00</w:t>
            </w:r>
          </w:p>
        </w:tc>
        <w:tc>
          <w:tcPr>
            <w:tcW w:w="1275"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114,3</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34,3</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142,9</w:t>
            </w:r>
          </w:p>
        </w:tc>
      </w:tr>
      <w:tr w:rsidR="00BE0574" w:rsidRPr="00127DD7" w:rsidTr="00655C51">
        <w:tc>
          <w:tcPr>
            <w:tcW w:w="3544" w:type="dxa"/>
          </w:tcPr>
          <w:p w:rsidR="00BE0574" w:rsidRPr="00606BF6" w:rsidRDefault="00BE0574" w:rsidP="00127DD7">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Штрафы, санкции, возмещение ущерба</w:t>
            </w:r>
          </w:p>
        </w:tc>
        <w:tc>
          <w:tcPr>
            <w:tcW w:w="1418"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200,00</w:t>
            </w:r>
          </w:p>
        </w:tc>
        <w:tc>
          <w:tcPr>
            <w:tcW w:w="1275" w:type="dxa"/>
          </w:tcPr>
          <w:p w:rsidR="00BE0574" w:rsidRPr="00606BF6" w:rsidRDefault="00BE0574" w:rsidP="00BE0574">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221,7</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21,7</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110,9</w:t>
            </w:r>
          </w:p>
        </w:tc>
      </w:tr>
      <w:tr w:rsidR="00BE0574" w:rsidRPr="00127DD7" w:rsidTr="00655C51">
        <w:tc>
          <w:tcPr>
            <w:tcW w:w="3544" w:type="dxa"/>
          </w:tcPr>
          <w:p w:rsidR="00BE0574" w:rsidRPr="00606BF6" w:rsidRDefault="00BE0574" w:rsidP="00127DD7">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Прочие неналоговые доходы</w:t>
            </w:r>
          </w:p>
        </w:tc>
        <w:tc>
          <w:tcPr>
            <w:tcW w:w="1418"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194,00</w:t>
            </w:r>
          </w:p>
        </w:tc>
        <w:tc>
          <w:tcPr>
            <w:tcW w:w="1275" w:type="dxa"/>
          </w:tcPr>
          <w:p w:rsidR="00BE0574" w:rsidRPr="00606BF6" w:rsidRDefault="00BE0574" w:rsidP="00127DD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194,00</w:t>
            </w:r>
          </w:p>
        </w:tc>
        <w:tc>
          <w:tcPr>
            <w:tcW w:w="1701" w:type="dxa"/>
            <w:tcBorders>
              <w:right w:val="single" w:sz="4" w:space="0" w:color="auto"/>
            </w:tcBorders>
          </w:tcPr>
          <w:p w:rsidR="00BE0574" w:rsidRPr="00BE0574" w:rsidRDefault="00BE0574">
            <w:pPr>
              <w:jc w:val="right"/>
              <w:rPr>
                <w:rFonts w:ascii="Times New Roman" w:hAnsi="Times New Roman" w:cs="Times New Roman"/>
                <w:color w:val="000000"/>
                <w:sz w:val="28"/>
                <w:szCs w:val="28"/>
              </w:rPr>
            </w:pPr>
            <w:r w:rsidRPr="00BE0574">
              <w:rPr>
                <w:rFonts w:ascii="Times New Roman" w:hAnsi="Times New Roman" w:cs="Times New Roman"/>
                <w:color w:val="000000"/>
                <w:sz w:val="28"/>
                <w:szCs w:val="28"/>
              </w:rPr>
              <w:t>0</w:t>
            </w:r>
          </w:p>
        </w:tc>
        <w:tc>
          <w:tcPr>
            <w:tcW w:w="1299" w:type="dxa"/>
            <w:tcBorders>
              <w:left w:val="single" w:sz="4" w:space="0" w:color="auto"/>
            </w:tcBorders>
          </w:tcPr>
          <w:p w:rsidR="00BE0574" w:rsidRPr="00BE0574" w:rsidRDefault="00BE0574">
            <w:pPr>
              <w:jc w:val="center"/>
              <w:rPr>
                <w:rFonts w:ascii="Times New Roman" w:hAnsi="Times New Roman" w:cs="Times New Roman"/>
                <w:color w:val="000000"/>
                <w:sz w:val="28"/>
                <w:szCs w:val="28"/>
              </w:rPr>
            </w:pPr>
            <w:r w:rsidRPr="00BE0574">
              <w:rPr>
                <w:rFonts w:ascii="Times New Roman" w:hAnsi="Times New Roman" w:cs="Times New Roman"/>
                <w:bCs/>
                <w:color w:val="000000"/>
                <w:sz w:val="28"/>
                <w:szCs w:val="28"/>
              </w:rPr>
              <w:t>100,0</w:t>
            </w:r>
          </w:p>
        </w:tc>
      </w:tr>
    </w:tbl>
    <w:p w:rsidR="00FB4FA1" w:rsidRPr="00FB4FA1" w:rsidRDefault="00E47AA6" w:rsidP="00FB4FA1">
      <w:pPr>
        <w:spacing w:after="0"/>
        <w:ind w:left="720"/>
        <w:jc w:val="both"/>
        <w:rPr>
          <w:rFonts w:ascii="Times New Roman" w:hAnsi="Times New Roman" w:cs="Times New Roman"/>
          <w:i/>
          <w:sz w:val="28"/>
          <w:szCs w:val="28"/>
        </w:rPr>
      </w:pPr>
      <w:r w:rsidRPr="00FB4FA1">
        <w:rPr>
          <w:rFonts w:ascii="Times New Roman" w:hAnsi="Times New Roman" w:cs="Times New Roman"/>
          <w:sz w:val="28"/>
          <w:szCs w:val="28"/>
        </w:rPr>
        <w:fldChar w:fldCharType="begin"/>
      </w:r>
      <w:r w:rsidR="00FB4FA1" w:rsidRPr="00FB4FA1">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FB4FA1">
        <w:rPr>
          <w:rFonts w:ascii="Times New Roman" w:hAnsi="Times New Roman" w:cs="Times New Roman"/>
          <w:sz w:val="28"/>
          <w:szCs w:val="28"/>
        </w:rPr>
        <w:fldChar w:fldCharType="separate"/>
      </w:r>
      <w:r w:rsidR="00FB4FA1" w:rsidRPr="00FB4FA1">
        <w:rPr>
          <w:rFonts w:ascii="Times New Roman" w:hAnsi="Times New Roman" w:cs="Times New Roman"/>
          <w:i/>
          <w:sz w:val="28"/>
          <w:szCs w:val="28"/>
        </w:rPr>
        <w:t>Расходы районного бюджета по главному распорядителю:</w:t>
      </w:r>
    </w:p>
    <w:p w:rsidR="00FB4FA1" w:rsidRPr="00FB4FA1" w:rsidRDefault="00E47AA6"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fldChar w:fldCharType="end"/>
      </w:r>
      <w:r w:rsidR="00FB4FA1" w:rsidRPr="00FB4FA1">
        <w:rPr>
          <w:rFonts w:ascii="Times New Roman" w:hAnsi="Times New Roman" w:cs="Times New Roman"/>
          <w:sz w:val="28"/>
          <w:szCs w:val="28"/>
        </w:rPr>
        <w:t>В соответствии  с  решением  о  районном  бюджете  на  202</w:t>
      </w:r>
      <w:r w:rsidR="00BE0574">
        <w:rPr>
          <w:rFonts w:ascii="Times New Roman" w:hAnsi="Times New Roman" w:cs="Times New Roman"/>
          <w:sz w:val="28"/>
          <w:szCs w:val="28"/>
        </w:rPr>
        <w:t>3</w:t>
      </w:r>
      <w:r w:rsidR="00FB4FA1" w:rsidRPr="00FB4FA1">
        <w:rPr>
          <w:rFonts w:ascii="Times New Roman" w:hAnsi="Times New Roman" w:cs="Times New Roman"/>
          <w:sz w:val="28"/>
          <w:szCs w:val="28"/>
        </w:rPr>
        <w:t xml:space="preserve">  год,   </w:t>
      </w:r>
      <w:r w:rsidR="00FB4FA1">
        <w:rPr>
          <w:rFonts w:ascii="Times New Roman" w:hAnsi="Times New Roman" w:cs="Times New Roman"/>
          <w:sz w:val="28"/>
          <w:szCs w:val="28"/>
        </w:rPr>
        <w:t xml:space="preserve">администрация Быстроистокского района </w:t>
      </w:r>
      <w:r w:rsidR="00A12601">
        <w:rPr>
          <w:rFonts w:ascii="Times New Roman" w:hAnsi="Times New Roman" w:cs="Times New Roman"/>
          <w:sz w:val="28"/>
          <w:szCs w:val="28"/>
        </w:rPr>
        <w:t>А</w:t>
      </w:r>
      <w:r w:rsidR="00FB4FA1">
        <w:rPr>
          <w:rFonts w:ascii="Times New Roman" w:hAnsi="Times New Roman" w:cs="Times New Roman"/>
          <w:sz w:val="28"/>
          <w:szCs w:val="28"/>
        </w:rPr>
        <w:t xml:space="preserve">лтайского края </w:t>
      </w:r>
      <w:r w:rsidR="00FB4FA1" w:rsidRPr="00FB4FA1">
        <w:rPr>
          <w:rFonts w:ascii="Times New Roman" w:hAnsi="Times New Roman" w:cs="Times New Roman"/>
          <w:sz w:val="28"/>
          <w:szCs w:val="28"/>
        </w:rPr>
        <w:t xml:space="preserve"> наделен</w:t>
      </w:r>
      <w:r w:rsidR="00FB4FA1">
        <w:rPr>
          <w:rFonts w:ascii="Times New Roman" w:hAnsi="Times New Roman" w:cs="Times New Roman"/>
          <w:sz w:val="28"/>
          <w:szCs w:val="28"/>
        </w:rPr>
        <w:t>а</w:t>
      </w:r>
      <w:r w:rsidR="00FB4FA1" w:rsidRPr="00FB4FA1">
        <w:rPr>
          <w:rFonts w:ascii="Times New Roman" w:hAnsi="Times New Roman" w:cs="Times New Roman"/>
          <w:sz w:val="28"/>
          <w:szCs w:val="28"/>
        </w:rPr>
        <w:t xml:space="preserve">  бюджетными  полномочиями   главного   распорядителя  бюджетных средств по разделам классификации расходов бюджета: </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0100 «Общегосударственные вопросы»;</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0300 «Национальная безопасность и правоохранительная деятельность»;</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0400 «Национальная экономика»;</w:t>
      </w:r>
    </w:p>
    <w:p w:rsid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0500 «Жилищно-коммунальное хозяйство»;</w:t>
      </w:r>
    </w:p>
    <w:p w:rsidR="00FB4FA1" w:rsidRDefault="00FB4FA1" w:rsidP="00FB4FA1">
      <w:pPr>
        <w:spacing w:after="0"/>
        <w:ind w:firstLine="708"/>
        <w:jc w:val="both"/>
        <w:rPr>
          <w:rFonts w:ascii="Times New Roman" w:hAnsi="Times New Roman" w:cs="Times New Roman"/>
          <w:sz w:val="28"/>
          <w:szCs w:val="28"/>
        </w:rPr>
      </w:pPr>
      <w:r>
        <w:rPr>
          <w:rFonts w:ascii="Times New Roman" w:hAnsi="Times New Roman" w:cs="Times New Roman"/>
          <w:sz w:val="28"/>
          <w:szCs w:val="28"/>
        </w:rPr>
        <w:t>0700 «Образование»;</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0800 «Культура, Кинематография»</w:t>
      </w:r>
      <w:r>
        <w:rPr>
          <w:rFonts w:ascii="Times New Roman" w:hAnsi="Times New Roman" w:cs="Times New Roman"/>
          <w:sz w:val="28"/>
          <w:szCs w:val="28"/>
        </w:rPr>
        <w:t>;</w:t>
      </w:r>
    </w:p>
    <w:p w:rsidR="00FB4FA1" w:rsidRPr="00FB4FA1" w:rsidRDefault="00FB4FA1" w:rsidP="00FB4FA1">
      <w:pPr>
        <w:spacing w:after="0"/>
        <w:ind w:firstLine="708"/>
        <w:jc w:val="both"/>
        <w:rPr>
          <w:rFonts w:ascii="Times New Roman" w:hAnsi="Times New Roman" w:cs="Times New Roman"/>
          <w:sz w:val="28"/>
          <w:szCs w:val="28"/>
        </w:rPr>
      </w:pPr>
      <w:r>
        <w:rPr>
          <w:rFonts w:ascii="Times New Roman" w:hAnsi="Times New Roman" w:cs="Times New Roman"/>
          <w:sz w:val="28"/>
          <w:szCs w:val="28"/>
        </w:rPr>
        <w:t>1000 «Социальная политика».</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 xml:space="preserve">Код главного распределителя бюджетных средств – </w:t>
      </w:r>
      <w:r>
        <w:rPr>
          <w:rFonts w:ascii="Times New Roman" w:hAnsi="Times New Roman" w:cs="Times New Roman"/>
          <w:sz w:val="28"/>
          <w:szCs w:val="28"/>
        </w:rPr>
        <w:t>303</w:t>
      </w:r>
      <w:r w:rsidRPr="00FB4FA1">
        <w:rPr>
          <w:rFonts w:ascii="Times New Roman" w:hAnsi="Times New Roman" w:cs="Times New Roman"/>
          <w:sz w:val="28"/>
          <w:szCs w:val="28"/>
        </w:rPr>
        <w:t>.</w:t>
      </w:r>
    </w:p>
    <w:p w:rsidR="00FB4FA1" w:rsidRPr="00FB4FA1" w:rsidRDefault="00A12601" w:rsidP="00A12601">
      <w:pPr>
        <w:spacing w:after="0" w:line="320" w:lineRule="exact"/>
        <w:ind w:right="-1" w:firstLine="708"/>
        <w:jc w:val="both"/>
        <w:rPr>
          <w:rFonts w:ascii="Times New Roman" w:hAnsi="Times New Roman" w:cs="Times New Roman"/>
          <w:sz w:val="28"/>
          <w:szCs w:val="28"/>
        </w:rPr>
      </w:pPr>
      <w:r w:rsidRPr="00A6558E">
        <w:rPr>
          <w:rFonts w:ascii="Times New Roman" w:hAnsi="Times New Roman" w:cs="Times New Roman"/>
          <w:sz w:val="28"/>
          <w:szCs w:val="28"/>
        </w:rPr>
        <w:lastRenderedPageBreak/>
        <w:t>Уточненной бюджетной роспис</w:t>
      </w:r>
      <w:r>
        <w:rPr>
          <w:rFonts w:ascii="Times New Roman" w:hAnsi="Times New Roman" w:cs="Times New Roman"/>
          <w:sz w:val="28"/>
          <w:szCs w:val="28"/>
        </w:rPr>
        <w:t>ью</w:t>
      </w:r>
      <w:r w:rsidRPr="00A6558E">
        <w:rPr>
          <w:rFonts w:ascii="Times New Roman" w:hAnsi="Times New Roman" w:cs="Times New Roman"/>
          <w:sz w:val="28"/>
          <w:szCs w:val="28"/>
        </w:rPr>
        <w:t xml:space="preserve"> бюджета</w:t>
      </w:r>
      <w:r w:rsidR="009E5797">
        <w:rPr>
          <w:rFonts w:ascii="Times New Roman" w:hAnsi="Times New Roman" w:cs="Times New Roman"/>
          <w:sz w:val="28"/>
          <w:szCs w:val="28"/>
        </w:rPr>
        <w:t xml:space="preserve"> Администрации Быстроистокского района </w:t>
      </w:r>
      <w:r w:rsidRPr="00A6558E">
        <w:rPr>
          <w:rFonts w:ascii="Times New Roman" w:hAnsi="Times New Roman" w:cs="Times New Roman"/>
          <w:sz w:val="28"/>
          <w:szCs w:val="28"/>
        </w:rPr>
        <w:t xml:space="preserve"> на 202</w:t>
      </w:r>
      <w:r w:rsidR="009E5797">
        <w:rPr>
          <w:rFonts w:ascii="Times New Roman" w:hAnsi="Times New Roman" w:cs="Times New Roman"/>
          <w:sz w:val="28"/>
          <w:szCs w:val="28"/>
        </w:rPr>
        <w:t>3</w:t>
      </w:r>
      <w:r w:rsidRPr="00A6558E">
        <w:rPr>
          <w:rFonts w:ascii="Times New Roman" w:hAnsi="Times New Roman" w:cs="Times New Roman"/>
          <w:sz w:val="28"/>
          <w:szCs w:val="28"/>
        </w:rPr>
        <w:t xml:space="preserve"> </w:t>
      </w:r>
      <w:r w:rsidR="009E5797">
        <w:rPr>
          <w:rFonts w:ascii="Times New Roman" w:hAnsi="Times New Roman" w:cs="Times New Roman"/>
          <w:sz w:val="28"/>
          <w:szCs w:val="28"/>
        </w:rPr>
        <w:t xml:space="preserve">финансовый </w:t>
      </w:r>
      <w:r w:rsidRPr="00A6558E">
        <w:rPr>
          <w:rFonts w:ascii="Times New Roman" w:hAnsi="Times New Roman" w:cs="Times New Roman"/>
          <w:sz w:val="28"/>
          <w:szCs w:val="28"/>
        </w:rPr>
        <w:t>год и на плановый период 202</w:t>
      </w:r>
      <w:r w:rsidR="009E5797">
        <w:rPr>
          <w:rFonts w:ascii="Times New Roman" w:hAnsi="Times New Roman" w:cs="Times New Roman"/>
          <w:sz w:val="28"/>
          <w:szCs w:val="28"/>
        </w:rPr>
        <w:t>4</w:t>
      </w:r>
      <w:r w:rsidRPr="00A6558E">
        <w:rPr>
          <w:rFonts w:ascii="Times New Roman" w:hAnsi="Times New Roman" w:cs="Times New Roman"/>
          <w:sz w:val="28"/>
          <w:szCs w:val="28"/>
        </w:rPr>
        <w:t xml:space="preserve"> и 202</w:t>
      </w:r>
      <w:r w:rsidR="009E5797">
        <w:rPr>
          <w:rFonts w:ascii="Times New Roman" w:hAnsi="Times New Roman" w:cs="Times New Roman"/>
          <w:sz w:val="28"/>
          <w:szCs w:val="28"/>
        </w:rPr>
        <w:t>5</w:t>
      </w:r>
      <w:r w:rsidRPr="00A6558E">
        <w:rPr>
          <w:rFonts w:ascii="Times New Roman" w:hAnsi="Times New Roman" w:cs="Times New Roman"/>
          <w:sz w:val="28"/>
          <w:szCs w:val="28"/>
        </w:rPr>
        <w:t xml:space="preserve"> годов, утвержденной  </w:t>
      </w:r>
      <w:r w:rsidR="009E5797">
        <w:rPr>
          <w:rFonts w:ascii="Times New Roman" w:hAnsi="Times New Roman" w:cs="Times New Roman"/>
          <w:sz w:val="28"/>
          <w:szCs w:val="28"/>
        </w:rPr>
        <w:t>29.12.2023</w:t>
      </w:r>
      <w:r w:rsidRPr="00A6558E">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9E5797">
        <w:rPr>
          <w:rFonts w:ascii="Times New Roman" w:hAnsi="Times New Roman" w:cs="Times New Roman"/>
          <w:sz w:val="28"/>
          <w:szCs w:val="28"/>
        </w:rPr>
        <w:t>А</w:t>
      </w:r>
      <w:r w:rsidR="00FB4FA1">
        <w:rPr>
          <w:rFonts w:ascii="Times New Roman" w:hAnsi="Times New Roman" w:cs="Times New Roman"/>
          <w:sz w:val="28"/>
          <w:szCs w:val="28"/>
        </w:rPr>
        <w:t>дминистраци</w:t>
      </w:r>
      <w:r w:rsidR="009E5797">
        <w:rPr>
          <w:rFonts w:ascii="Times New Roman" w:hAnsi="Times New Roman" w:cs="Times New Roman"/>
          <w:sz w:val="28"/>
          <w:szCs w:val="28"/>
        </w:rPr>
        <w:t xml:space="preserve">и </w:t>
      </w:r>
      <w:r w:rsidR="00FB4FA1">
        <w:rPr>
          <w:rFonts w:ascii="Times New Roman" w:hAnsi="Times New Roman" w:cs="Times New Roman"/>
          <w:sz w:val="28"/>
          <w:szCs w:val="28"/>
        </w:rPr>
        <w:t xml:space="preserve">Быстроистокского района Алтайского края </w:t>
      </w:r>
      <w:r>
        <w:rPr>
          <w:rFonts w:ascii="Times New Roman" w:hAnsi="Times New Roman" w:cs="Times New Roman"/>
          <w:sz w:val="28"/>
          <w:szCs w:val="28"/>
        </w:rPr>
        <w:t>на 202</w:t>
      </w:r>
      <w:r w:rsidR="009E5797">
        <w:rPr>
          <w:rFonts w:ascii="Times New Roman" w:hAnsi="Times New Roman" w:cs="Times New Roman"/>
          <w:sz w:val="28"/>
          <w:szCs w:val="28"/>
        </w:rPr>
        <w:t>3</w:t>
      </w:r>
      <w:r>
        <w:rPr>
          <w:rFonts w:ascii="Times New Roman" w:hAnsi="Times New Roman" w:cs="Times New Roman"/>
          <w:sz w:val="28"/>
          <w:szCs w:val="28"/>
        </w:rPr>
        <w:t xml:space="preserve"> год </w:t>
      </w:r>
      <w:r w:rsidR="00FB4FA1" w:rsidRPr="00FB4FA1">
        <w:rPr>
          <w:rFonts w:ascii="Times New Roman" w:hAnsi="Times New Roman" w:cs="Times New Roman"/>
          <w:sz w:val="28"/>
          <w:szCs w:val="28"/>
        </w:rPr>
        <w:t xml:space="preserve">предусмотрены бюджетные назначения по расходам в объеме </w:t>
      </w:r>
      <w:r w:rsidR="009E5797">
        <w:rPr>
          <w:rFonts w:ascii="Times New Roman" w:hAnsi="Times New Roman" w:cs="Times New Roman"/>
          <w:sz w:val="28"/>
          <w:szCs w:val="28"/>
        </w:rPr>
        <w:t>102062,983</w:t>
      </w:r>
      <w:r w:rsidR="00FB4FA1" w:rsidRPr="00FB4FA1">
        <w:rPr>
          <w:rFonts w:ascii="Times New Roman" w:hAnsi="Times New Roman" w:cs="Times New Roman"/>
          <w:sz w:val="28"/>
          <w:szCs w:val="28"/>
        </w:rPr>
        <w:t xml:space="preserve"> тыс. рублей. </w:t>
      </w:r>
    </w:p>
    <w:p w:rsidR="00FB4FA1" w:rsidRPr="00FB4FA1" w:rsidRDefault="00FB4FA1" w:rsidP="00FB4FA1">
      <w:pPr>
        <w:spacing w:after="0"/>
        <w:ind w:firstLine="708"/>
        <w:jc w:val="both"/>
        <w:rPr>
          <w:rFonts w:ascii="Times New Roman" w:hAnsi="Times New Roman" w:cs="Times New Roman"/>
          <w:sz w:val="28"/>
          <w:szCs w:val="28"/>
        </w:rPr>
      </w:pPr>
      <w:r w:rsidRPr="00FB4FA1">
        <w:rPr>
          <w:rFonts w:ascii="Times New Roman" w:hAnsi="Times New Roman" w:cs="Times New Roman"/>
          <w:sz w:val="28"/>
          <w:szCs w:val="28"/>
        </w:rPr>
        <w:t>Исполнение расходной части в разрезе подразделов бюджетной классификации в 202</w:t>
      </w:r>
      <w:r w:rsidR="009E5797">
        <w:rPr>
          <w:rFonts w:ascii="Times New Roman" w:hAnsi="Times New Roman" w:cs="Times New Roman"/>
          <w:sz w:val="28"/>
          <w:szCs w:val="28"/>
        </w:rPr>
        <w:t>3</w:t>
      </w:r>
      <w:r w:rsidRPr="00FB4FA1">
        <w:rPr>
          <w:rFonts w:ascii="Times New Roman" w:hAnsi="Times New Roman" w:cs="Times New Roman"/>
          <w:sz w:val="28"/>
          <w:szCs w:val="28"/>
        </w:rPr>
        <w:t xml:space="preserve"> году представлено в следующей таблице:</w:t>
      </w:r>
    </w:p>
    <w:p w:rsidR="00C1083B" w:rsidRPr="004C14AA" w:rsidRDefault="00C1083B" w:rsidP="00C1083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C14AA">
        <w:rPr>
          <w:rFonts w:ascii="Times New Roman" w:eastAsia="Times New Roman" w:hAnsi="Times New Roman" w:cs="Times New Roman"/>
          <w:sz w:val="24"/>
          <w:szCs w:val="24"/>
          <w:lang w:eastAsia="ru-RU"/>
        </w:rPr>
        <w:t>Таблица №2</w:t>
      </w:r>
    </w:p>
    <w:p w:rsidR="00C1083B" w:rsidRPr="004C14AA" w:rsidRDefault="00C1083B" w:rsidP="00C1083B">
      <w:pPr>
        <w:ind w:firstLine="708"/>
        <w:jc w:val="right"/>
        <w:rPr>
          <w:rFonts w:ascii="Times New Roman" w:hAnsi="Times New Roman" w:cs="Times New Roman"/>
          <w:sz w:val="24"/>
          <w:szCs w:val="24"/>
        </w:rPr>
      </w:pPr>
      <w:r w:rsidRPr="004C14AA">
        <w:rPr>
          <w:rFonts w:ascii="Times New Roman" w:hAnsi="Times New Roman" w:cs="Times New Roman"/>
          <w:sz w:val="24"/>
          <w:szCs w:val="24"/>
        </w:rPr>
        <w:t>тыс. рублей</w:t>
      </w:r>
    </w:p>
    <w:tbl>
      <w:tblPr>
        <w:tblStyle w:val="a3"/>
        <w:tblW w:w="0" w:type="auto"/>
        <w:tblLayout w:type="fixed"/>
        <w:tblLook w:val="04A0"/>
      </w:tblPr>
      <w:tblGrid>
        <w:gridCol w:w="2660"/>
        <w:gridCol w:w="1417"/>
        <w:gridCol w:w="1418"/>
        <w:gridCol w:w="1276"/>
        <w:gridCol w:w="1559"/>
        <w:gridCol w:w="1241"/>
      </w:tblGrid>
      <w:tr w:rsidR="001C0DC2" w:rsidRPr="00DF67CE" w:rsidTr="004C32E1">
        <w:tc>
          <w:tcPr>
            <w:tcW w:w="2660" w:type="dxa"/>
          </w:tcPr>
          <w:p w:rsidR="001C0DC2" w:rsidRPr="00DF67CE" w:rsidRDefault="001C0DC2" w:rsidP="001C0DC2">
            <w:pPr>
              <w:jc w:val="center"/>
              <w:rPr>
                <w:rFonts w:ascii="Times New Roman" w:hAnsi="Times New Roman" w:cs="Times New Roman"/>
              </w:rPr>
            </w:pPr>
            <w:r w:rsidRPr="00DF67CE">
              <w:rPr>
                <w:rFonts w:ascii="Times New Roman" w:hAnsi="Times New Roman" w:cs="Times New Roman"/>
              </w:rPr>
              <w:t>Раздел, подраздел классификации расходов</w:t>
            </w:r>
          </w:p>
        </w:tc>
        <w:tc>
          <w:tcPr>
            <w:tcW w:w="1417" w:type="dxa"/>
          </w:tcPr>
          <w:p w:rsidR="001C0DC2" w:rsidRPr="00DF67CE" w:rsidRDefault="001C0DC2" w:rsidP="001C0DC2">
            <w:pPr>
              <w:ind w:left="-107" w:right="-108"/>
              <w:jc w:val="center"/>
              <w:rPr>
                <w:rFonts w:ascii="Times New Roman" w:hAnsi="Times New Roman" w:cs="Times New Roman"/>
              </w:rPr>
            </w:pPr>
            <w:r w:rsidRPr="00DF67CE">
              <w:rPr>
                <w:rFonts w:ascii="Times New Roman" w:hAnsi="Times New Roman" w:cs="Times New Roman"/>
              </w:rPr>
              <w:t>У</w:t>
            </w:r>
            <w:r w:rsidR="00FB4560" w:rsidRPr="00DF67CE">
              <w:rPr>
                <w:rFonts w:ascii="Times New Roman" w:hAnsi="Times New Roman" w:cs="Times New Roman"/>
              </w:rPr>
              <w:t>точненный план</w:t>
            </w:r>
            <w:r w:rsidRPr="00DF67CE">
              <w:rPr>
                <w:rFonts w:ascii="Times New Roman" w:hAnsi="Times New Roman" w:cs="Times New Roman"/>
              </w:rPr>
              <w:t>,</w:t>
            </w:r>
          </w:p>
          <w:p w:rsidR="001C0DC2" w:rsidRPr="00DF67CE" w:rsidRDefault="001C0DC2" w:rsidP="001C0DC2">
            <w:pPr>
              <w:ind w:left="-107" w:right="-108"/>
              <w:jc w:val="center"/>
              <w:rPr>
                <w:rFonts w:ascii="Times New Roman" w:hAnsi="Times New Roman" w:cs="Times New Roman"/>
              </w:rPr>
            </w:pPr>
            <w:r w:rsidRPr="00DF67CE">
              <w:rPr>
                <w:rFonts w:ascii="Times New Roman" w:hAnsi="Times New Roman" w:cs="Times New Roman"/>
              </w:rPr>
              <w:t>тыс. руб.</w:t>
            </w:r>
          </w:p>
        </w:tc>
        <w:tc>
          <w:tcPr>
            <w:tcW w:w="1418" w:type="dxa"/>
          </w:tcPr>
          <w:p w:rsidR="001C0DC2" w:rsidRPr="00DF67CE" w:rsidRDefault="001C0DC2" w:rsidP="001C0DC2">
            <w:pPr>
              <w:ind w:left="-108" w:right="-108"/>
              <w:jc w:val="center"/>
              <w:rPr>
                <w:rFonts w:ascii="Times New Roman" w:hAnsi="Times New Roman" w:cs="Times New Roman"/>
              </w:rPr>
            </w:pPr>
            <w:r w:rsidRPr="00DF67CE">
              <w:rPr>
                <w:rFonts w:ascii="Times New Roman" w:hAnsi="Times New Roman" w:cs="Times New Roman"/>
              </w:rPr>
              <w:t>Лимиты бюджетных обязательств</w:t>
            </w:r>
          </w:p>
        </w:tc>
        <w:tc>
          <w:tcPr>
            <w:tcW w:w="1276" w:type="dxa"/>
          </w:tcPr>
          <w:p w:rsidR="001C0DC2" w:rsidRPr="00DF67CE" w:rsidRDefault="001C0DC2" w:rsidP="001C0DC2">
            <w:pPr>
              <w:ind w:left="-108" w:right="-108"/>
              <w:jc w:val="center"/>
              <w:rPr>
                <w:rFonts w:ascii="Times New Roman" w:hAnsi="Times New Roman" w:cs="Times New Roman"/>
              </w:rPr>
            </w:pPr>
            <w:r w:rsidRPr="00DF67CE">
              <w:rPr>
                <w:rFonts w:ascii="Times New Roman" w:hAnsi="Times New Roman" w:cs="Times New Roman"/>
              </w:rPr>
              <w:t>Исполнено, тыс. руб.</w:t>
            </w:r>
          </w:p>
        </w:tc>
        <w:tc>
          <w:tcPr>
            <w:tcW w:w="1559" w:type="dxa"/>
          </w:tcPr>
          <w:p w:rsidR="001C0DC2" w:rsidRPr="00DF67CE" w:rsidRDefault="001C0DC2" w:rsidP="001C0DC2">
            <w:pPr>
              <w:ind w:left="-108"/>
              <w:jc w:val="center"/>
              <w:rPr>
                <w:rFonts w:ascii="Times New Roman" w:hAnsi="Times New Roman" w:cs="Times New Roman"/>
              </w:rPr>
            </w:pPr>
            <w:r w:rsidRPr="00DF67CE">
              <w:rPr>
                <w:rFonts w:ascii="Times New Roman" w:hAnsi="Times New Roman" w:cs="Times New Roman"/>
              </w:rPr>
              <w:t xml:space="preserve">Отклонение </w:t>
            </w:r>
          </w:p>
          <w:p w:rsidR="001C0DC2" w:rsidRPr="00DF67CE" w:rsidRDefault="001C0DC2" w:rsidP="001C0DC2">
            <w:pPr>
              <w:ind w:left="-108"/>
              <w:jc w:val="center"/>
              <w:rPr>
                <w:rFonts w:ascii="Times New Roman" w:hAnsi="Times New Roman" w:cs="Times New Roman"/>
              </w:rPr>
            </w:pPr>
            <w:r w:rsidRPr="00DF67CE">
              <w:rPr>
                <w:rFonts w:ascii="Times New Roman" w:hAnsi="Times New Roman" w:cs="Times New Roman"/>
              </w:rPr>
              <w:t>исполнения от ут</w:t>
            </w:r>
            <w:bookmarkStart w:id="0" w:name="_GoBack"/>
            <w:bookmarkEnd w:id="0"/>
            <w:r w:rsidRPr="00DF67CE">
              <w:rPr>
                <w:rFonts w:ascii="Times New Roman" w:hAnsi="Times New Roman" w:cs="Times New Roman"/>
              </w:rPr>
              <w:t xml:space="preserve">очненного </w:t>
            </w:r>
          </w:p>
          <w:p w:rsidR="001C0DC2" w:rsidRPr="00DF67CE" w:rsidRDefault="001C0DC2" w:rsidP="001C0DC2">
            <w:pPr>
              <w:ind w:left="-108"/>
              <w:jc w:val="center"/>
              <w:rPr>
                <w:rFonts w:ascii="Times New Roman" w:hAnsi="Times New Roman" w:cs="Times New Roman"/>
              </w:rPr>
            </w:pPr>
            <w:r w:rsidRPr="00DF67CE">
              <w:rPr>
                <w:rFonts w:ascii="Times New Roman" w:hAnsi="Times New Roman" w:cs="Times New Roman"/>
              </w:rPr>
              <w:t>плана</w:t>
            </w:r>
          </w:p>
        </w:tc>
        <w:tc>
          <w:tcPr>
            <w:tcW w:w="1241" w:type="dxa"/>
          </w:tcPr>
          <w:p w:rsidR="001C0DC2" w:rsidRPr="00DF67CE" w:rsidRDefault="001C0DC2" w:rsidP="001C0DC2">
            <w:pPr>
              <w:ind w:left="-108" w:right="-143" w:firstLine="108"/>
              <w:jc w:val="center"/>
              <w:rPr>
                <w:rFonts w:ascii="Times New Roman" w:hAnsi="Times New Roman" w:cs="Times New Roman"/>
              </w:rPr>
            </w:pPr>
            <w:r w:rsidRPr="00DF67CE">
              <w:rPr>
                <w:rFonts w:ascii="Times New Roman" w:hAnsi="Times New Roman" w:cs="Times New Roman"/>
              </w:rPr>
              <w:t>% исполнения</w:t>
            </w:r>
          </w:p>
        </w:tc>
      </w:tr>
      <w:tr w:rsidR="00DF67CE" w:rsidRPr="00DF67CE" w:rsidTr="004C32E1">
        <w:tc>
          <w:tcPr>
            <w:tcW w:w="2660" w:type="dxa"/>
          </w:tcPr>
          <w:p w:rsidR="00DF67CE" w:rsidRPr="00DF67CE" w:rsidRDefault="00DF67CE" w:rsidP="00AC64F9">
            <w:pPr>
              <w:jc w:val="center"/>
              <w:rPr>
                <w:rFonts w:ascii="Times New Roman" w:hAnsi="Times New Roman" w:cs="Times New Roman"/>
                <w:b/>
              </w:rPr>
            </w:pPr>
            <w:r w:rsidRPr="00DF67CE">
              <w:rPr>
                <w:rFonts w:ascii="Times New Roman" w:hAnsi="Times New Roman" w:cs="Times New Roman"/>
                <w:b/>
              </w:rPr>
              <w:t>ОБЩЕГОСУДАРСТВЕННЫЕ ВОПРОСЫ 0100</w:t>
            </w:r>
          </w:p>
        </w:tc>
        <w:tc>
          <w:tcPr>
            <w:tcW w:w="1417" w:type="dxa"/>
          </w:tcPr>
          <w:p w:rsidR="00DF67CE" w:rsidRPr="00DF67CE" w:rsidRDefault="00DF67CE" w:rsidP="001C0DC2">
            <w:pPr>
              <w:rPr>
                <w:rFonts w:ascii="Times New Roman" w:hAnsi="Times New Roman" w:cs="Times New Roman"/>
                <w:b/>
              </w:rPr>
            </w:pPr>
            <w:r w:rsidRPr="00DF67CE">
              <w:rPr>
                <w:rFonts w:ascii="Times New Roman" w:hAnsi="Times New Roman" w:cs="Times New Roman"/>
                <w:b/>
              </w:rPr>
              <w:t>34631,958</w:t>
            </w:r>
          </w:p>
        </w:tc>
        <w:tc>
          <w:tcPr>
            <w:tcW w:w="1418" w:type="dxa"/>
          </w:tcPr>
          <w:p w:rsidR="00DF67CE" w:rsidRPr="00DF67CE" w:rsidRDefault="00DF67CE" w:rsidP="001C0DC2">
            <w:pPr>
              <w:rPr>
                <w:rFonts w:ascii="Times New Roman" w:hAnsi="Times New Roman" w:cs="Times New Roman"/>
                <w:b/>
              </w:rPr>
            </w:pPr>
            <w:r w:rsidRPr="00DF67CE">
              <w:rPr>
                <w:rFonts w:ascii="Times New Roman" w:hAnsi="Times New Roman" w:cs="Times New Roman"/>
                <w:b/>
              </w:rPr>
              <w:t>34631,958</w:t>
            </w:r>
          </w:p>
        </w:tc>
        <w:tc>
          <w:tcPr>
            <w:tcW w:w="1276" w:type="dxa"/>
          </w:tcPr>
          <w:p w:rsidR="00DF67CE" w:rsidRPr="00DF67CE" w:rsidRDefault="00DF67CE" w:rsidP="009E5797">
            <w:pPr>
              <w:ind w:right="-108"/>
              <w:rPr>
                <w:rFonts w:ascii="Times New Roman" w:hAnsi="Times New Roman" w:cs="Times New Roman"/>
                <w:b/>
              </w:rPr>
            </w:pPr>
            <w:r w:rsidRPr="00DF67CE">
              <w:rPr>
                <w:rFonts w:ascii="Times New Roman" w:hAnsi="Times New Roman" w:cs="Times New Roman"/>
                <w:b/>
              </w:rPr>
              <w:t>33949,748</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-682,21</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98,0</w:t>
            </w:r>
          </w:p>
        </w:tc>
      </w:tr>
      <w:tr w:rsidR="00DF67CE" w:rsidRPr="00DF67CE" w:rsidTr="004C32E1">
        <w:trPr>
          <w:trHeight w:val="1461"/>
        </w:trPr>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Функционирование высшего должностного лица субъекта Российской Федерации и муниципального образования 0102</w:t>
            </w:r>
          </w:p>
        </w:tc>
        <w:tc>
          <w:tcPr>
            <w:tcW w:w="1417" w:type="dxa"/>
          </w:tcPr>
          <w:p w:rsidR="00DF67CE" w:rsidRPr="00DF67CE" w:rsidRDefault="00DF67CE" w:rsidP="001C0DC2">
            <w:pPr>
              <w:rPr>
                <w:rFonts w:ascii="Times New Roman" w:hAnsi="Times New Roman" w:cs="Times New Roman"/>
                <w:i/>
              </w:rPr>
            </w:pPr>
            <w:r w:rsidRPr="00DF67CE">
              <w:rPr>
                <w:rFonts w:ascii="Times New Roman" w:hAnsi="Times New Roman" w:cs="Times New Roman"/>
                <w:i/>
              </w:rPr>
              <w:t>2451,6</w:t>
            </w:r>
          </w:p>
        </w:tc>
        <w:tc>
          <w:tcPr>
            <w:tcW w:w="1418" w:type="dxa"/>
          </w:tcPr>
          <w:p w:rsidR="00DF67CE" w:rsidRPr="00DF67CE" w:rsidRDefault="00DF67CE" w:rsidP="001C0DC2">
            <w:pPr>
              <w:rPr>
                <w:rFonts w:ascii="Times New Roman" w:hAnsi="Times New Roman" w:cs="Times New Roman"/>
                <w:i/>
              </w:rPr>
            </w:pPr>
            <w:r w:rsidRPr="00DF67CE">
              <w:rPr>
                <w:rFonts w:ascii="Times New Roman" w:hAnsi="Times New Roman" w:cs="Times New Roman"/>
                <w:i/>
              </w:rPr>
              <w:t>2451,6</w:t>
            </w:r>
          </w:p>
        </w:tc>
        <w:tc>
          <w:tcPr>
            <w:tcW w:w="1276" w:type="dxa"/>
          </w:tcPr>
          <w:p w:rsidR="00DF67CE" w:rsidRPr="00DF67CE" w:rsidRDefault="00DF67CE" w:rsidP="001C0DC2">
            <w:pPr>
              <w:rPr>
                <w:rFonts w:ascii="Times New Roman" w:hAnsi="Times New Roman" w:cs="Times New Roman"/>
                <w:i/>
              </w:rPr>
            </w:pPr>
            <w:r w:rsidRPr="00DF67CE">
              <w:rPr>
                <w:rFonts w:ascii="Times New Roman" w:hAnsi="Times New Roman" w:cs="Times New Roman"/>
                <w:i/>
              </w:rPr>
              <w:t>2451,1</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-0,5</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70,0</w:t>
            </w:r>
          </w:p>
        </w:tc>
        <w:tc>
          <w:tcPr>
            <w:tcW w:w="1418"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70,0</w:t>
            </w:r>
          </w:p>
        </w:tc>
        <w:tc>
          <w:tcPr>
            <w:tcW w:w="1276"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70,0</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186D17">
            <w:pPr>
              <w:jc w:val="center"/>
              <w:rPr>
                <w:rFonts w:ascii="Times New Roman" w:hAnsi="Times New Roman" w:cs="Times New Roman"/>
                <w:i/>
              </w:rPr>
            </w:pPr>
            <w:r w:rsidRPr="00DF67CE">
              <w:rPr>
                <w:rFonts w:ascii="Times New Roman" w:hAnsi="Times New Roman" w:cs="Times New Roman"/>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Pr>
          <w:p w:rsidR="00DF67CE" w:rsidRPr="00DF67CE" w:rsidRDefault="00DF67CE" w:rsidP="00186D17">
            <w:pPr>
              <w:rPr>
                <w:rFonts w:ascii="Times New Roman" w:hAnsi="Times New Roman" w:cs="Times New Roman"/>
                <w:i/>
              </w:rPr>
            </w:pPr>
            <w:r w:rsidRPr="00DF67CE">
              <w:rPr>
                <w:rFonts w:ascii="Times New Roman" w:hAnsi="Times New Roman" w:cs="Times New Roman"/>
                <w:i/>
              </w:rPr>
              <w:t>14938,7</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14938,7</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14844,9</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-93,8</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99,4</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Судебная система 0105</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1,0</w:t>
            </w:r>
          </w:p>
        </w:tc>
        <w:tc>
          <w:tcPr>
            <w:tcW w:w="1418"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1,0</w:t>
            </w:r>
          </w:p>
        </w:tc>
        <w:tc>
          <w:tcPr>
            <w:tcW w:w="1276"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0,0</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0,0</w:t>
            </w:r>
          </w:p>
        </w:tc>
      </w:tr>
      <w:tr w:rsidR="00DF67CE" w:rsidRPr="00DF67CE" w:rsidTr="004C32E1">
        <w:trPr>
          <w:trHeight w:val="2024"/>
        </w:trPr>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Обеспечение деятельности финансовых, налоговых и таможенных органов и органов финансового (финансово-бюджетного) надзора 0106</w:t>
            </w:r>
          </w:p>
        </w:tc>
        <w:tc>
          <w:tcPr>
            <w:tcW w:w="1417"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1017,9</w:t>
            </w:r>
          </w:p>
        </w:tc>
        <w:tc>
          <w:tcPr>
            <w:tcW w:w="1418"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1017,9</w:t>
            </w:r>
          </w:p>
        </w:tc>
        <w:tc>
          <w:tcPr>
            <w:tcW w:w="1276"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1017,4</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-0,5</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Резервные фонды 0111</w:t>
            </w:r>
          </w:p>
        </w:tc>
        <w:tc>
          <w:tcPr>
            <w:tcW w:w="1417"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48,3</w:t>
            </w:r>
          </w:p>
        </w:tc>
        <w:tc>
          <w:tcPr>
            <w:tcW w:w="1418"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48,3</w:t>
            </w:r>
          </w:p>
        </w:tc>
        <w:tc>
          <w:tcPr>
            <w:tcW w:w="1276"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0,0</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-48,3</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0,0</w:t>
            </w:r>
          </w:p>
        </w:tc>
      </w:tr>
      <w:tr w:rsidR="00DF67CE" w:rsidRPr="00DF67CE" w:rsidTr="00165BD9">
        <w:trPr>
          <w:trHeight w:val="779"/>
        </w:trPr>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Другие общегосударственные вопросы 0113</w:t>
            </w:r>
          </w:p>
        </w:tc>
        <w:tc>
          <w:tcPr>
            <w:tcW w:w="1417"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16104,5</w:t>
            </w:r>
          </w:p>
        </w:tc>
        <w:tc>
          <w:tcPr>
            <w:tcW w:w="1418"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16104,5</w:t>
            </w:r>
          </w:p>
        </w:tc>
        <w:tc>
          <w:tcPr>
            <w:tcW w:w="1276" w:type="dxa"/>
          </w:tcPr>
          <w:p w:rsidR="00DF67CE" w:rsidRPr="00DF67CE" w:rsidRDefault="00DF67CE" w:rsidP="004C32E1">
            <w:pPr>
              <w:jc w:val="center"/>
              <w:rPr>
                <w:rFonts w:ascii="Times New Roman" w:hAnsi="Times New Roman" w:cs="Times New Roman"/>
                <w:i/>
              </w:rPr>
            </w:pPr>
            <w:r w:rsidRPr="00DF67CE">
              <w:rPr>
                <w:rFonts w:ascii="Times New Roman" w:hAnsi="Times New Roman" w:cs="Times New Roman"/>
                <w:i/>
              </w:rPr>
              <w:t>15566,4</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-538,1</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96,7</w:t>
            </w:r>
          </w:p>
        </w:tc>
      </w:tr>
      <w:tr w:rsidR="00DF67CE" w:rsidRPr="00DF67CE" w:rsidTr="004C32E1">
        <w:tc>
          <w:tcPr>
            <w:tcW w:w="2660" w:type="dxa"/>
          </w:tcPr>
          <w:p w:rsidR="00DF67CE" w:rsidRPr="00DF67CE" w:rsidRDefault="00DF67CE" w:rsidP="001C0DC2">
            <w:pPr>
              <w:jc w:val="center"/>
              <w:rPr>
                <w:rFonts w:ascii="Times New Roman" w:hAnsi="Times New Roman" w:cs="Times New Roman"/>
                <w:b/>
              </w:rPr>
            </w:pPr>
            <w:r w:rsidRPr="00DF67CE">
              <w:rPr>
                <w:rFonts w:ascii="Times New Roman" w:hAnsi="Times New Roman" w:cs="Times New Roman"/>
                <w:b/>
              </w:rPr>
              <w:t xml:space="preserve">НАЦИОНАЛЬНАЯ БЕЗОПАСНОСТЬ И </w:t>
            </w:r>
            <w:r w:rsidRPr="00DF67CE">
              <w:rPr>
                <w:rFonts w:ascii="Times New Roman" w:hAnsi="Times New Roman" w:cs="Times New Roman"/>
                <w:b/>
              </w:rPr>
              <w:lastRenderedPageBreak/>
              <w:t>ПРАВООХРАНИТЕЛЬНАЯ ДЕЯТЕЛЬНОСТЬ 0300</w:t>
            </w:r>
          </w:p>
        </w:tc>
        <w:tc>
          <w:tcPr>
            <w:tcW w:w="1417" w:type="dxa"/>
          </w:tcPr>
          <w:p w:rsidR="00DF67CE" w:rsidRPr="00DF67CE" w:rsidRDefault="00DF67CE" w:rsidP="009057DF">
            <w:pPr>
              <w:rPr>
                <w:rFonts w:ascii="Times New Roman" w:hAnsi="Times New Roman" w:cs="Times New Roman"/>
                <w:b/>
              </w:rPr>
            </w:pPr>
            <w:r w:rsidRPr="00DF67CE">
              <w:rPr>
                <w:rFonts w:ascii="Times New Roman" w:hAnsi="Times New Roman" w:cs="Times New Roman"/>
                <w:b/>
              </w:rPr>
              <w:lastRenderedPageBreak/>
              <w:t>4082,0</w:t>
            </w:r>
          </w:p>
        </w:tc>
        <w:tc>
          <w:tcPr>
            <w:tcW w:w="1418" w:type="dxa"/>
          </w:tcPr>
          <w:p w:rsidR="00DF67CE" w:rsidRPr="00DF67CE" w:rsidRDefault="00DF67CE">
            <w:pPr>
              <w:rPr>
                <w:rFonts w:ascii="Times New Roman" w:hAnsi="Times New Roman" w:cs="Times New Roman"/>
                <w:b/>
              </w:rPr>
            </w:pPr>
            <w:r w:rsidRPr="00DF67CE">
              <w:rPr>
                <w:rFonts w:ascii="Times New Roman" w:hAnsi="Times New Roman" w:cs="Times New Roman"/>
                <w:b/>
              </w:rPr>
              <w:t>4082,0</w:t>
            </w:r>
          </w:p>
        </w:tc>
        <w:tc>
          <w:tcPr>
            <w:tcW w:w="1276" w:type="dxa"/>
          </w:tcPr>
          <w:p w:rsidR="00DF67CE" w:rsidRPr="00DF67CE" w:rsidRDefault="00DF67CE">
            <w:pPr>
              <w:rPr>
                <w:rFonts w:ascii="Times New Roman" w:hAnsi="Times New Roman" w:cs="Times New Roman"/>
                <w:b/>
              </w:rPr>
            </w:pPr>
            <w:r w:rsidRPr="00DF67CE">
              <w:rPr>
                <w:rFonts w:ascii="Times New Roman" w:hAnsi="Times New Roman" w:cs="Times New Roman"/>
                <w:b/>
              </w:rPr>
              <w:t>3964,97</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-117,03</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97,1</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lastRenderedPageBreak/>
              <w:t>Защита населения и территории от чрезвычайных ситуаций природного и техногенного характера, пожарная безопасность 0310</w:t>
            </w:r>
          </w:p>
        </w:tc>
        <w:tc>
          <w:tcPr>
            <w:tcW w:w="1417" w:type="dxa"/>
          </w:tcPr>
          <w:p w:rsidR="00DF67CE" w:rsidRPr="00DF67CE" w:rsidRDefault="00DF67CE" w:rsidP="009057DF">
            <w:pPr>
              <w:rPr>
                <w:rFonts w:ascii="Times New Roman" w:hAnsi="Times New Roman" w:cs="Times New Roman"/>
                <w:i/>
              </w:rPr>
            </w:pPr>
            <w:r w:rsidRPr="00DF67CE">
              <w:rPr>
                <w:rFonts w:ascii="Times New Roman" w:hAnsi="Times New Roman" w:cs="Times New Roman"/>
                <w:i/>
              </w:rPr>
              <w:t>3941,5</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3941,5</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3824,96</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-116,54</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97,0</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Другие вопросы в области национальной безопасности и правоохранительной деятельности 0314</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140,6</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140,6</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140,0</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-0,6</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99,6</w:t>
            </w:r>
          </w:p>
        </w:tc>
      </w:tr>
      <w:tr w:rsidR="00DF67CE" w:rsidRPr="00DF67CE" w:rsidTr="004C32E1">
        <w:tc>
          <w:tcPr>
            <w:tcW w:w="2660" w:type="dxa"/>
          </w:tcPr>
          <w:p w:rsidR="00DF67CE" w:rsidRPr="00DF67CE" w:rsidRDefault="00DF67CE" w:rsidP="001C0DC2">
            <w:pPr>
              <w:jc w:val="center"/>
              <w:rPr>
                <w:rFonts w:ascii="Times New Roman" w:hAnsi="Times New Roman" w:cs="Times New Roman"/>
                <w:b/>
              </w:rPr>
            </w:pPr>
            <w:r w:rsidRPr="00DF67CE">
              <w:rPr>
                <w:rFonts w:ascii="Times New Roman" w:hAnsi="Times New Roman" w:cs="Times New Roman"/>
                <w:b/>
              </w:rPr>
              <w:t>НАЦИОНАЛЬНАЯ ЭКОНОМИКА 0400</w:t>
            </w:r>
          </w:p>
        </w:tc>
        <w:tc>
          <w:tcPr>
            <w:tcW w:w="1417" w:type="dxa"/>
          </w:tcPr>
          <w:p w:rsidR="00DF67CE" w:rsidRPr="00DF67CE" w:rsidRDefault="00DF67CE" w:rsidP="009057DF">
            <w:pPr>
              <w:rPr>
                <w:rFonts w:ascii="Times New Roman" w:hAnsi="Times New Roman" w:cs="Times New Roman"/>
                <w:b/>
              </w:rPr>
            </w:pPr>
            <w:r w:rsidRPr="00DF67CE">
              <w:rPr>
                <w:rFonts w:ascii="Times New Roman" w:hAnsi="Times New Roman" w:cs="Times New Roman"/>
                <w:b/>
              </w:rPr>
              <w:t>5350,9</w:t>
            </w:r>
          </w:p>
        </w:tc>
        <w:tc>
          <w:tcPr>
            <w:tcW w:w="1418"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5350,9</w:t>
            </w:r>
          </w:p>
        </w:tc>
        <w:tc>
          <w:tcPr>
            <w:tcW w:w="1276" w:type="dxa"/>
          </w:tcPr>
          <w:p w:rsidR="00DF67CE" w:rsidRPr="00DF67CE" w:rsidRDefault="00DF67CE" w:rsidP="009057DF">
            <w:pPr>
              <w:rPr>
                <w:rFonts w:ascii="Times New Roman" w:hAnsi="Times New Roman" w:cs="Times New Roman"/>
                <w:b/>
              </w:rPr>
            </w:pPr>
            <w:r w:rsidRPr="00DF67CE">
              <w:rPr>
                <w:rFonts w:ascii="Times New Roman" w:hAnsi="Times New Roman" w:cs="Times New Roman"/>
                <w:b/>
              </w:rPr>
              <w:t>4462,5</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-888,4</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83,4</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Общеэкономические вопросы 0401</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360,2</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360,2</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360,2</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Сельское хозяйство и рыболовство 0405</w:t>
            </w:r>
          </w:p>
        </w:tc>
        <w:tc>
          <w:tcPr>
            <w:tcW w:w="1417"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136,3</w:t>
            </w:r>
          </w:p>
        </w:tc>
        <w:tc>
          <w:tcPr>
            <w:tcW w:w="1418"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136,3</w:t>
            </w:r>
          </w:p>
        </w:tc>
        <w:tc>
          <w:tcPr>
            <w:tcW w:w="1276"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110,3</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-26</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80,9</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Дорожное хозяйство (дорожные фонды) 0409</w:t>
            </w:r>
          </w:p>
        </w:tc>
        <w:tc>
          <w:tcPr>
            <w:tcW w:w="1417"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2512,6</w:t>
            </w:r>
          </w:p>
        </w:tc>
        <w:tc>
          <w:tcPr>
            <w:tcW w:w="1418"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2512,6</w:t>
            </w:r>
          </w:p>
        </w:tc>
        <w:tc>
          <w:tcPr>
            <w:tcW w:w="1276"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2206,8</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-305,8</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87,8</w:t>
            </w:r>
          </w:p>
        </w:tc>
      </w:tr>
      <w:tr w:rsidR="00DF67CE" w:rsidRPr="00DF67CE" w:rsidTr="004C32E1">
        <w:tc>
          <w:tcPr>
            <w:tcW w:w="2660"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Другие вопросы в области национальной экономики 0412</w:t>
            </w:r>
          </w:p>
        </w:tc>
        <w:tc>
          <w:tcPr>
            <w:tcW w:w="1417" w:type="dxa"/>
          </w:tcPr>
          <w:p w:rsidR="00DF67CE" w:rsidRPr="00DF67CE" w:rsidRDefault="00DF67CE" w:rsidP="003717A1">
            <w:pPr>
              <w:ind w:firstLine="35"/>
              <w:jc w:val="center"/>
              <w:rPr>
                <w:rFonts w:ascii="Times New Roman" w:hAnsi="Times New Roman" w:cs="Times New Roman"/>
                <w:i/>
              </w:rPr>
            </w:pPr>
            <w:r w:rsidRPr="00DF67CE">
              <w:rPr>
                <w:rFonts w:ascii="Times New Roman" w:hAnsi="Times New Roman" w:cs="Times New Roman"/>
                <w:i/>
              </w:rPr>
              <w:t>2341,8</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2341,8</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1785,3</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-556,5</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76,2</w:t>
            </w:r>
          </w:p>
        </w:tc>
      </w:tr>
      <w:tr w:rsidR="00DF67CE" w:rsidRPr="00DF67CE" w:rsidTr="004C32E1">
        <w:tc>
          <w:tcPr>
            <w:tcW w:w="2660" w:type="dxa"/>
          </w:tcPr>
          <w:p w:rsidR="00DF67CE" w:rsidRPr="00DF67CE" w:rsidRDefault="00DF67CE" w:rsidP="001C0DC2">
            <w:pPr>
              <w:jc w:val="center"/>
              <w:rPr>
                <w:rFonts w:ascii="Times New Roman" w:hAnsi="Times New Roman" w:cs="Times New Roman"/>
                <w:b/>
              </w:rPr>
            </w:pPr>
            <w:r w:rsidRPr="00DF67CE">
              <w:rPr>
                <w:rFonts w:ascii="Times New Roman" w:hAnsi="Times New Roman" w:cs="Times New Roman"/>
                <w:b/>
              </w:rPr>
              <w:t>ЖИЛИЩНО-КОММУНАЛЬНОЕ ХОЗЯЙСТВО 0500</w:t>
            </w:r>
          </w:p>
        </w:tc>
        <w:tc>
          <w:tcPr>
            <w:tcW w:w="1417" w:type="dxa"/>
          </w:tcPr>
          <w:p w:rsidR="00DF67CE" w:rsidRPr="00DF67CE" w:rsidRDefault="00DF67CE" w:rsidP="003717A1">
            <w:pPr>
              <w:rPr>
                <w:rFonts w:ascii="Times New Roman" w:hAnsi="Times New Roman" w:cs="Times New Roman"/>
                <w:b/>
              </w:rPr>
            </w:pPr>
            <w:r w:rsidRPr="00DF67CE">
              <w:rPr>
                <w:rFonts w:ascii="Times New Roman" w:hAnsi="Times New Roman" w:cs="Times New Roman"/>
                <w:b/>
              </w:rPr>
              <w:t>5259,96</w:t>
            </w:r>
          </w:p>
        </w:tc>
        <w:tc>
          <w:tcPr>
            <w:tcW w:w="1418"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5259,96</w:t>
            </w:r>
          </w:p>
        </w:tc>
        <w:tc>
          <w:tcPr>
            <w:tcW w:w="1276" w:type="dxa"/>
          </w:tcPr>
          <w:p w:rsidR="00DF67CE" w:rsidRPr="00DF67CE" w:rsidRDefault="00DF67CE" w:rsidP="003717A1">
            <w:pPr>
              <w:rPr>
                <w:rFonts w:ascii="Times New Roman" w:hAnsi="Times New Roman" w:cs="Times New Roman"/>
                <w:b/>
              </w:rPr>
            </w:pPr>
            <w:r w:rsidRPr="00DF67CE">
              <w:rPr>
                <w:rFonts w:ascii="Times New Roman" w:hAnsi="Times New Roman" w:cs="Times New Roman"/>
                <w:b/>
              </w:rPr>
              <w:t>5089,3</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-170,66</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96,8</w:t>
            </w:r>
          </w:p>
        </w:tc>
      </w:tr>
      <w:tr w:rsidR="00DF67CE" w:rsidRPr="00DF67CE" w:rsidTr="004C32E1">
        <w:tc>
          <w:tcPr>
            <w:tcW w:w="2660" w:type="dxa"/>
          </w:tcPr>
          <w:p w:rsidR="00DF67CE" w:rsidRPr="00DF67CE" w:rsidRDefault="00DF67CE" w:rsidP="003717A1">
            <w:pPr>
              <w:ind w:hanging="142"/>
              <w:jc w:val="center"/>
              <w:rPr>
                <w:rFonts w:ascii="Times New Roman" w:hAnsi="Times New Roman" w:cs="Times New Roman"/>
                <w:i/>
              </w:rPr>
            </w:pPr>
            <w:r w:rsidRPr="00DF67CE">
              <w:rPr>
                <w:rFonts w:ascii="Times New Roman" w:hAnsi="Times New Roman" w:cs="Times New Roman"/>
                <w:i/>
              </w:rPr>
              <w:t>Коммунальное хозяйство 0502</w:t>
            </w:r>
          </w:p>
        </w:tc>
        <w:tc>
          <w:tcPr>
            <w:tcW w:w="1417"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4384,96</w:t>
            </w:r>
          </w:p>
        </w:tc>
        <w:tc>
          <w:tcPr>
            <w:tcW w:w="1418" w:type="dxa"/>
          </w:tcPr>
          <w:p w:rsidR="00DF67CE" w:rsidRPr="00DF67CE" w:rsidRDefault="00DF67CE" w:rsidP="003717A1">
            <w:pPr>
              <w:rPr>
                <w:rFonts w:ascii="Times New Roman" w:hAnsi="Times New Roman" w:cs="Times New Roman"/>
                <w:i/>
              </w:rPr>
            </w:pPr>
            <w:r w:rsidRPr="00DF67CE">
              <w:rPr>
                <w:rFonts w:ascii="Times New Roman" w:hAnsi="Times New Roman" w:cs="Times New Roman"/>
                <w:i/>
              </w:rPr>
              <w:t>4384,96</w:t>
            </w:r>
          </w:p>
        </w:tc>
        <w:tc>
          <w:tcPr>
            <w:tcW w:w="1276" w:type="dxa"/>
          </w:tcPr>
          <w:p w:rsidR="00DF67CE" w:rsidRPr="00DF67CE" w:rsidRDefault="00DF67CE" w:rsidP="00643596">
            <w:pPr>
              <w:rPr>
                <w:rFonts w:ascii="Times New Roman" w:hAnsi="Times New Roman" w:cs="Times New Roman"/>
                <w:i/>
              </w:rPr>
            </w:pPr>
            <w:r w:rsidRPr="00DF67CE">
              <w:rPr>
                <w:rFonts w:ascii="Times New Roman" w:hAnsi="Times New Roman" w:cs="Times New Roman"/>
                <w:i/>
              </w:rPr>
              <w:t>4316,1</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-68,86</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98,4</w:t>
            </w:r>
          </w:p>
        </w:tc>
      </w:tr>
      <w:tr w:rsidR="00DF67CE" w:rsidRPr="00DF67CE" w:rsidTr="004C32E1">
        <w:tc>
          <w:tcPr>
            <w:tcW w:w="2660" w:type="dxa"/>
          </w:tcPr>
          <w:p w:rsidR="00DF67CE" w:rsidRPr="00DF67CE" w:rsidRDefault="00DF67CE" w:rsidP="00643596">
            <w:pPr>
              <w:jc w:val="center"/>
              <w:rPr>
                <w:rFonts w:ascii="Times New Roman" w:hAnsi="Times New Roman" w:cs="Times New Roman"/>
                <w:i/>
              </w:rPr>
            </w:pPr>
            <w:r w:rsidRPr="00DF67CE">
              <w:rPr>
                <w:rFonts w:ascii="Times New Roman" w:hAnsi="Times New Roman" w:cs="Times New Roman"/>
                <w:i/>
              </w:rPr>
              <w:t>Благоустройство 0503</w:t>
            </w:r>
          </w:p>
        </w:tc>
        <w:tc>
          <w:tcPr>
            <w:tcW w:w="1417" w:type="dxa"/>
          </w:tcPr>
          <w:p w:rsidR="00DF67CE" w:rsidRPr="00DF67CE" w:rsidRDefault="00DF67CE" w:rsidP="00643596">
            <w:pPr>
              <w:ind w:firstLine="35"/>
              <w:jc w:val="center"/>
              <w:rPr>
                <w:rFonts w:ascii="Times New Roman" w:hAnsi="Times New Roman" w:cs="Times New Roman"/>
                <w:i/>
              </w:rPr>
            </w:pPr>
            <w:r w:rsidRPr="00DF67CE">
              <w:rPr>
                <w:rFonts w:ascii="Times New Roman" w:hAnsi="Times New Roman" w:cs="Times New Roman"/>
                <w:i/>
              </w:rPr>
              <w:t>875,0</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875,0</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773,3</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-101,7</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88,4</w:t>
            </w:r>
          </w:p>
        </w:tc>
      </w:tr>
      <w:tr w:rsidR="00DF67CE" w:rsidRPr="00DF67CE" w:rsidTr="004C32E1">
        <w:trPr>
          <w:trHeight w:val="281"/>
        </w:trPr>
        <w:tc>
          <w:tcPr>
            <w:tcW w:w="2660" w:type="dxa"/>
          </w:tcPr>
          <w:p w:rsidR="00DF67CE" w:rsidRPr="00DF67CE" w:rsidRDefault="00DF67CE" w:rsidP="00643596">
            <w:pPr>
              <w:jc w:val="center"/>
              <w:rPr>
                <w:rFonts w:ascii="Times New Roman" w:hAnsi="Times New Roman" w:cs="Times New Roman"/>
                <w:b/>
              </w:rPr>
            </w:pPr>
            <w:r w:rsidRPr="00DF67CE">
              <w:rPr>
                <w:rFonts w:ascii="Times New Roman" w:hAnsi="Times New Roman" w:cs="Times New Roman"/>
                <w:b/>
              </w:rPr>
              <w:t>ОБРАЗОВАНИЕ 0700</w:t>
            </w:r>
          </w:p>
        </w:tc>
        <w:tc>
          <w:tcPr>
            <w:tcW w:w="1417" w:type="dxa"/>
          </w:tcPr>
          <w:p w:rsidR="00DF67CE" w:rsidRPr="00DF67CE" w:rsidRDefault="00DF67CE" w:rsidP="00643596">
            <w:pPr>
              <w:rPr>
                <w:rFonts w:ascii="Times New Roman" w:hAnsi="Times New Roman" w:cs="Times New Roman"/>
                <w:b/>
              </w:rPr>
            </w:pPr>
            <w:r w:rsidRPr="00DF67CE">
              <w:rPr>
                <w:rFonts w:ascii="Times New Roman" w:hAnsi="Times New Roman" w:cs="Times New Roman"/>
                <w:b/>
              </w:rPr>
              <w:t>1580,7</w:t>
            </w:r>
          </w:p>
        </w:tc>
        <w:tc>
          <w:tcPr>
            <w:tcW w:w="1418" w:type="dxa"/>
          </w:tcPr>
          <w:p w:rsidR="00DF67CE" w:rsidRPr="00DF67CE" w:rsidRDefault="00DF67CE" w:rsidP="00643596">
            <w:pPr>
              <w:rPr>
                <w:rFonts w:ascii="Times New Roman" w:hAnsi="Times New Roman" w:cs="Times New Roman"/>
                <w:b/>
              </w:rPr>
            </w:pPr>
            <w:r w:rsidRPr="00DF67CE">
              <w:rPr>
                <w:rFonts w:ascii="Times New Roman" w:hAnsi="Times New Roman" w:cs="Times New Roman"/>
                <w:b/>
              </w:rPr>
              <w:t>1580,7</w:t>
            </w:r>
          </w:p>
        </w:tc>
        <w:tc>
          <w:tcPr>
            <w:tcW w:w="1276" w:type="dxa"/>
          </w:tcPr>
          <w:p w:rsidR="00DF67CE" w:rsidRPr="00DF67CE" w:rsidRDefault="00DF67CE" w:rsidP="00643596">
            <w:pPr>
              <w:ind w:right="-108"/>
              <w:rPr>
                <w:rFonts w:ascii="Times New Roman" w:hAnsi="Times New Roman" w:cs="Times New Roman"/>
                <w:b/>
              </w:rPr>
            </w:pPr>
            <w:r w:rsidRPr="00DF67CE">
              <w:rPr>
                <w:rFonts w:ascii="Times New Roman" w:hAnsi="Times New Roman" w:cs="Times New Roman"/>
                <w:b/>
              </w:rPr>
              <w:t>1580,7</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643596">
            <w:pPr>
              <w:jc w:val="center"/>
              <w:rPr>
                <w:rFonts w:ascii="Times New Roman" w:hAnsi="Times New Roman" w:cs="Times New Roman"/>
                <w:i/>
              </w:rPr>
            </w:pPr>
            <w:r w:rsidRPr="00DF67CE">
              <w:rPr>
                <w:rFonts w:ascii="Times New Roman" w:hAnsi="Times New Roman" w:cs="Times New Roman"/>
                <w:i/>
              </w:rPr>
              <w:t>Общее образование 0702</w:t>
            </w:r>
          </w:p>
        </w:tc>
        <w:tc>
          <w:tcPr>
            <w:tcW w:w="1417" w:type="dxa"/>
          </w:tcPr>
          <w:p w:rsidR="00DF67CE" w:rsidRPr="00DF67CE" w:rsidRDefault="00DF67CE" w:rsidP="00643596">
            <w:pPr>
              <w:rPr>
                <w:rFonts w:ascii="Times New Roman" w:hAnsi="Times New Roman" w:cs="Times New Roman"/>
                <w:i/>
              </w:rPr>
            </w:pPr>
            <w:r w:rsidRPr="00DF67CE">
              <w:rPr>
                <w:rFonts w:ascii="Times New Roman" w:hAnsi="Times New Roman" w:cs="Times New Roman"/>
                <w:i/>
              </w:rPr>
              <w:t>1180,7</w:t>
            </w:r>
          </w:p>
        </w:tc>
        <w:tc>
          <w:tcPr>
            <w:tcW w:w="1418" w:type="dxa"/>
          </w:tcPr>
          <w:p w:rsidR="00DF67CE" w:rsidRPr="00DF67CE" w:rsidRDefault="00DF67CE" w:rsidP="00643596">
            <w:pPr>
              <w:rPr>
                <w:rFonts w:ascii="Times New Roman" w:hAnsi="Times New Roman" w:cs="Times New Roman"/>
                <w:i/>
              </w:rPr>
            </w:pPr>
            <w:r w:rsidRPr="00DF67CE">
              <w:rPr>
                <w:rFonts w:ascii="Times New Roman" w:hAnsi="Times New Roman" w:cs="Times New Roman"/>
                <w:i/>
              </w:rPr>
              <w:t>1180,7</w:t>
            </w:r>
          </w:p>
        </w:tc>
        <w:tc>
          <w:tcPr>
            <w:tcW w:w="1276" w:type="dxa"/>
          </w:tcPr>
          <w:p w:rsidR="00DF67CE" w:rsidRPr="00DF67CE" w:rsidRDefault="00DF67CE" w:rsidP="009C7209">
            <w:pPr>
              <w:ind w:right="-108"/>
              <w:rPr>
                <w:rFonts w:ascii="Times New Roman" w:hAnsi="Times New Roman" w:cs="Times New Roman"/>
                <w:i/>
              </w:rPr>
            </w:pPr>
            <w:r w:rsidRPr="00DF67CE">
              <w:rPr>
                <w:rFonts w:ascii="Times New Roman" w:hAnsi="Times New Roman" w:cs="Times New Roman"/>
                <w:i/>
              </w:rPr>
              <w:t>1180,7</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c>
          <w:tcPr>
            <w:tcW w:w="2660" w:type="dxa"/>
          </w:tcPr>
          <w:p w:rsidR="00DF67CE" w:rsidRPr="00DF67CE" w:rsidRDefault="00DF67CE" w:rsidP="00643596">
            <w:pPr>
              <w:jc w:val="center"/>
              <w:rPr>
                <w:rFonts w:ascii="Times New Roman" w:hAnsi="Times New Roman" w:cs="Times New Roman"/>
                <w:i/>
              </w:rPr>
            </w:pPr>
            <w:r w:rsidRPr="00DF67CE">
              <w:rPr>
                <w:rFonts w:ascii="Times New Roman" w:hAnsi="Times New Roman" w:cs="Times New Roman"/>
                <w:i/>
              </w:rPr>
              <w:t>Другие вопросы в области образования 0709</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400,0</w:t>
            </w:r>
          </w:p>
        </w:tc>
        <w:tc>
          <w:tcPr>
            <w:tcW w:w="1418"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400,0</w:t>
            </w:r>
          </w:p>
        </w:tc>
        <w:tc>
          <w:tcPr>
            <w:tcW w:w="1276"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400,0</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rPr>
          <w:trHeight w:val="697"/>
        </w:trPr>
        <w:tc>
          <w:tcPr>
            <w:tcW w:w="2660" w:type="dxa"/>
          </w:tcPr>
          <w:p w:rsidR="00DF67CE" w:rsidRPr="00DF67CE" w:rsidRDefault="00DF67CE" w:rsidP="009C7209">
            <w:pPr>
              <w:jc w:val="center"/>
              <w:rPr>
                <w:rFonts w:ascii="Times New Roman" w:hAnsi="Times New Roman" w:cs="Times New Roman"/>
                <w:b/>
              </w:rPr>
            </w:pPr>
            <w:r w:rsidRPr="00DF67CE">
              <w:rPr>
                <w:rFonts w:ascii="Times New Roman" w:hAnsi="Times New Roman" w:cs="Times New Roman"/>
                <w:b/>
              </w:rPr>
              <w:t>КУЛЬТУРА, КИНЕМАТОГРАФИЯ 0800</w:t>
            </w:r>
          </w:p>
        </w:tc>
        <w:tc>
          <w:tcPr>
            <w:tcW w:w="1417"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46995,7</w:t>
            </w:r>
          </w:p>
        </w:tc>
        <w:tc>
          <w:tcPr>
            <w:tcW w:w="1418"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46995,7</w:t>
            </w:r>
          </w:p>
        </w:tc>
        <w:tc>
          <w:tcPr>
            <w:tcW w:w="1276"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46447,8</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-547,9</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98,8</w:t>
            </w:r>
          </w:p>
        </w:tc>
      </w:tr>
      <w:tr w:rsidR="00DF67CE" w:rsidRPr="00DF67CE" w:rsidTr="004C32E1">
        <w:tc>
          <w:tcPr>
            <w:tcW w:w="2660" w:type="dxa"/>
          </w:tcPr>
          <w:p w:rsidR="00DF67CE" w:rsidRPr="00DF67CE" w:rsidRDefault="00DF67CE" w:rsidP="009C7209">
            <w:pPr>
              <w:jc w:val="center"/>
              <w:rPr>
                <w:rFonts w:ascii="Times New Roman" w:hAnsi="Times New Roman" w:cs="Times New Roman"/>
                <w:i/>
              </w:rPr>
            </w:pPr>
            <w:r w:rsidRPr="00DF67CE">
              <w:rPr>
                <w:rFonts w:ascii="Times New Roman" w:hAnsi="Times New Roman" w:cs="Times New Roman"/>
                <w:i/>
              </w:rPr>
              <w:t>Культура 0801</w:t>
            </w:r>
          </w:p>
        </w:tc>
        <w:tc>
          <w:tcPr>
            <w:tcW w:w="1417" w:type="dxa"/>
          </w:tcPr>
          <w:p w:rsidR="00DF67CE" w:rsidRPr="00DF67CE" w:rsidRDefault="00DF67CE" w:rsidP="00165BD9">
            <w:pPr>
              <w:rPr>
                <w:rFonts w:ascii="Times New Roman" w:hAnsi="Times New Roman" w:cs="Times New Roman"/>
                <w:i/>
              </w:rPr>
            </w:pPr>
            <w:r w:rsidRPr="00DF67CE">
              <w:rPr>
                <w:rFonts w:ascii="Times New Roman" w:hAnsi="Times New Roman" w:cs="Times New Roman"/>
                <w:i/>
              </w:rPr>
              <w:t>46995,7</w:t>
            </w:r>
          </w:p>
        </w:tc>
        <w:tc>
          <w:tcPr>
            <w:tcW w:w="1418" w:type="dxa"/>
          </w:tcPr>
          <w:p w:rsidR="00DF67CE" w:rsidRPr="00DF67CE" w:rsidRDefault="00DF67CE" w:rsidP="00165BD9">
            <w:pPr>
              <w:rPr>
                <w:rFonts w:ascii="Times New Roman" w:hAnsi="Times New Roman" w:cs="Times New Roman"/>
                <w:i/>
              </w:rPr>
            </w:pPr>
            <w:r w:rsidRPr="00DF67CE">
              <w:rPr>
                <w:rFonts w:ascii="Times New Roman" w:hAnsi="Times New Roman" w:cs="Times New Roman"/>
                <w:i/>
              </w:rPr>
              <w:t>46995,7</w:t>
            </w:r>
          </w:p>
        </w:tc>
        <w:tc>
          <w:tcPr>
            <w:tcW w:w="1276" w:type="dxa"/>
          </w:tcPr>
          <w:p w:rsidR="00DF67CE" w:rsidRPr="00DF67CE" w:rsidRDefault="00DF67CE" w:rsidP="00165BD9">
            <w:pPr>
              <w:rPr>
                <w:rFonts w:ascii="Times New Roman" w:hAnsi="Times New Roman" w:cs="Times New Roman"/>
                <w:i/>
              </w:rPr>
            </w:pPr>
            <w:r w:rsidRPr="00DF67CE">
              <w:rPr>
                <w:rFonts w:ascii="Times New Roman" w:hAnsi="Times New Roman" w:cs="Times New Roman"/>
                <w:i/>
              </w:rPr>
              <w:t>46447,8</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-547,9</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98,8</w:t>
            </w:r>
          </w:p>
        </w:tc>
      </w:tr>
      <w:tr w:rsidR="00DF67CE" w:rsidRPr="00DF67CE" w:rsidTr="004C32E1">
        <w:tc>
          <w:tcPr>
            <w:tcW w:w="2660" w:type="dxa"/>
          </w:tcPr>
          <w:p w:rsidR="00DF67CE" w:rsidRPr="00DF67CE" w:rsidRDefault="00DF67CE" w:rsidP="009C7209">
            <w:pPr>
              <w:jc w:val="center"/>
              <w:rPr>
                <w:rFonts w:ascii="Times New Roman" w:hAnsi="Times New Roman" w:cs="Times New Roman"/>
                <w:b/>
              </w:rPr>
            </w:pPr>
            <w:r w:rsidRPr="00DF67CE">
              <w:rPr>
                <w:rFonts w:ascii="Times New Roman" w:hAnsi="Times New Roman" w:cs="Times New Roman"/>
                <w:b/>
              </w:rPr>
              <w:t>СОЦИАЛЬНАЯ ПОЛИТИКА 1000</w:t>
            </w:r>
          </w:p>
        </w:tc>
        <w:tc>
          <w:tcPr>
            <w:tcW w:w="1417" w:type="dxa"/>
          </w:tcPr>
          <w:p w:rsidR="00DF67CE" w:rsidRPr="00DF67CE" w:rsidRDefault="00DF67CE" w:rsidP="009C7209">
            <w:pPr>
              <w:rPr>
                <w:rFonts w:ascii="Times New Roman" w:hAnsi="Times New Roman" w:cs="Times New Roman"/>
                <w:b/>
              </w:rPr>
            </w:pPr>
            <w:r w:rsidRPr="00DF67CE">
              <w:rPr>
                <w:rFonts w:ascii="Times New Roman" w:hAnsi="Times New Roman" w:cs="Times New Roman"/>
                <w:b/>
              </w:rPr>
              <w:t>4161,7</w:t>
            </w:r>
          </w:p>
        </w:tc>
        <w:tc>
          <w:tcPr>
            <w:tcW w:w="1418" w:type="dxa"/>
          </w:tcPr>
          <w:p w:rsidR="00DF67CE" w:rsidRPr="00DF67CE" w:rsidRDefault="00DF67CE">
            <w:pPr>
              <w:rPr>
                <w:rFonts w:ascii="Times New Roman" w:hAnsi="Times New Roman" w:cs="Times New Roman"/>
                <w:b/>
              </w:rPr>
            </w:pPr>
            <w:r w:rsidRPr="00DF67CE">
              <w:rPr>
                <w:rFonts w:ascii="Times New Roman" w:hAnsi="Times New Roman" w:cs="Times New Roman"/>
                <w:b/>
              </w:rPr>
              <w:t>4161,7</w:t>
            </w:r>
          </w:p>
        </w:tc>
        <w:tc>
          <w:tcPr>
            <w:tcW w:w="1276" w:type="dxa"/>
          </w:tcPr>
          <w:p w:rsidR="00DF67CE" w:rsidRPr="00DF67CE" w:rsidRDefault="00DF67CE">
            <w:pPr>
              <w:rPr>
                <w:rFonts w:ascii="Times New Roman" w:hAnsi="Times New Roman" w:cs="Times New Roman"/>
                <w:b/>
              </w:rPr>
            </w:pPr>
            <w:r w:rsidRPr="00DF67CE">
              <w:rPr>
                <w:rFonts w:ascii="Times New Roman" w:hAnsi="Times New Roman" w:cs="Times New Roman"/>
                <w:b/>
              </w:rPr>
              <w:t>3046,6</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-1115,1</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73,2</w:t>
            </w:r>
          </w:p>
        </w:tc>
      </w:tr>
      <w:tr w:rsidR="00DF67CE" w:rsidRPr="00DF67CE" w:rsidTr="004C32E1">
        <w:tc>
          <w:tcPr>
            <w:tcW w:w="2660" w:type="dxa"/>
          </w:tcPr>
          <w:p w:rsidR="00DF67CE" w:rsidRPr="00DF67CE" w:rsidRDefault="00DF67CE" w:rsidP="009C7209">
            <w:pPr>
              <w:jc w:val="center"/>
              <w:rPr>
                <w:rFonts w:ascii="Times New Roman" w:hAnsi="Times New Roman" w:cs="Times New Roman"/>
                <w:i/>
              </w:rPr>
            </w:pPr>
            <w:r w:rsidRPr="00DF67CE">
              <w:rPr>
                <w:rFonts w:ascii="Times New Roman" w:hAnsi="Times New Roman" w:cs="Times New Roman"/>
                <w:i/>
              </w:rPr>
              <w:t>Пенсионное обеспечение1001</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242,00</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242,00</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230,4</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-11,6</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95,2</w:t>
            </w:r>
          </w:p>
        </w:tc>
      </w:tr>
      <w:tr w:rsidR="00DF67CE" w:rsidRPr="00DF67CE" w:rsidTr="004C32E1">
        <w:tc>
          <w:tcPr>
            <w:tcW w:w="2660" w:type="dxa"/>
          </w:tcPr>
          <w:p w:rsidR="00DF67CE" w:rsidRPr="00DF67CE" w:rsidRDefault="00DF67CE" w:rsidP="009C7209">
            <w:pPr>
              <w:ind w:hanging="142"/>
              <w:jc w:val="center"/>
              <w:rPr>
                <w:rFonts w:ascii="Times New Roman" w:hAnsi="Times New Roman" w:cs="Times New Roman"/>
                <w:i/>
              </w:rPr>
            </w:pPr>
            <w:r w:rsidRPr="00DF67CE">
              <w:rPr>
                <w:rFonts w:ascii="Times New Roman" w:hAnsi="Times New Roman" w:cs="Times New Roman"/>
                <w:i/>
              </w:rPr>
              <w:t>Социальное обеспечение населения 1003</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3915,2</w:t>
            </w:r>
          </w:p>
        </w:tc>
        <w:tc>
          <w:tcPr>
            <w:tcW w:w="1418" w:type="dxa"/>
          </w:tcPr>
          <w:p w:rsidR="00DF67CE" w:rsidRPr="00DF67CE" w:rsidRDefault="00DF67CE">
            <w:pPr>
              <w:rPr>
                <w:rFonts w:ascii="Times New Roman" w:hAnsi="Times New Roman" w:cs="Times New Roman"/>
                <w:i/>
              </w:rPr>
            </w:pPr>
            <w:r w:rsidRPr="00DF67CE">
              <w:rPr>
                <w:rFonts w:ascii="Times New Roman" w:hAnsi="Times New Roman" w:cs="Times New Roman"/>
                <w:i/>
              </w:rPr>
              <w:t>3915,2</w:t>
            </w:r>
          </w:p>
        </w:tc>
        <w:tc>
          <w:tcPr>
            <w:tcW w:w="1276" w:type="dxa"/>
          </w:tcPr>
          <w:p w:rsidR="00DF67CE" w:rsidRPr="00DF67CE" w:rsidRDefault="00DF67CE">
            <w:pPr>
              <w:rPr>
                <w:rFonts w:ascii="Times New Roman" w:hAnsi="Times New Roman" w:cs="Times New Roman"/>
                <w:i/>
              </w:rPr>
            </w:pPr>
            <w:r w:rsidRPr="00DF67CE">
              <w:rPr>
                <w:rFonts w:ascii="Times New Roman" w:hAnsi="Times New Roman" w:cs="Times New Roman"/>
                <w:i/>
              </w:rPr>
              <w:t>2811,7</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-1103,5</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71,8</w:t>
            </w:r>
          </w:p>
        </w:tc>
      </w:tr>
      <w:tr w:rsidR="00DF67CE" w:rsidRPr="00DF67CE" w:rsidTr="004C32E1">
        <w:tc>
          <w:tcPr>
            <w:tcW w:w="2660" w:type="dxa"/>
          </w:tcPr>
          <w:p w:rsidR="00DF67CE" w:rsidRPr="00DF67CE" w:rsidRDefault="00DF67CE" w:rsidP="00C1083B">
            <w:pPr>
              <w:ind w:firstLine="708"/>
              <w:jc w:val="center"/>
              <w:rPr>
                <w:rFonts w:ascii="Times New Roman" w:hAnsi="Times New Roman" w:cs="Times New Roman"/>
                <w:i/>
              </w:rPr>
            </w:pPr>
            <w:r w:rsidRPr="00DF67CE">
              <w:rPr>
                <w:rFonts w:ascii="Times New Roman" w:hAnsi="Times New Roman" w:cs="Times New Roman"/>
                <w:i/>
              </w:rPr>
              <w:t>Другие вопросы в области социальной политики 1006</w:t>
            </w:r>
          </w:p>
        </w:tc>
        <w:tc>
          <w:tcPr>
            <w:tcW w:w="1417"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4,5</w:t>
            </w:r>
          </w:p>
        </w:tc>
        <w:tc>
          <w:tcPr>
            <w:tcW w:w="1418" w:type="dxa"/>
          </w:tcPr>
          <w:p w:rsidR="00DF67CE" w:rsidRPr="00DF67CE" w:rsidRDefault="00DF67CE" w:rsidP="001C0DC2">
            <w:pPr>
              <w:ind w:firstLine="35"/>
              <w:jc w:val="center"/>
              <w:rPr>
                <w:rFonts w:ascii="Times New Roman" w:hAnsi="Times New Roman" w:cs="Times New Roman"/>
                <w:i/>
              </w:rPr>
            </w:pPr>
            <w:r w:rsidRPr="00DF67CE">
              <w:rPr>
                <w:rFonts w:ascii="Times New Roman" w:hAnsi="Times New Roman" w:cs="Times New Roman"/>
                <w:i/>
              </w:rPr>
              <w:t>4,5</w:t>
            </w:r>
          </w:p>
        </w:tc>
        <w:tc>
          <w:tcPr>
            <w:tcW w:w="1276" w:type="dxa"/>
          </w:tcPr>
          <w:p w:rsidR="00DF67CE" w:rsidRPr="00DF67CE" w:rsidRDefault="00DF67CE" w:rsidP="001C0DC2">
            <w:pPr>
              <w:jc w:val="center"/>
              <w:rPr>
                <w:rFonts w:ascii="Times New Roman" w:hAnsi="Times New Roman" w:cs="Times New Roman"/>
                <w:i/>
              </w:rPr>
            </w:pPr>
            <w:r w:rsidRPr="00DF67CE">
              <w:rPr>
                <w:rFonts w:ascii="Times New Roman" w:hAnsi="Times New Roman" w:cs="Times New Roman"/>
                <w:i/>
              </w:rPr>
              <w:t>4,5</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0</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100,0</w:t>
            </w:r>
          </w:p>
        </w:tc>
      </w:tr>
      <w:tr w:rsidR="00DF67CE" w:rsidRPr="00DF67CE" w:rsidTr="004C32E1">
        <w:trPr>
          <w:trHeight w:val="305"/>
        </w:trPr>
        <w:tc>
          <w:tcPr>
            <w:tcW w:w="2660" w:type="dxa"/>
          </w:tcPr>
          <w:p w:rsidR="00DF67CE" w:rsidRPr="00DF67CE" w:rsidRDefault="00DF67CE" w:rsidP="00A547C3">
            <w:pPr>
              <w:ind w:hanging="709"/>
              <w:jc w:val="center"/>
              <w:rPr>
                <w:rFonts w:ascii="Times New Roman" w:hAnsi="Times New Roman" w:cs="Times New Roman"/>
                <w:b/>
              </w:rPr>
            </w:pPr>
            <w:r w:rsidRPr="00DF67CE">
              <w:rPr>
                <w:rFonts w:ascii="Times New Roman" w:hAnsi="Times New Roman" w:cs="Times New Roman"/>
                <w:b/>
              </w:rPr>
              <w:t>Итого:</w:t>
            </w:r>
          </w:p>
        </w:tc>
        <w:tc>
          <w:tcPr>
            <w:tcW w:w="1417" w:type="dxa"/>
          </w:tcPr>
          <w:p w:rsidR="00DF67CE" w:rsidRPr="00DF67CE" w:rsidRDefault="00DF67CE">
            <w:pPr>
              <w:jc w:val="right"/>
              <w:rPr>
                <w:rFonts w:ascii="Times New Roman" w:hAnsi="Times New Roman" w:cs="Times New Roman"/>
                <w:b/>
                <w:bCs/>
                <w:color w:val="000000"/>
              </w:rPr>
            </w:pPr>
            <w:r w:rsidRPr="00DF67CE">
              <w:rPr>
                <w:rFonts w:ascii="Times New Roman" w:hAnsi="Times New Roman" w:cs="Times New Roman"/>
                <w:b/>
                <w:bCs/>
                <w:color w:val="000000"/>
              </w:rPr>
              <w:t>102062,9</w:t>
            </w:r>
          </w:p>
        </w:tc>
        <w:tc>
          <w:tcPr>
            <w:tcW w:w="1418" w:type="dxa"/>
          </w:tcPr>
          <w:p w:rsidR="00DF67CE" w:rsidRPr="00DF67CE" w:rsidRDefault="00DF67CE">
            <w:pPr>
              <w:jc w:val="right"/>
              <w:rPr>
                <w:rFonts w:ascii="Times New Roman" w:hAnsi="Times New Roman" w:cs="Times New Roman"/>
                <w:b/>
                <w:bCs/>
                <w:color w:val="000000"/>
              </w:rPr>
            </w:pPr>
            <w:r w:rsidRPr="00DF67CE">
              <w:rPr>
                <w:rFonts w:ascii="Times New Roman" w:hAnsi="Times New Roman" w:cs="Times New Roman"/>
                <w:b/>
                <w:bCs/>
                <w:color w:val="000000"/>
              </w:rPr>
              <w:t>102062,9</w:t>
            </w:r>
          </w:p>
        </w:tc>
        <w:tc>
          <w:tcPr>
            <w:tcW w:w="1276" w:type="dxa"/>
          </w:tcPr>
          <w:p w:rsidR="00DF67CE" w:rsidRPr="00DF67CE" w:rsidRDefault="00DF67CE">
            <w:pPr>
              <w:jc w:val="right"/>
              <w:rPr>
                <w:rFonts w:ascii="Times New Roman" w:hAnsi="Times New Roman" w:cs="Times New Roman"/>
                <w:b/>
                <w:bCs/>
                <w:color w:val="000000"/>
              </w:rPr>
            </w:pPr>
            <w:r w:rsidRPr="00DF67CE">
              <w:rPr>
                <w:rFonts w:ascii="Times New Roman" w:hAnsi="Times New Roman" w:cs="Times New Roman"/>
                <w:b/>
                <w:bCs/>
                <w:color w:val="000000"/>
              </w:rPr>
              <w:t>98541,6</w:t>
            </w:r>
          </w:p>
        </w:tc>
        <w:tc>
          <w:tcPr>
            <w:tcW w:w="1559"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-3521,3</w:t>
            </w:r>
          </w:p>
        </w:tc>
        <w:tc>
          <w:tcPr>
            <w:tcW w:w="1241" w:type="dxa"/>
          </w:tcPr>
          <w:p w:rsidR="00DF67CE" w:rsidRPr="00DF67CE" w:rsidRDefault="00DF67CE">
            <w:pPr>
              <w:jc w:val="center"/>
              <w:rPr>
                <w:rFonts w:ascii="Times New Roman" w:hAnsi="Times New Roman" w:cs="Times New Roman"/>
                <w:b/>
                <w:bCs/>
                <w:color w:val="000000"/>
              </w:rPr>
            </w:pPr>
            <w:r w:rsidRPr="00DF67CE">
              <w:rPr>
                <w:rFonts w:ascii="Times New Roman" w:hAnsi="Times New Roman" w:cs="Times New Roman"/>
                <w:b/>
                <w:bCs/>
                <w:color w:val="000000"/>
              </w:rPr>
              <w:t>96,5</w:t>
            </w:r>
          </w:p>
        </w:tc>
      </w:tr>
    </w:tbl>
    <w:p w:rsidR="00C1127C" w:rsidRPr="00C1127C" w:rsidRDefault="00C1127C" w:rsidP="00C112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1127C">
        <w:rPr>
          <w:rFonts w:ascii="Times New Roman" w:eastAsia="Times New Roman" w:hAnsi="Times New Roman" w:cs="Times New Roman"/>
          <w:sz w:val="28"/>
          <w:szCs w:val="28"/>
          <w:lang w:eastAsia="ru-RU"/>
        </w:rPr>
        <w:t xml:space="preserve">Фактические расходы </w:t>
      </w:r>
      <w:r>
        <w:rPr>
          <w:rFonts w:ascii="Times New Roman" w:eastAsia="Times New Roman" w:hAnsi="Times New Roman" w:cs="Times New Roman"/>
          <w:sz w:val="28"/>
          <w:szCs w:val="28"/>
          <w:lang w:eastAsia="ru-RU"/>
        </w:rPr>
        <w:t>Администрации района</w:t>
      </w:r>
      <w:r w:rsidRPr="00C1127C">
        <w:rPr>
          <w:rFonts w:ascii="Times New Roman" w:eastAsia="Times New Roman" w:hAnsi="Times New Roman" w:cs="Times New Roman"/>
          <w:sz w:val="28"/>
          <w:szCs w:val="28"/>
          <w:lang w:eastAsia="ru-RU"/>
        </w:rPr>
        <w:t xml:space="preserve"> в 202</w:t>
      </w:r>
      <w:r w:rsidR="00DF67CE">
        <w:rPr>
          <w:rFonts w:ascii="Times New Roman" w:eastAsia="Times New Roman" w:hAnsi="Times New Roman" w:cs="Times New Roman"/>
          <w:sz w:val="28"/>
          <w:szCs w:val="28"/>
          <w:lang w:eastAsia="ru-RU"/>
        </w:rPr>
        <w:t>3</w:t>
      </w:r>
      <w:r w:rsidRPr="00C1127C">
        <w:rPr>
          <w:rFonts w:ascii="Times New Roman" w:eastAsia="Times New Roman" w:hAnsi="Times New Roman" w:cs="Times New Roman"/>
          <w:sz w:val="28"/>
          <w:szCs w:val="28"/>
          <w:lang w:eastAsia="ru-RU"/>
        </w:rPr>
        <w:t xml:space="preserve"> году больше расходов 202</w:t>
      </w:r>
      <w:r w:rsidR="00DF67CE">
        <w:rPr>
          <w:rFonts w:ascii="Times New Roman" w:eastAsia="Times New Roman" w:hAnsi="Times New Roman" w:cs="Times New Roman"/>
          <w:sz w:val="28"/>
          <w:szCs w:val="28"/>
          <w:lang w:eastAsia="ru-RU"/>
        </w:rPr>
        <w:t>2</w:t>
      </w:r>
      <w:r w:rsidRPr="00C1127C">
        <w:rPr>
          <w:rFonts w:ascii="Times New Roman" w:eastAsia="Times New Roman" w:hAnsi="Times New Roman" w:cs="Times New Roman"/>
          <w:sz w:val="28"/>
          <w:szCs w:val="28"/>
          <w:lang w:eastAsia="ru-RU"/>
        </w:rPr>
        <w:t xml:space="preserve"> года на   </w:t>
      </w:r>
      <w:r w:rsidR="00DF67CE">
        <w:rPr>
          <w:rFonts w:ascii="Times New Roman" w:eastAsia="Times New Roman" w:hAnsi="Times New Roman" w:cs="Times New Roman"/>
          <w:sz w:val="28"/>
          <w:szCs w:val="28"/>
          <w:lang w:eastAsia="ru-RU"/>
        </w:rPr>
        <w:t>12586,5</w:t>
      </w:r>
      <w:r>
        <w:rPr>
          <w:rFonts w:ascii="Times New Roman" w:eastAsia="Times New Roman" w:hAnsi="Times New Roman" w:cs="Times New Roman"/>
          <w:sz w:val="28"/>
          <w:szCs w:val="28"/>
          <w:lang w:eastAsia="ru-RU"/>
        </w:rPr>
        <w:t xml:space="preserve"> тыс.</w:t>
      </w:r>
      <w:r w:rsidRPr="00C1127C">
        <w:rPr>
          <w:rFonts w:ascii="Times New Roman" w:eastAsia="Times New Roman" w:hAnsi="Times New Roman" w:cs="Times New Roman"/>
          <w:sz w:val="28"/>
          <w:szCs w:val="28"/>
          <w:lang w:eastAsia="ru-RU"/>
        </w:rPr>
        <w:t xml:space="preserve"> рублей или на </w:t>
      </w:r>
      <w:r w:rsidR="00DF67CE">
        <w:rPr>
          <w:rFonts w:ascii="Times New Roman" w:eastAsia="Times New Roman" w:hAnsi="Times New Roman" w:cs="Times New Roman"/>
          <w:sz w:val="28"/>
          <w:szCs w:val="28"/>
          <w:lang w:eastAsia="ru-RU"/>
        </w:rPr>
        <w:t>14,6</w:t>
      </w:r>
      <w:r w:rsidRPr="00C1127C">
        <w:rPr>
          <w:rFonts w:ascii="Times New Roman" w:eastAsia="Times New Roman" w:hAnsi="Times New Roman" w:cs="Times New Roman"/>
          <w:sz w:val="28"/>
          <w:szCs w:val="28"/>
          <w:lang w:eastAsia="ru-RU"/>
        </w:rPr>
        <w:t xml:space="preserve">%. </w:t>
      </w:r>
    </w:p>
    <w:p w:rsidR="00C1127C" w:rsidRPr="00676737" w:rsidRDefault="00C1127C" w:rsidP="00C112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676737">
        <w:rPr>
          <w:rFonts w:ascii="Times New Roman" w:eastAsia="Times New Roman" w:hAnsi="Times New Roman" w:cs="Times New Roman"/>
          <w:sz w:val="28"/>
          <w:szCs w:val="28"/>
          <w:lang w:eastAsia="ru-RU"/>
        </w:rPr>
        <w:t>Выборочной проверкой соотношений (увязки) между показателями Отчета (ф. 0503127) и Отчета (ф. 0503123) расхождений не установлено.</w:t>
      </w:r>
    </w:p>
    <w:p w:rsidR="00C1127C" w:rsidRPr="00C1127C" w:rsidRDefault="00C1127C" w:rsidP="006B077E">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C1127C">
        <w:rPr>
          <w:rFonts w:ascii="Times New Roman" w:eastAsia="Times New Roman" w:hAnsi="Times New Roman" w:cs="Times New Roman"/>
          <w:i/>
          <w:sz w:val="28"/>
          <w:szCs w:val="28"/>
          <w:lang w:eastAsia="ru-RU"/>
        </w:rPr>
        <w:t>Анализ дебиторской и кредиторской задолженности ГАБС:</w:t>
      </w:r>
    </w:p>
    <w:p w:rsidR="00C1127C" w:rsidRPr="00ED0862" w:rsidRDefault="006B077E" w:rsidP="00C1127C">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00C1127C" w:rsidRPr="00ED0862">
        <w:rPr>
          <w:rFonts w:ascii="Times New Roman" w:eastAsia="Times New Roman" w:hAnsi="Times New Roman" w:cs="Times New Roman"/>
          <w:bCs/>
          <w:sz w:val="28"/>
          <w:szCs w:val="28"/>
          <w:lang w:eastAsia="ru-RU"/>
        </w:rPr>
        <w:t xml:space="preserve">Сведения по дебиторской и кредиторской задолженности представлены по (форме 0503169) Инструкции № 191н. </w:t>
      </w:r>
    </w:p>
    <w:p w:rsidR="00C1127C" w:rsidRPr="00676737" w:rsidRDefault="00C1127C" w:rsidP="0005314E">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676737">
        <w:rPr>
          <w:rFonts w:ascii="Times New Roman" w:eastAsia="Times New Roman" w:hAnsi="Times New Roman" w:cs="Times New Roman"/>
          <w:bCs/>
          <w:sz w:val="28"/>
          <w:szCs w:val="28"/>
          <w:lang w:eastAsia="ru-RU"/>
        </w:rPr>
        <w:t xml:space="preserve">Просроченная дебиторская задолженность </w:t>
      </w:r>
      <w:r w:rsidR="005F42A6" w:rsidRPr="00676737">
        <w:rPr>
          <w:rFonts w:ascii="Times New Roman" w:eastAsia="Times New Roman" w:hAnsi="Times New Roman" w:cs="Times New Roman"/>
          <w:bCs/>
          <w:sz w:val="28"/>
          <w:szCs w:val="28"/>
          <w:lang w:eastAsia="ru-RU"/>
        </w:rPr>
        <w:t>составляет</w:t>
      </w:r>
      <w:r w:rsidR="00DF67CE" w:rsidRPr="00676737">
        <w:rPr>
          <w:rFonts w:ascii="Times New Roman" w:eastAsia="Times New Roman" w:hAnsi="Times New Roman" w:cs="Times New Roman"/>
          <w:bCs/>
          <w:sz w:val="28"/>
          <w:szCs w:val="28"/>
          <w:lang w:eastAsia="ru-RU"/>
        </w:rPr>
        <w:t xml:space="preserve"> 2358437,96</w:t>
      </w:r>
      <w:r w:rsidR="005F42A6" w:rsidRPr="00676737">
        <w:rPr>
          <w:rFonts w:ascii="Times New Roman" w:eastAsia="Times New Roman" w:hAnsi="Times New Roman" w:cs="Times New Roman"/>
          <w:bCs/>
          <w:sz w:val="28"/>
          <w:szCs w:val="28"/>
          <w:lang w:eastAsia="ru-RU"/>
        </w:rPr>
        <w:t xml:space="preserve"> рубл</w:t>
      </w:r>
      <w:r w:rsidR="00DF67CE" w:rsidRPr="00676737">
        <w:rPr>
          <w:rFonts w:ascii="Times New Roman" w:eastAsia="Times New Roman" w:hAnsi="Times New Roman" w:cs="Times New Roman"/>
          <w:bCs/>
          <w:sz w:val="28"/>
          <w:szCs w:val="28"/>
          <w:lang w:eastAsia="ru-RU"/>
        </w:rPr>
        <w:t>я</w:t>
      </w:r>
      <w:r w:rsidR="005F42A6" w:rsidRPr="00676737">
        <w:rPr>
          <w:rFonts w:ascii="Times New Roman" w:eastAsia="Times New Roman" w:hAnsi="Times New Roman" w:cs="Times New Roman"/>
          <w:bCs/>
          <w:sz w:val="28"/>
          <w:szCs w:val="28"/>
          <w:lang w:eastAsia="ru-RU"/>
        </w:rPr>
        <w:t xml:space="preserve">. </w:t>
      </w:r>
      <w:r w:rsidRPr="00676737">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Pr="00676737">
        <w:rPr>
          <w:rFonts w:ascii="Times New Roman" w:eastAsia="Times New Roman" w:hAnsi="Times New Roman" w:cs="Times New Roman"/>
          <w:bCs/>
          <w:sz w:val="28"/>
          <w:szCs w:val="28"/>
          <w:lang w:val="en-US" w:eastAsia="ru-RU"/>
        </w:rPr>
        <w:t>II</w:t>
      </w:r>
      <w:r w:rsidRPr="00676737">
        <w:rPr>
          <w:rFonts w:ascii="Times New Roman" w:eastAsia="Times New Roman" w:hAnsi="Times New Roman" w:cs="Times New Roman"/>
          <w:bCs/>
          <w:sz w:val="28"/>
          <w:szCs w:val="28"/>
          <w:lang w:eastAsia="ru-RU"/>
        </w:rPr>
        <w:t xml:space="preserve">, </w:t>
      </w:r>
      <w:r w:rsidRPr="00676737">
        <w:rPr>
          <w:rFonts w:ascii="Times New Roman" w:eastAsia="Times New Roman" w:hAnsi="Times New Roman" w:cs="Times New Roman"/>
          <w:bCs/>
          <w:sz w:val="28"/>
          <w:szCs w:val="28"/>
          <w:lang w:val="en-US" w:eastAsia="ru-RU"/>
        </w:rPr>
        <w:t>III</w:t>
      </w:r>
      <w:r w:rsidRPr="00676737">
        <w:rPr>
          <w:rFonts w:ascii="Times New Roman" w:eastAsia="Times New Roman" w:hAnsi="Times New Roman" w:cs="Times New Roman"/>
          <w:bCs/>
          <w:sz w:val="28"/>
          <w:szCs w:val="28"/>
          <w:lang w:eastAsia="ru-RU"/>
        </w:rPr>
        <w:t xml:space="preserve"> Баланса (ф. 0503130) расхождений не выявлено.</w:t>
      </w:r>
    </w:p>
    <w:p w:rsidR="00E4526F" w:rsidRDefault="00E4526F" w:rsidP="006B077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4526F">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DF67CE" w:rsidRPr="00676737">
        <w:rPr>
          <w:rFonts w:ascii="Times New Roman" w:eastAsia="Times New Roman" w:hAnsi="Times New Roman" w:cs="Times New Roman"/>
          <w:bCs/>
          <w:sz w:val="28"/>
          <w:szCs w:val="28"/>
          <w:lang w:eastAsia="ru-RU"/>
        </w:rPr>
        <w:t>128965163,90</w:t>
      </w:r>
      <w:r w:rsidR="00DF67CE" w:rsidRPr="00DF67CE">
        <w:rPr>
          <w:rFonts w:ascii="Times New Roman" w:eastAsia="Times New Roman" w:hAnsi="Times New Roman" w:cs="Times New Roman"/>
          <w:bCs/>
          <w:color w:val="FF0000"/>
          <w:sz w:val="28"/>
          <w:szCs w:val="28"/>
          <w:lang w:eastAsia="ru-RU"/>
        </w:rPr>
        <w:t xml:space="preserve"> </w:t>
      </w:r>
      <w:r w:rsidRPr="00E4526F">
        <w:rPr>
          <w:rFonts w:ascii="Times New Roman" w:eastAsia="Times New Roman" w:hAnsi="Times New Roman" w:cs="Times New Roman"/>
          <w:bCs/>
          <w:sz w:val="28"/>
          <w:szCs w:val="28"/>
          <w:lang w:eastAsia="ru-RU"/>
        </w:rPr>
        <w:t>рублей. По сравнению с прошлым годом деб</w:t>
      </w:r>
      <w:r w:rsidR="00D15920">
        <w:rPr>
          <w:rFonts w:ascii="Times New Roman" w:eastAsia="Times New Roman" w:hAnsi="Times New Roman" w:cs="Times New Roman"/>
          <w:bCs/>
          <w:sz w:val="28"/>
          <w:szCs w:val="28"/>
          <w:lang w:eastAsia="ru-RU"/>
        </w:rPr>
        <w:t>иторская задолженность уменьшилась</w:t>
      </w:r>
      <w:r w:rsidRPr="00E4526F">
        <w:rPr>
          <w:rFonts w:ascii="Times New Roman" w:eastAsia="Times New Roman" w:hAnsi="Times New Roman" w:cs="Times New Roman"/>
          <w:bCs/>
          <w:sz w:val="28"/>
          <w:szCs w:val="28"/>
          <w:lang w:eastAsia="ru-RU"/>
        </w:rPr>
        <w:t xml:space="preserve"> на </w:t>
      </w:r>
      <w:r w:rsidR="00D15920">
        <w:rPr>
          <w:rFonts w:ascii="Times New Roman" w:eastAsia="Times New Roman" w:hAnsi="Times New Roman" w:cs="Times New Roman"/>
          <w:bCs/>
          <w:sz w:val="28"/>
          <w:szCs w:val="28"/>
          <w:lang w:eastAsia="ru-RU"/>
        </w:rPr>
        <w:t>13068747,17</w:t>
      </w:r>
      <w:r>
        <w:rPr>
          <w:rFonts w:ascii="Times New Roman" w:eastAsia="Times New Roman" w:hAnsi="Times New Roman" w:cs="Times New Roman"/>
          <w:bCs/>
          <w:sz w:val="28"/>
          <w:szCs w:val="28"/>
          <w:lang w:eastAsia="ru-RU"/>
        </w:rPr>
        <w:t xml:space="preserve"> рублей.</w:t>
      </w:r>
    </w:p>
    <w:p w:rsidR="0011644A" w:rsidRDefault="0011644A" w:rsidP="006B077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1644A">
        <w:rPr>
          <w:rFonts w:ascii="Times New Roman" w:eastAsia="Times New Roman" w:hAnsi="Times New Roman" w:cs="Times New Roman"/>
          <w:bCs/>
          <w:sz w:val="28"/>
          <w:szCs w:val="28"/>
          <w:lang w:eastAsia="ru-RU"/>
        </w:rPr>
        <w:t>Долгосрочная</w:t>
      </w:r>
      <w:r w:rsidR="0055611E">
        <w:rPr>
          <w:rFonts w:ascii="Times New Roman" w:eastAsia="Times New Roman" w:hAnsi="Times New Roman" w:cs="Times New Roman"/>
          <w:bCs/>
          <w:sz w:val="28"/>
          <w:szCs w:val="28"/>
          <w:lang w:eastAsia="ru-RU"/>
        </w:rPr>
        <w:t xml:space="preserve"> </w:t>
      </w:r>
      <w:r w:rsidRPr="0011644A">
        <w:rPr>
          <w:rFonts w:ascii="Times New Roman" w:eastAsia="Times New Roman" w:hAnsi="Times New Roman" w:cs="Times New Roman"/>
          <w:bCs/>
          <w:sz w:val="28"/>
          <w:szCs w:val="28"/>
          <w:lang w:eastAsia="ru-RU"/>
        </w:rPr>
        <w:t>дебиторская задолженность</w:t>
      </w:r>
      <w:r>
        <w:rPr>
          <w:rFonts w:ascii="Times New Roman" w:eastAsia="Times New Roman" w:hAnsi="Times New Roman" w:cs="Times New Roman"/>
          <w:bCs/>
          <w:sz w:val="28"/>
          <w:szCs w:val="28"/>
          <w:lang w:eastAsia="ru-RU"/>
        </w:rPr>
        <w:t xml:space="preserve"> </w:t>
      </w:r>
      <w:r w:rsidR="00ED086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D15920">
        <w:rPr>
          <w:rFonts w:ascii="Times New Roman" w:eastAsia="Times New Roman" w:hAnsi="Times New Roman" w:cs="Times New Roman"/>
          <w:bCs/>
          <w:sz w:val="28"/>
          <w:szCs w:val="28"/>
          <w:lang w:eastAsia="ru-RU"/>
        </w:rPr>
        <w:t>125164432,33</w:t>
      </w:r>
      <w:r>
        <w:rPr>
          <w:rFonts w:ascii="Times New Roman" w:eastAsia="Times New Roman" w:hAnsi="Times New Roman" w:cs="Times New Roman"/>
          <w:bCs/>
          <w:sz w:val="28"/>
          <w:szCs w:val="28"/>
          <w:lang w:eastAsia="ru-RU"/>
        </w:rPr>
        <w:t xml:space="preserve"> рублей.</w:t>
      </w:r>
    </w:p>
    <w:p w:rsidR="00E4526F" w:rsidRPr="00E4526F" w:rsidRDefault="00E4526F" w:rsidP="006B077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4526F">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w:t>
      </w:r>
      <w:r w:rsidR="00D15920">
        <w:rPr>
          <w:rFonts w:ascii="Times New Roman" w:eastAsia="Times New Roman" w:hAnsi="Times New Roman" w:cs="Times New Roman"/>
          <w:bCs/>
          <w:sz w:val="28"/>
          <w:szCs w:val="28"/>
          <w:lang w:eastAsia="ru-RU"/>
        </w:rPr>
        <w:t>увеличение</w:t>
      </w:r>
      <w:r w:rsidRPr="00E4526F">
        <w:rPr>
          <w:rFonts w:ascii="Times New Roman" w:eastAsia="Times New Roman" w:hAnsi="Times New Roman" w:cs="Times New Roman"/>
          <w:bCs/>
          <w:sz w:val="28"/>
          <w:szCs w:val="28"/>
          <w:lang w:eastAsia="ru-RU"/>
        </w:rPr>
        <w:t xml:space="preserve"> кредиторской задолженности. Так, значение кредиторской задолженности Администрации района по состоянию на 01.01.202</w:t>
      </w:r>
      <w:r w:rsidR="00D15920">
        <w:rPr>
          <w:rFonts w:ascii="Times New Roman" w:eastAsia="Times New Roman" w:hAnsi="Times New Roman" w:cs="Times New Roman"/>
          <w:bCs/>
          <w:sz w:val="28"/>
          <w:szCs w:val="28"/>
          <w:lang w:eastAsia="ru-RU"/>
        </w:rPr>
        <w:t>3</w:t>
      </w:r>
      <w:r w:rsidRPr="00E4526F">
        <w:rPr>
          <w:rFonts w:ascii="Times New Roman" w:eastAsia="Times New Roman" w:hAnsi="Times New Roman" w:cs="Times New Roman"/>
          <w:bCs/>
          <w:sz w:val="28"/>
          <w:szCs w:val="28"/>
          <w:lang w:eastAsia="ru-RU"/>
        </w:rPr>
        <w:t xml:space="preserve"> составляло </w:t>
      </w:r>
      <w:r w:rsidR="00D15920">
        <w:rPr>
          <w:rFonts w:ascii="Times New Roman" w:eastAsia="Times New Roman" w:hAnsi="Times New Roman" w:cs="Times New Roman"/>
          <w:bCs/>
          <w:sz w:val="28"/>
          <w:szCs w:val="28"/>
          <w:lang w:eastAsia="ru-RU"/>
        </w:rPr>
        <w:t>27169,29</w:t>
      </w:r>
      <w:r w:rsidR="006B077E" w:rsidRPr="006B077E">
        <w:rPr>
          <w:rFonts w:ascii="Times New Roman" w:eastAsia="Times New Roman" w:hAnsi="Times New Roman" w:cs="Times New Roman"/>
          <w:bCs/>
          <w:sz w:val="28"/>
          <w:szCs w:val="28"/>
          <w:lang w:eastAsia="ru-RU"/>
        </w:rPr>
        <w:t xml:space="preserve"> </w:t>
      </w:r>
      <w:r w:rsidRPr="00E4526F">
        <w:rPr>
          <w:rFonts w:ascii="Times New Roman" w:eastAsia="Times New Roman" w:hAnsi="Times New Roman" w:cs="Times New Roman"/>
          <w:bCs/>
          <w:sz w:val="28"/>
          <w:szCs w:val="28"/>
          <w:lang w:eastAsia="ru-RU"/>
        </w:rPr>
        <w:t>рублей, а по состоянию на 01.01.202</w:t>
      </w:r>
      <w:r w:rsidR="00D15920">
        <w:rPr>
          <w:rFonts w:ascii="Times New Roman" w:eastAsia="Times New Roman" w:hAnsi="Times New Roman" w:cs="Times New Roman"/>
          <w:bCs/>
          <w:sz w:val="28"/>
          <w:szCs w:val="28"/>
          <w:lang w:eastAsia="ru-RU"/>
        </w:rPr>
        <w:t>4</w:t>
      </w:r>
      <w:r w:rsidRPr="00E4526F">
        <w:rPr>
          <w:rFonts w:ascii="Times New Roman" w:eastAsia="Times New Roman" w:hAnsi="Times New Roman" w:cs="Times New Roman"/>
          <w:bCs/>
          <w:sz w:val="28"/>
          <w:szCs w:val="28"/>
          <w:lang w:eastAsia="ru-RU"/>
        </w:rPr>
        <w:t xml:space="preserve"> кредиторская задолженность составляет </w:t>
      </w:r>
      <w:r w:rsidR="00D15920">
        <w:rPr>
          <w:rFonts w:ascii="Times New Roman" w:eastAsia="Times New Roman" w:hAnsi="Times New Roman" w:cs="Times New Roman"/>
          <w:bCs/>
          <w:sz w:val="28"/>
          <w:szCs w:val="28"/>
          <w:lang w:eastAsia="ru-RU"/>
        </w:rPr>
        <w:t>1108283,91</w:t>
      </w:r>
      <w:r w:rsidR="006B077E" w:rsidRPr="006B077E">
        <w:rPr>
          <w:rFonts w:ascii="Times New Roman" w:eastAsia="Times New Roman" w:hAnsi="Times New Roman" w:cs="Times New Roman"/>
          <w:bCs/>
          <w:sz w:val="28"/>
          <w:szCs w:val="28"/>
          <w:lang w:eastAsia="ru-RU"/>
        </w:rPr>
        <w:t xml:space="preserve"> </w:t>
      </w:r>
      <w:r w:rsidRPr="00E4526F">
        <w:rPr>
          <w:rFonts w:ascii="Times New Roman" w:eastAsia="Times New Roman" w:hAnsi="Times New Roman" w:cs="Times New Roman"/>
          <w:bCs/>
          <w:sz w:val="28"/>
          <w:szCs w:val="28"/>
          <w:lang w:eastAsia="ru-RU"/>
        </w:rPr>
        <w:t>рублей.</w:t>
      </w:r>
    </w:p>
    <w:p w:rsidR="006B077E" w:rsidRDefault="006B077E" w:rsidP="00E4526F">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E4526F" w:rsidRPr="00E4526F">
        <w:rPr>
          <w:rFonts w:ascii="Times New Roman" w:eastAsia="Times New Roman" w:hAnsi="Times New Roman" w:cs="Times New Roman"/>
          <w:bCs/>
          <w:sz w:val="28"/>
          <w:szCs w:val="28"/>
          <w:lang w:eastAsia="ru-RU"/>
        </w:rPr>
        <w:t xml:space="preserve">о результатам проведения проверки отчетности установлено отсутствие просроченной кредиторской задолженности. </w:t>
      </w:r>
    </w:p>
    <w:p w:rsidR="006B077E" w:rsidRPr="006B077E" w:rsidRDefault="006B077E" w:rsidP="00ED086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B077E">
        <w:rPr>
          <w:rFonts w:ascii="Times New Roman" w:eastAsia="Times New Roman" w:hAnsi="Times New Roman" w:cs="Times New Roman"/>
          <w:bCs/>
          <w:sz w:val="28"/>
          <w:szCs w:val="28"/>
          <w:lang w:eastAsia="ru-RU"/>
        </w:rPr>
        <w:t xml:space="preserve">Доходы будущих периодов (040140000)– сумма </w:t>
      </w:r>
      <w:r w:rsidR="00D15920">
        <w:rPr>
          <w:rFonts w:ascii="Times New Roman" w:eastAsia="Times New Roman" w:hAnsi="Times New Roman" w:cs="Times New Roman"/>
          <w:bCs/>
          <w:sz w:val="28"/>
          <w:szCs w:val="28"/>
          <w:lang w:eastAsia="ru-RU"/>
        </w:rPr>
        <w:t>125276314,83</w:t>
      </w:r>
      <w:r w:rsidRPr="006B077E">
        <w:rPr>
          <w:rFonts w:ascii="Times New Roman" w:eastAsia="Times New Roman" w:hAnsi="Times New Roman" w:cs="Times New Roman"/>
          <w:bCs/>
          <w:sz w:val="28"/>
          <w:szCs w:val="28"/>
          <w:lang w:eastAsia="ru-RU"/>
        </w:rPr>
        <w:t xml:space="preserve"> рублей.</w:t>
      </w:r>
    </w:p>
    <w:p w:rsidR="006B077E" w:rsidRDefault="006B077E" w:rsidP="006B077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B077E">
        <w:rPr>
          <w:rFonts w:ascii="Times New Roman" w:eastAsia="Times New Roman" w:hAnsi="Times New Roman" w:cs="Times New Roman"/>
          <w:bCs/>
          <w:sz w:val="28"/>
          <w:szCs w:val="28"/>
          <w:lang w:eastAsia="ru-RU"/>
        </w:rPr>
        <w:t xml:space="preserve">Резервы предстоящих расходов (040160000) – сумма </w:t>
      </w:r>
      <w:r w:rsidR="00D15920">
        <w:rPr>
          <w:rFonts w:ascii="Times New Roman" w:eastAsia="Times New Roman" w:hAnsi="Times New Roman" w:cs="Times New Roman"/>
          <w:bCs/>
          <w:sz w:val="28"/>
          <w:szCs w:val="28"/>
          <w:lang w:eastAsia="ru-RU"/>
        </w:rPr>
        <w:t>2510592,62</w:t>
      </w:r>
      <w:r w:rsidRPr="006B077E">
        <w:rPr>
          <w:rFonts w:ascii="Times New Roman" w:eastAsia="Times New Roman" w:hAnsi="Times New Roman" w:cs="Times New Roman"/>
          <w:bCs/>
          <w:sz w:val="28"/>
          <w:szCs w:val="28"/>
          <w:lang w:eastAsia="ru-RU"/>
        </w:rPr>
        <w:t xml:space="preserve"> рублей.</w:t>
      </w:r>
    </w:p>
    <w:p w:rsidR="00C1127C" w:rsidRPr="00C1127C" w:rsidRDefault="00C1127C" w:rsidP="006B077E">
      <w:pPr>
        <w:autoSpaceDE w:val="0"/>
        <w:autoSpaceDN w:val="0"/>
        <w:adjustRightInd w:val="0"/>
        <w:spacing w:after="0" w:line="240" w:lineRule="auto"/>
        <w:ind w:firstLine="284"/>
        <w:jc w:val="center"/>
        <w:rPr>
          <w:rFonts w:ascii="Times New Roman" w:eastAsia="Times New Roman" w:hAnsi="Times New Roman" w:cs="Times New Roman"/>
          <w:bCs/>
          <w:sz w:val="28"/>
          <w:szCs w:val="28"/>
          <w:lang w:eastAsia="ru-RU"/>
        </w:rPr>
      </w:pPr>
      <w:r w:rsidRPr="00C1127C">
        <w:rPr>
          <w:rFonts w:ascii="Times New Roman" w:eastAsia="Times New Roman" w:hAnsi="Times New Roman" w:cs="Times New Roman"/>
          <w:bCs/>
          <w:sz w:val="28"/>
          <w:szCs w:val="28"/>
          <w:lang w:eastAsia="ru-RU"/>
        </w:rPr>
        <w:t>Анализ устранения замечаний.</w:t>
      </w:r>
    </w:p>
    <w:p w:rsidR="0005314E" w:rsidRDefault="006B077E" w:rsidP="00AB2664">
      <w:pPr>
        <w:spacing w:after="0" w:line="240" w:lineRule="auto"/>
        <w:ind w:firstLine="708"/>
        <w:jc w:val="both"/>
        <w:rPr>
          <w:rFonts w:ascii="Times New Roman" w:eastAsia="Times New Roman" w:hAnsi="Times New Roman" w:cs="Times New Roman"/>
          <w:b/>
          <w:sz w:val="28"/>
          <w:szCs w:val="28"/>
          <w:lang w:eastAsia="ru-RU"/>
        </w:rPr>
      </w:pPr>
      <w:r w:rsidRPr="006B077E">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Администрации Быстроистокского района Алтайского края </w:t>
      </w:r>
      <w:r w:rsidRPr="006B077E">
        <w:rPr>
          <w:rFonts w:ascii="Times New Roman" w:eastAsia="Times New Roman" w:hAnsi="Times New Roman" w:cs="Times New Roman"/>
          <w:bCs/>
          <w:sz w:val="28"/>
          <w:szCs w:val="28"/>
          <w:lang w:eastAsia="ru-RU"/>
        </w:rPr>
        <w:t>за 202</w:t>
      </w:r>
      <w:r w:rsidR="00D15920">
        <w:rPr>
          <w:rFonts w:ascii="Times New Roman" w:eastAsia="Times New Roman" w:hAnsi="Times New Roman" w:cs="Times New Roman"/>
          <w:bCs/>
          <w:sz w:val="28"/>
          <w:szCs w:val="28"/>
          <w:lang w:eastAsia="ru-RU"/>
        </w:rPr>
        <w:t>2</w:t>
      </w:r>
      <w:r w:rsidRPr="006B077E">
        <w:rPr>
          <w:rFonts w:ascii="Times New Roman" w:eastAsia="Times New Roman" w:hAnsi="Times New Roman" w:cs="Times New Roman"/>
          <w:bCs/>
          <w:sz w:val="28"/>
          <w:szCs w:val="28"/>
          <w:lang w:eastAsia="ru-RU"/>
        </w:rPr>
        <w:t xml:space="preserve"> год </w:t>
      </w:r>
      <w:r w:rsidR="00D15920">
        <w:rPr>
          <w:rFonts w:ascii="Times New Roman" w:eastAsia="Times New Roman" w:hAnsi="Times New Roman" w:cs="Times New Roman"/>
          <w:bCs/>
          <w:sz w:val="28"/>
          <w:szCs w:val="28"/>
          <w:lang w:eastAsia="ru-RU"/>
        </w:rPr>
        <w:t>не учтены.</w:t>
      </w:r>
    </w:p>
    <w:p w:rsidR="00C1127C" w:rsidRPr="00C1127C" w:rsidRDefault="00C1127C" w:rsidP="00C1127C">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C1127C">
        <w:rPr>
          <w:rFonts w:ascii="Times New Roman" w:eastAsia="Times New Roman" w:hAnsi="Times New Roman" w:cs="Times New Roman"/>
          <w:b/>
          <w:sz w:val="28"/>
          <w:szCs w:val="28"/>
          <w:lang w:eastAsia="ru-RU"/>
        </w:rPr>
        <w:t>Выводы:</w:t>
      </w:r>
    </w:p>
    <w:p w:rsidR="00C1127C" w:rsidRPr="00C1127C" w:rsidRDefault="00C1127C" w:rsidP="0067673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 xml:space="preserve">   Состав </w:t>
      </w:r>
      <w:r w:rsidR="00676737">
        <w:rPr>
          <w:rFonts w:ascii="Times New Roman" w:eastAsia="Times New Roman" w:hAnsi="Times New Roman" w:cs="Times New Roman"/>
          <w:sz w:val="28"/>
          <w:szCs w:val="28"/>
          <w:lang w:eastAsia="ru-RU"/>
        </w:rPr>
        <w:t xml:space="preserve"> годовой </w:t>
      </w:r>
      <w:r w:rsidRPr="00C1127C">
        <w:rPr>
          <w:rFonts w:ascii="Times New Roman" w:eastAsia="Times New Roman" w:hAnsi="Times New Roman" w:cs="Times New Roman"/>
          <w:sz w:val="28"/>
          <w:szCs w:val="28"/>
          <w:lang w:eastAsia="ru-RU"/>
        </w:rPr>
        <w:t>бюджетной отчетности соответствует перечню форм, установленному для главного распорядителя бюджетных средств в соответствии и с Инструкцией 191н (с изменениями).</w:t>
      </w:r>
    </w:p>
    <w:p w:rsidR="00676737" w:rsidRDefault="00676737" w:rsidP="00676737">
      <w:pPr>
        <w:spacing w:after="0" w:line="240" w:lineRule="auto"/>
        <w:ind w:firstLine="284"/>
        <w:jc w:val="both"/>
        <w:rPr>
          <w:rFonts w:ascii="Times New Roman" w:eastAsia="Times New Roman" w:hAnsi="Times New Roman" w:cs="Times New Roman"/>
          <w:sz w:val="28"/>
          <w:szCs w:val="28"/>
          <w:lang w:eastAsia="ru-RU"/>
        </w:rPr>
      </w:pPr>
      <w:r w:rsidRPr="0030274C">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76737" w:rsidRDefault="00676737" w:rsidP="00676737">
      <w:pPr>
        <w:spacing w:after="0" w:line="240" w:lineRule="auto"/>
        <w:ind w:firstLine="708"/>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 xml:space="preserve">Бюджетные ассигнования, отраженные в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соответствуют </w:t>
      </w:r>
      <w:r>
        <w:rPr>
          <w:rFonts w:ascii="Times New Roman" w:eastAsia="Times New Roman" w:hAnsi="Times New Roman" w:cs="Times New Roman"/>
          <w:sz w:val="28"/>
          <w:szCs w:val="28"/>
          <w:lang w:eastAsia="ru-RU"/>
        </w:rPr>
        <w:t>Уточненной бюджетной</w:t>
      </w:r>
      <w:r w:rsidRPr="00C1127C">
        <w:rPr>
          <w:rFonts w:ascii="Times New Roman" w:eastAsia="Times New Roman" w:hAnsi="Times New Roman" w:cs="Times New Roman"/>
          <w:sz w:val="28"/>
          <w:szCs w:val="28"/>
          <w:lang w:eastAsia="ru-RU"/>
        </w:rPr>
        <w:t xml:space="preserve"> </w:t>
      </w:r>
      <w:r w:rsidRPr="00C1127C">
        <w:rPr>
          <w:rFonts w:ascii="Times New Roman" w:eastAsia="Times New Roman" w:hAnsi="Times New Roman" w:cs="Times New Roman"/>
          <w:sz w:val="28"/>
          <w:szCs w:val="28"/>
          <w:lang w:eastAsia="ru-RU"/>
        </w:rPr>
        <w:lastRenderedPageBreak/>
        <w:t xml:space="preserve">росписи </w:t>
      </w:r>
      <w:r>
        <w:rPr>
          <w:rFonts w:ascii="Times New Roman" w:eastAsia="Times New Roman" w:hAnsi="Times New Roman" w:cs="Times New Roman"/>
          <w:sz w:val="28"/>
          <w:szCs w:val="28"/>
          <w:lang w:eastAsia="ru-RU"/>
        </w:rPr>
        <w:t xml:space="preserve">районного бюджета </w:t>
      </w:r>
      <w:r w:rsidRPr="00C1127C">
        <w:rPr>
          <w:rFonts w:ascii="Times New Roman" w:eastAsia="Times New Roman" w:hAnsi="Times New Roman" w:cs="Times New Roman"/>
          <w:sz w:val="28"/>
          <w:szCs w:val="28"/>
          <w:lang w:eastAsia="ru-RU"/>
        </w:rPr>
        <w:t>за 202</w:t>
      </w:r>
      <w:r>
        <w:rPr>
          <w:rFonts w:ascii="Times New Roman" w:eastAsia="Times New Roman" w:hAnsi="Times New Roman" w:cs="Times New Roman"/>
          <w:sz w:val="28"/>
          <w:szCs w:val="28"/>
          <w:lang w:eastAsia="ru-RU"/>
        </w:rPr>
        <w:t>3</w:t>
      </w:r>
      <w:r w:rsidRPr="00C1127C">
        <w:rPr>
          <w:rFonts w:ascii="Times New Roman" w:eastAsia="Times New Roman" w:hAnsi="Times New Roman" w:cs="Times New Roman"/>
          <w:sz w:val="28"/>
          <w:szCs w:val="28"/>
          <w:lang w:eastAsia="ru-RU"/>
        </w:rPr>
        <w:t xml:space="preserve"> год и</w:t>
      </w:r>
      <w:r>
        <w:rPr>
          <w:rFonts w:ascii="Times New Roman" w:eastAsia="Times New Roman" w:hAnsi="Times New Roman" w:cs="Times New Roman"/>
          <w:sz w:val="28"/>
          <w:szCs w:val="28"/>
          <w:lang w:eastAsia="ru-RU"/>
        </w:rPr>
        <w:t xml:space="preserve"> на плановый период 2024 и 2025 годов.</w:t>
      </w:r>
    </w:p>
    <w:p w:rsidR="00C1127C" w:rsidRPr="00C1127C" w:rsidRDefault="00C1127C" w:rsidP="00676737">
      <w:pPr>
        <w:spacing w:after="0" w:line="240" w:lineRule="auto"/>
        <w:ind w:firstLine="708"/>
        <w:jc w:val="center"/>
        <w:rPr>
          <w:rFonts w:ascii="Times New Roman" w:eastAsia="Times New Roman" w:hAnsi="Times New Roman" w:cs="Times New Roman"/>
          <w:b/>
          <w:sz w:val="28"/>
          <w:szCs w:val="28"/>
          <w:lang w:eastAsia="ru-RU"/>
        </w:rPr>
      </w:pPr>
      <w:r w:rsidRPr="00C1127C">
        <w:rPr>
          <w:rFonts w:ascii="Times New Roman" w:eastAsia="Times New Roman" w:hAnsi="Times New Roman" w:cs="Times New Roman"/>
          <w:b/>
          <w:sz w:val="28"/>
          <w:szCs w:val="28"/>
          <w:lang w:eastAsia="ru-RU"/>
        </w:rPr>
        <w:t>Предложения:</w:t>
      </w:r>
    </w:p>
    <w:p w:rsidR="00C1127C" w:rsidRPr="00C1127C" w:rsidRDefault="00C1127C" w:rsidP="00C1127C">
      <w:pPr>
        <w:spacing w:after="0" w:line="240" w:lineRule="auto"/>
        <w:ind w:firstLine="708"/>
        <w:jc w:val="both"/>
        <w:rPr>
          <w:rFonts w:ascii="Times New Roman" w:eastAsia="Times New Roman" w:hAnsi="Times New Roman" w:cs="Times New Roman"/>
          <w:sz w:val="24"/>
          <w:szCs w:val="24"/>
          <w:lang w:eastAsia="ru-RU"/>
        </w:rPr>
      </w:pPr>
      <w:r w:rsidRPr="00C1127C">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C1127C" w:rsidRPr="00C1127C" w:rsidRDefault="00C1127C" w:rsidP="00C1127C">
      <w:pPr>
        <w:spacing w:after="0" w:line="240" w:lineRule="auto"/>
        <w:jc w:val="both"/>
        <w:rPr>
          <w:rFonts w:ascii="Times New Roman" w:eastAsia="Times New Roman" w:hAnsi="Times New Roman" w:cs="Times New Roman"/>
          <w:bCs/>
          <w:sz w:val="28"/>
          <w:szCs w:val="28"/>
          <w:lang w:eastAsia="ru-RU"/>
        </w:rPr>
      </w:pPr>
    </w:p>
    <w:p w:rsidR="00146F38" w:rsidRDefault="00146F38" w:rsidP="00C1127C">
      <w:pPr>
        <w:spacing w:after="0" w:line="240" w:lineRule="auto"/>
        <w:jc w:val="both"/>
        <w:rPr>
          <w:rFonts w:ascii="Times New Roman" w:eastAsia="Times New Roman" w:hAnsi="Times New Roman" w:cs="Times New Roman"/>
          <w:sz w:val="28"/>
          <w:szCs w:val="28"/>
          <w:lang w:eastAsia="ru-RU"/>
        </w:rPr>
      </w:pPr>
    </w:p>
    <w:p w:rsidR="00146F38" w:rsidRDefault="00146F38" w:rsidP="00C1127C">
      <w:pPr>
        <w:spacing w:after="0" w:line="240" w:lineRule="auto"/>
        <w:jc w:val="both"/>
        <w:rPr>
          <w:rFonts w:ascii="Times New Roman" w:eastAsia="Times New Roman" w:hAnsi="Times New Roman" w:cs="Times New Roman"/>
          <w:sz w:val="28"/>
          <w:szCs w:val="28"/>
          <w:lang w:eastAsia="ru-RU"/>
        </w:rPr>
      </w:pPr>
    </w:p>
    <w:p w:rsidR="00C1127C" w:rsidRPr="00C1127C" w:rsidRDefault="00C1127C" w:rsidP="00C1127C">
      <w:pPr>
        <w:spacing w:after="0" w:line="240" w:lineRule="auto"/>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Председатель контрольно-счетной</w:t>
      </w:r>
      <w:r w:rsidR="00146F38" w:rsidRPr="00146F38">
        <w:rPr>
          <w:rFonts w:ascii="Times New Roman" w:eastAsia="Times New Roman" w:hAnsi="Times New Roman" w:cs="Times New Roman"/>
          <w:sz w:val="28"/>
          <w:szCs w:val="28"/>
          <w:lang w:eastAsia="ru-RU"/>
        </w:rPr>
        <w:t xml:space="preserve"> </w:t>
      </w:r>
      <w:r w:rsidR="00146F38">
        <w:rPr>
          <w:rFonts w:ascii="Times New Roman" w:eastAsia="Times New Roman" w:hAnsi="Times New Roman" w:cs="Times New Roman"/>
          <w:sz w:val="28"/>
          <w:szCs w:val="28"/>
          <w:lang w:eastAsia="ru-RU"/>
        </w:rPr>
        <w:t xml:space="preserve">                                            </w:t>
      </w:r>
      <w:r w:rsidR="00146F38" w:rsidRPr="00C1127C">
        <w:rPr>
          <w:rFonts w:ascii="Times New Roman" w:eastAsia="Times New Roman" w:hAnsi="Times New Roman" w:cs="Times New Roman"/>
          <w:sz w:val="28"/>
          <w:szCs w:val="28"/>
          <w:lang w:eastAsia="ru-RU"/>
        </w:rPr>
        <w:t>С.Н. Чублова</w:t>
      </w:r>
    </w:p>
    <w:p w:rsidR="00C1127C" w:rsidRPr="00C1127C" w:rsidRDefault="00C1127C" w:rsidP="00C1127C">
      <w:pPr>
        <w:spacing w:after="0" w:line="240" w:lineRule="auto"/>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палаты муниципального образования</w:t>
      </w:r>
    </w:p>
    <w:p w:rsidR="00C1127C" w:rsidRPr="00C1127C" w:rsidRDefault="00C1127C" w:rsidP="00C1127C">
      <w:pPr>
        <w:spacing w:after="0" w:line="240" w:lineRule="auto"/>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Быстроистокский район</w:t>
      </w:r>
    </w:p>
    <w:p w:rsidR="00C1127C" w:rsidRPr="00C1127C" w:rsidRDefault="00C1127C" w:rsidP="00C1127C">
      <w:pPr>
        <w:spacing w:after="0" w:line="240" w:lineRule="auto"/>
        <w:jc w:val="both"/>
        <w:rPr>
          <w:rFonts w:ascii="Times New Roman" w:eastAsia="Times New Roman" w:hAnsi="Times New Roman" w:cs="Times New Roman"/>
          <w:sz w:val="28"/>
          <w:szCs w:val="28"/>
          <w:lang w:eastAsia="ru-RU"/>
        </w:rPr>
      </w:pPr>
      <w:r w:rsidRPr="00C1127C">
        <w:rPr>
          <w:rFonts w:ascii="Times New Roman" w:eastAsia="Times New Roman" w:hAnsi="Times New Roman" w:cs="Times New Roman"/>
          <w:sz w:val="28"/>
          <w:szCs w:val="28"/>
          <w:lang w:eastAsia="ru-RU"/>
        </w:rPr>
        <w:t xml:space="preserve">Алтайского края                                                                                </w:t>
      </w:r>
    </w:p>
    <w:p w:rsidR="00C1127C" w:rsidRDefault="00C1127C" w:rsidP="00A547C3">
      <w:pPr>
        <w:autoSpaceDE w:val="0"/>
        <w:autoSpaceDN w:val="0"/>
        <w:adjustRightInd w:val="0"/>
        <w:spacing w:after="0" w:line="240" w:lineRule="auto"/>
        <w:ind w:hanging="709"/>
        <w:jc w:val="center"/>
        <w:rPr>
          <w:rFonts w:ascii="Times New Roman" w:eastAsia="Times New Roman" w:hAnsi="Times New Roman" w:cs="Times New Roman"/>
          <w:b/>
          <w:sz w:val="28"/>
          <w:szCs w:val="28"/>
          <w:lang w:eastAsia="ru-RU"/>
        </w:rPr>
      </w:pPr>
    </w:p>
    <w:p w:rsidR="001B2090" w:rsidRPr="001B2090" w:rsidRDefault="001B2090" w:rsidP="001B2090">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p>
    <w:p w:rsidR="001B2090" w:rsidRPr="001B2090" w:rsidRDefault="001B2090" w:rsidP="001B2090">
      <w:pPr>
        <w:spacing w:after="0" w:line="240" w:lineRule="auto"/>
        <w:rPr>
          <w:rFonts w:ascii="Times New Roman" w:eastAsia="Times New Roman" w:hAnsi="Times New Roman" w:cs="Times New Roman"/>
          <w:color w:val="FF0000"/>
          <w:sz w:val="24"/>
          <w:szCs w:val="24"/>
          <w:lang w:eastAsia="ru-RU"/>
        </w:rPr>
      </w:pPr>
    </w:p>
    <w:sectPr w:rsidR="001B2090" w:rsidRPr="001B2090" w:rsidSect="00542E8C">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CC" w:rsidRDefault="005C6CCC" w:rsidP="00E00502">
      <w:pPr>
        <w:spacing w:after="0" w:line="240" w:lineRule="auto"/>
      </w:pPr>
      <w:r>
        <w:separator/>
      </w:r>
    </w:p>
  </w:endnote>
  <w:endnote w:type="continuationSeparator" w:id="1">
    <w:p w:rsidR="005C6CCC" w:rsidRDefault="005C6CCC" w:rsidP="00E00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17178"/>
      <w:docPartObj>
        <w:docPartGallery w:val="Page Numbers (Bottom of Page)"/>
        <w:docPartUnique/>
      </w:docPartObj>
    </w:sdtPr>
    <w:sdtContent>
      <w:p w:rsidR="00165BD9" w:rsidRDefault="00165BD9">
        <w:pPr>
          <w:pStyle w:val="a8"/>
          <w:jc w:val="center"/>
        </w:pPr>
        <w:fldSimple w:instr="PAGE   \* MERGEFORMAT">
          <w:r w:rsidR="007315B5">
            <w:rPr>
              <w:noProof/>
            </w:rPr>
            <w:t>11</w:t>
          </w:r>
        </w:fldSimple>
      </w:p>
    </w:sdtContent>
  </w:sdt>
  <w:p w:rsidR="00165BD9" w:rsidRDefault="00165B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CC" w:rsidRDefault="005C6CCC" w:rsidP="00E00502">
      <w:pPr>
        <w:spacing w:after="0" w:line="240" w:lineRule="auto"/>
      </w:pPr>
      <w:r>
        <w:separator/>
      </w:r>
    </w:p>
  </w:footnote>
  <w:footnote w:type="continuationSeparator" w:id="1">
    <w:p w:rsidR="005C6CCC" w:rsidRDefault="005C6CCC" w:rsidP="00E00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2FE9"/>
    <w:multiLevelType w:val="hybridMultilevel"/>
    <w:tmpl w:val="B8B8DD4E"/>
    <w:lvl w:ilvl="0" w:tplc="D2F22C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9E12AA"/>
    <w:multiLevelType w:val="multilevel"/>
    <w:tmpl w:val="03228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52338"/>
    <w:multiLevelType w:val="multilevel"/>
    <w:tmpl w:val="B9D0DF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288787C"/>
    <w:multiLevelType w:val="hybridMultilevel"/>
    <w:tmpl w:val="5B3EB1D8"/>
    <w:lvl w:ilvl="0" w:tplc="60A2ABFC">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4EA4AAD"/>
    <w:multiLevelType w:val="hybridMultilevel"/>
    <w:tmpl w:val="671E75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2090"/>
    <w:rsid w:val="00036089"/>
    <w:rsid w:val="000377A4"/>
    <w:rsid w:val="0005314E"/>
    <w:rsid w:val="000A547D"/>
    <w:rsid w:val="000A6777"/>
    <w:rsid w:val="0011644A"/>
    <w:rsid w:val="00127DD7"/>
    <w:rsid w:val="00146F38"/>
    <w:rsid w:val="00165BD9"/>
    <w:rsid w:val="00172C22"/>
    <w:rsid w:val="00186D17"/>
    <w:rsid w:val="001B14A3"/>
    <w:rsid w:val="001B2090"/>
    <w:rsid w:val="001C0DC2"/>
    <w:rsid w:val="001E6BD2"/>
    <w:rsid w:val="002540FF"/>
    <w:rsid w:val="00261F2E"/>
    <w:rsid w:val="002705CA"/>
    <w:rsid w:val="002B4728"/>
    <w:rsid w:val="00305083"/>
    <w:rsid w:val="00343CD1"/>
    <w:rsid w:val="003717A1"/>
    <w:rsid w:val="00391EB5"/>
    <w:rsid w:val="003A7F27"/>
    <w:rsid w:val="003B5ED5"/>
    <w:rsid w:val="003D630F"/>
    <w:rsid w:val="003E300E"/>
    <w:rsid w:val="00407BC3"/>
    <w:rsid w:val="0044325D"/>
    <w:rsid w:val="00457E20"/>
    <w:rsid w:val="0048247F"/>
    <w:rsid w:val="004B2466"/>
    <w:rsid w:val="004C0FEE"/>
    <w:rsid w:val="004C14AA"/>
    <w:rsid w:val="004C32E1"/>
    <w:rsid w:val="004C61C3"/>
    <w:rsid w:val="004D0C07"/>
    <w:rsid w:val="004E524D"/>
    <w:rsid w:val="00542E8C"/>
    <w:rsid w:val="00547C2D"/>
    <w:rsid w:val="0055611E"/>
    <w:rsid w:val="005C2D66"/>
    <w:rsid w:val="005C6CCC"/>
    <w:rsid w:val="005F42A6"/>
    <w:rsid w:val="00605E5F"/>
    <w:rsid w:val="00606BF6"/>
    <w:rsid w:val="00626A14"/>
    <w:rsid w:val="00632372"/>
    <w:rsid w:val="00643596"/>
    <w:rsid w:val="006479F0"/>
    <w:rsid w:val="00655965"/>
    <w:rsid w:val="00655C51"/>
    <w:rsid w:val="00676737"/>
    <w:rsid w:val="00691247"/>
    <w:rsid w:val="006A607A"/>
    <w:rsid w:val="006B077E"/>
    <w:rsid w:val="006B3FF4"/>
    <w:rsid w:val="007315B5"/>
    <w:rsid w:val="007771DD"/>
    <w:rsid w:val="0078197A"/>
    <w:rsid w:val="00795703"/>
    <w:rsid w:val="007C10B4"/>
    <w:rsid w:val="007E3E1F"/>
    <w:rsid w:val="00824295"/>
    <w:rsid w:val="008243F4"/>
    <w:rsid w:val="008A67FE"/>
    <w:rsid w:val="008C7A91"/>
    <w:rsid w:val="009057DF"/>
    <w:rsid w:val="00920730"/>
    <w:rsid w:val="009420E4"/>
    <w:rsid w:val="00985B2B"/>
    <w:rsid w:val="00996E59"/>
    <w:rsid w:val="009C7209"/>
    <w:rsid w:val="009D3A42"/>
    <w:rsid w:val="009E0804"/>
    <w:rsid w:val="009E5797"/>
    <w:rsid w:val="00A12601"/>
    <w:rsid w:val="00A213C1"/>
    <w:rsid w:val="00A547C3"/>
    <w:rsid w:val="00A6558E"/>
    <w:rsid w:val="00A73DC9"/>
    <w:rsid w:val="00A804D0"/>
    <w:rsid w:val="00A93685"/>
    <w:rsid w:val="00AB2664"/>
    <w:rsid w:val="00AC64F9"/>
    <w:rsid w:val="00AD5C6D"/>
    <w:rsid w:val="00AD6ED5"/>
    <w:rsid w:val="00B2670B"/>
    <w:rsid w:val="00B31520"/>
    <w:rsid w:val="00B55DCE"/>
    <w:rsid w:val="00B7657C"/>
    <w:rsid w:val="00B936BC"/>
    <w:rsid w:val="00BA3AFD"/>
    <w:rsid w:val="00BE0574"/>
    <w:rsid w:val="00BF79C3"/>
    <w:rsid w:val="00C1083B"/>
    <w:rsid w:val="00C1127C"/>
    <w:rsid w:val="00C30D0A"/>
    <w:rsid w:val="00C5159D"/>
    <w:rsid w:val="00C57334"/>
    <w:rsid w:val="00C70C0A"/>
    <w:rsid w:val="00CB1F49"/>
    <w:rsid w:val="00D02B12"/>
    <w:rsid w:val="00D052DE"/>
    <w:rsid w:val="00D12853"/>
    <w:rsid w:val="00D15920"/>
    <w:rsid w:val="00D4372F"/>
    <w:rsid w:val="00D933F0"/>
    <w:rsid w:val="00DF67CE"/>
    <w:rsid w:val="00E00502"/>
    <w:rsid w:val="00E33BD0"/>
    <w:rsid w:val="00E4526F"/>
    <w:rsid w:val="00E47AA6"/>
    <w:rsid w:val="00E523EC"/>
    <w:rsid w:val="00E6523A"/>
    <w:rsid w:val="00E74F47"/>
    <w:rsid w:val="00E76230"/>
    <w:rsid w:val="00E90A78"/>
    <w:rsid w:val="00EB33F0"/>
    <w:rsid w:val="00EC5CDA"/>
    <w:rsid w:val="00EC641F"/>
    <w:rsid w:val="00ED0862"/>
    <w:rsid w:val="00ED5730"/>
    <w:rsid w:val="00F46AE4"/>
    <w:rsid w:val="00F50D39"/>
    <w:rsid w:val="00F512E7"/>
    <w:rsid w:val="00F60B17"/>
    <w:rsid w:val="00F6106B"/>
    <w:rsid w:val="00FB4560"/>
    <w:rsid w:val="00FB4FA1"/>
    <w:rsid w:val="00FD6526"/>
    <w:rsid w:val="00FE3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B209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B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197A"/>
    <w:rPr>
      <w:color w:val="0563C1" w:themeColor="hyperlink"/>
      <w:u w:val="single"/>
    </w:rPr>
  </w:style>
  <w:style w:type="paragraph" w:styleId="a5">
    <w:name w:val="List Paragraph"/>
    <w:basedOn w:val="a"/>
    <w:uiPriority w:val="34"/>
    <w:qFormat/>
    <w:rsid w:val="00D02B12"/>
    <w:pPr>
      <w:ind w:left="720"/>
      <w:contextualSpacing/>
    </w:pPr>
  </w:style>
  <w:style w:type="table" w:customStyle="1" w:styleId="2">
    <w:name w:val="Сетка таблицы2"/>
    <w:basedOn w:val="a1"/>
    <w:next w:val="a3"/>
    <w:uiPriority w:val="59"/>
    <w:rsid w:val="00127D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E005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0502"/>
  </w:style>
  <w:style w:type="paragraph" w:styleId="a8">
    <w:name w:val="footer"/>
    <w:basedOn w:val="a"/>
    <w:link w:val="a9"/>
    <w:uiPriority w:val="99"/>
    <w:unhideWhenUsed/>
    <w:rsid w:val="00E005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0502"/>
  </w:style>
  <w:style w:type="paragraph" w:styleId="aa">
    <w:name w:val="Balloon Text"/>
    <w:basedOn w:val="a"/>
    <w:link w:val="ab"/>
    <w:uiPriority w:val="99"/>
    <w:semiHidden/>
    <w:unhideWhenUsed/>
    <w:rsid w:val="00E652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523A"/>
    <w:rPr>
      <w:rFonts w:ascii="Segoe UI" w:hAnsi="Segoe UI" w:cs="Segoe UI"/>
      <w:sz w:val="18"/>
      <w:szCs w:val="18"/>
    </w:rPr>
  </w:style>
  <w:style w:type="paragraph" w:customStyle="1" w:styleId="7">
    <w:name w:val="Основной текст7"/>
    <w:basedOn w:val="a"/>
    <w:rsid w:val="00824295"/>
    <w:pPr>
      <w:widowControl w:val="0"/>
      <w:shd w:val="clear" w:color="auto" w:fill="FFFFFF"/>
      <w:spacing w:after="0" w:line="320" w:lineRule="exact"/>
    </w:pPr>
    <w:rPr>
      <w:rFonts w:ascii="Times New Roman" w:eastAsia="Times New Roman" w:hAnsi="Times New Roman" w:cs="Times New Roman"/>
      <w:color w:val="000000"/>
      <w:sz w:val="26"/>
      <w:szCs w:val="26"/>
      <w:lang w:eastAsia="ru-RU" w:bidi="ru-RU"/>
    </w:rPr>
  </w:style>
  <w:style w:type="paragraph" w:styleId="HTML">
    <w:name w:val="HTML Preformatted"/>
    <w:basedOn w:val="a"/>
    <w:link w:val="HTML0"/>
    <w:semiHidden/>
    <w:unhideWhenUsed/>
    <w:rsid w:val="00E3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E33BD0"/>
    <w:rPr>
      <w:rFonts w:ascii="Courier New" w:eastAsia="Times New Roman" w:hAnsi="Courier New" w:cs="Courier New"/>
      <w:sz w:val="20"/>
      <w:szCs w:val="20"/>
      <w:lang w:eastAsia="ru-RU"/>
    </w:rPr>
  </w:style>
  <w:style w:type="character" w:customStyle="1" w:styleId="20">
    <w:name w:val="Основной текст (2)_"/>
    <w:basedOn w:val="a0"/>
    <w:link w:val="21"/>
    <w:locked/>
    <w:rsid w:val="00E33BD0"/>
    <w:rPr>
      <w:sz w:val="16"/>
      <w:szCs w:val="16"/>
      <w:shd w:val="clear" w:color="auto" w:fill="FFFFFF"/>
    </w:rPr>
  </w:style>
  <w:style w:type="paragraph" w:customStyle="1" w:styleId="21">
    <w:name w:val="Основной текст (2)"/>
    <w:basedOn w:val="a"/>
    <w:link w:val="20"/>
    <w:rsid w:val="00E33BD0"/>
    <w:pPr>
      <w:widowControl w:val="0"/>
      <w:shd w:val="clear" w:color="auto" w:fill="FFFFFF"/>
      <w:spacing w:after="0" w:line="206" w:lineRule="exact"/>
      <w:jc w:val="both"/>
    </w:pPr>
    <w:rPr>
      <w:sz w:val="16"/>
      <w:szCs w:val="16"/>
    </w:rPr>
  </w:style>
  <w:style w:type="character" w:customStyle="1" w:styleId="ac">
    <w:name w:val="Оглавление_"/>
    <w:basedOn w:val="a0"/>
    <w:link w:val="ad"/>
    <w:locked/>
    <w:rsid w:val="00E33BD0"/>
    <w:rPr>
      <w:sz w:val="16"/>
      <w:szCs w:val="16"/>
      <w:shd w:val="clear" w:color="auto" w:fill="FFFFFF"/>
    </w:rPr>
  </w:style>
  <w:style w:type="paragraph" w:customStyle="1" w:styleId="ad">
    <w:name w:val="Оглавление"/>
    <w:basedOn w:val="a"/>
    <w:link w:val="ac"/>
    <w:rsid w:val="00E33BD0"/>
    <w:pPr>
      <w:widowControl w:val="0"/>
      <w:shd w:val="clear" w:color="auto" w:fill="FFFFFF"/>
      <w:spacing w:after="60" w:line="0" w:lineRule="atLeast"/>
      <w:jc w:val="both"/>
    </w:pPr>
    <w:rPr>
      <w:sz w:val="16"/>
      <w:szCs w:val="16"/>
    </w:rPr>
  </w:style>
</w:styles>
</file>

<file path=word/webSettings.xml><?xml version="1.0" encoding="utf-8"?>
<w:webSettings xmlns:r="http://schemas.openxmlformats.org/officeDocument/2006/relationships" xmlns:w="http://schemas.openxmlformats.org/wordprocessingml/2006/main">
  <w:divs>
    <w:div w:id="112600979">
      <w:bodyDiv w:val="1"/>
      <w:marLeft w:val="0"/>
      <w:marRight w:val="0"/>
      <w:marTop w:val="0"/>
      <w:marBottom w:val="0"/>
      <w:divBdr>
        <w:top w:val="none" w:sz="0" w:space="0" w:color="auto"/>
        <w:left w:val="none" w:sz="0" w:space="0" w:color="auto"/>
        <w:bottom w:val="none" w:sz="0" w:space="0" w:color="auto"/>
        <w:right w:val="none" w:sz="0" w:space="0" w:color="auto"/>
      </w:divBdr>
    </w:div>
    <w:div w:id="217015044">
      <w:bodyDiv w:val="1"/>
      <w:marLeft w:val="0"/>
      <w:marRight w:val="0"/>
      <w:marTop w:val="0"/>
      <w:marBottom w:val="0"/>
      <w:divBdr>
        <w:top w:val="none" w:sz="0" w:space="0" w:color="auto"/>
        <w:left w:val="none" w:sz="0" w:space="0" w:color="auto"/>
        <w:bottom w:val="none" w:sz="0" w:space="0" w:color="auto"/>
        <w:right w:val="none" w:sz="0" w:space="0" w:color="auto"/>
      </w:divBdr>
    </w:div>
    <w:div w:id="1282371750">
      <w:bodyDiv w:val="1"/>
      <w:marLeft w:val="0"/>
      <w:marRight w:val="0"/>
      <w:marTop w:val="0"/>
      <w:marBottom w:val="0"/>
      <w:divBdr>
        <w:top w:val="none" w:sz="0" w:space="0" w:color="auto"/>
        <w:left w:val="none" w:sz="0" w:space="0" w:color="auto"/>
        <w:bottom w:val="none" w:sz="0" w:space="0" w:color="auto"/>
        <w:right w:val="none" w:sz="0" w:space="0" w:color="auto"/>
      </w:divBdr>
    </w:div>
    <w:div w:id="1477725706">
      <w:bodyDiv w:val="1"/>
      <w:marLeft w:val="0"/>
      <w:marRight w:val="0"/>
      <w:marTop w:val="0"/>
      <w:marBottom w:val="0"/>
      <w:divBdr>
        <w:top w:val="none" w:sz="0" w:space="0" w:color="auto"/>
        <w:left w:val="none" w:sz="0" w:space="0" w:color="auto"/>
        <w:bottom w:val="none" w:sz="0" w:space="0" w:color="auto"/>
        <w:right w:val="none" w:sz="0" w:space="0" w:color="auto"/>
      </w:divBdr>
    </w:div>
    <w:div w:id="20778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FD75DE3641D7DB16A253AE4B0CCE9C3388777DE346340CF793CE2640EB4AC3CB357F524CD6F3549a4A" TargetMode="External"/><Relationship Id="rId13" Type="http://schemas.openxmlformats.org/officeDocument/2006/relationships/hyperlink" Target="consultantplus://offline/ref=311FD75DE3641D7DB16A253AE4B0CCE9C3388777DE346340CF793CE2640EB4AC3CB357F524CD6D3D49a1A" TargetMode="External"/><Relationship Id="rId18" Type="http://schemas.openxmlformats.org/officeDocument/2006/relationships/hyperlink" Target="consultantplus://offline/ref=311FD75DE3641D7DB16A253AE4B0CCE9C3388777DE346340CF793CE2640EB4AC3CB357F524CD663D49a1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215F1F182A17C3BB44341C24BBDBA6F0C3E2CF02330E61A7539A8584A75A3B1C901729B6FCEBC8z8LAD" TargetMode="External"/><Relationship Id="rId7" Type="http://schemas.openxmlformats.org/officeDocument/2006/relationships/endnotes" Target="endnotes.xml"/><Relationship Id="rId12" Type="http://schemas.openxmlformats.org/officeDocument/2006/relationships/hyperlink" Target="consultantplus://offline/ref=311FD75DE3641D7DB16A253AE4B0CCE9C3388777DE346340CF793CE2640EB4AC3CB357F524CD6D3149a4A" TargetMode="External"/><Relationship Id="rId17" Type="http://schemas.openxmlformats.org/officeDocument/2006/relationships/hyperlink" Target="consultantplus://offline/ref=D8C143D44F1D58BBD35F1C41CA44DB6BF81631D79A8AD4CB1DA1D9E4148E288DFDEFC8B1A11F28C421P4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B62F5A42E9A8B42124FAFCFA3C696C13861DFE694506F1DDA45FA00FC5AB229E0305E806EB145BHCN2B" TargetMode="External"/><Relationship Id="rId20" Type="http://schemas.openxmlformats.org/officeDocument/2006/relationships/hyperlink" Target="consultantplus://offline/ref=3E215F1F182A17C3BB44341C24BBDBA6F0C3E2CF02330E61A7539A8584A75A3B1C901729B6FCEACAz8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FD75DE3641D7DB16A253AE4B0CCE9C3388777DE346340CF793CE2640EB4AC3CB357F524CD6D3449a7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11FD75DE3641D7DB16A253AE4B0CCE9C3388777DE346340CF793CE2640EB4AC3CB357F524CC6F3149a6A" TargetMode="External"/><Relationship Id="rId23" Type="http://schemas.openxmlformats.org/officeDocument/2006/relationships/hyperlink" Target="consultantplus://offline/ref=2008529249B0CBD1C876D14C85509F7E2CED5D8F14736B5091C492490B6DD7E4F3591AFA07F13739ED55160E7A0B99F71A85C229B24B269CxEbBL" TargetMode="External"/><Relationship Id="rId10" Type="http://schemas.openxmlformats.org/officeDocument/2006/relationships/hyperlink" Target="consultantplus://offline/ref=311FD75DE3641D7DB16A253AE4B0CCE9C3388777DE346340CF793CE2640EB4AC3CB357F524CD6C3149aEA" TargetMode="External"/><Relationship Id="rId19" Type="http://schemas.openxmlformats.org/officeDocument/2006/relationships/hyperlink" Target="consultantplus://offline/ref=3E215F1F182A17C3BB44341C24BBDBA6F0C3E2CF02330E61A7539A8584A75A3B1C901729B6FEEBC8z8L6D" TargetMode="External"/><Relationship Id="rId4" Type="http://schemas.openxmlformats.org/officeDocument/2006/relationships/settings" Target="settings.xml"/><Relationship Id="rId9" Type="http://schemas.openxmlformats.org/officeDocument/2006/relationships/hyperlink" Target="consultantplus://offline/ref=311FD75DE3641D7DB16A253AE4B0CCE9C3388777DE346340CF793CE2640EB4AC3CB357F524CD6D3549aEA" TargetMode="External"/><Relationship Id="rId14" Type="http://schemas.openxmlformats.org/officeDocument/2006/relationships/hyperlink" Target="consultantplus://offline/ref=31A930ECAF75BCA9B9E67C7EF974628FD6802A4672A07919589DCFE826B8DCFDF622E7F724F5CA7071A8B" TargetMode="External"/><Relationship Id="rId22" Type="http://schemas.openxmlformats.org/officeDocument/2006/relationships/hyperlink" Target="consultantplus://offline/ref=A9D84267F0A5217B85E8482DD82EDD77C4873AB26D67D939AB1683DBD04273B4FD8318EC3BB5A07B3D450077E878B73DD2816961A5E7AC56J4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5079-737C-4142-BA6C-21A35D90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2022-05-30T02:53:00Z</cp:lastPrinted>
  <dcterms:created xsi:type="dcterms:W3CDTF">2024-04-15T02:07:00Z</dcterms:created>
  <dcterms:modified xsi:type="dcterms:W3CDTF">2024-05-06T05:51:00Z</dcterms:modified>
</cp:coreProperties>
</file>