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муниципального образования </w:t>
      </w:r>
    </w:p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Быстроистокский район Алтайского края</w:t>
      </w:r>
    </w:p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12D3D" w:rsidRDefault="006739AC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п</w:t>
      </w:r>
      <w:r w:rsidR="00D12D3D"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остановления администрации Быстроистокского района Алтайского края «О внесении изменений в постановление администрации Быстроистокского района от 21.12.2020 №491 «Об утверждении муниципальной программы </w:t>
      </w:r>
      <w:r w:rsidR="00D12D3D" w:rsidRPr="00D12D3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услугами</w:t>
      </w:r>
      <w:r w:rsidR="00DC01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ЖКХ</w:t>
      </w:r>
      <w:r w:rsidR="00D12D3D" w:rsidRPr="00D12D3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»»</w:t>
      </w:r>
    </w:p>
    <w:p w:rsidR="00231ACD" w:rsidRPr="00D12D3D" w:rsidRDefault="00231AC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D12D3D" w:rsidRPr="00D12D3D" w:rsidRDefault="008F5C0C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15B9A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211F7C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D3D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7B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2D3D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                                                     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Быстрый Исток</w:t>
      </w:r>
    </w:p>
    <w:p w:rsidR="00D12D3D" w:rsidRPr="00D12D3D" w:rsidRDefault="00D12D3D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D" w:rsidRPr="00D12D3D" w:rsidRDefault="00D12D3D" w:rsidP="002D2D9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муниципального образования Быстроистокский район Алтайского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статьи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-счетной палате муниципального образования Быстроистокский район Алтайского края, утверждённого решением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Быстроистокского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тайского края от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27.0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>5.2022</w:t>
      </w:r>
      <w:r w:rsid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со стандартом внешнего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</w:t>
      </w:r>
      <w:r w:rsidR="00DF3E8E" w:rsidRP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 08 «Порядок проведения экспертизы проектов муниципальных программ»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№18, проведена экспертиза 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Быстроистокс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Алтайского края «О внесении изменений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 района Алтайск</w:t>
      </w:r>
      <w:r w:rsidR="009D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 от 21.12.2020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№491 «Об утверждении муниципальной 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услугами</w:t>
      </w:r>
      <w:r w:rsidR="00DC01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ЖКХ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»»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постановления»), представленного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Быстроистокского района Алтайского края письмом исх.№207/П/</w:t>
      </w:r>
      <w:r w:rsidR="00B15B9A">
        <w:rPr>
          <w:rFonts w:ascii="Times New Roman" w:eastAsia="Times New Roman" w:hAnsi="Times New Roman" w:cs="Times New Roman"/>
          <w:sz w:val="28"/>
          <w:szCs w:val="28"/>
          <w:lang w:eastAsia="ru-RU"/>
        </w:rPr>
        <w:t>1949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15B9A">
        <w:rPr>
          <w:rFonts w:ascii="Times New Roman" w:eastAsia="Times New Roman" w:hAnsi="Times New Roman" w:cs="Times New Roman"/>
          <w:sz w:val="28"/>
          <w:szCs w:val="28"/>
          <w:lang w:eastAsia="ru-RU"/>
        </w:rPr>
        <w:t>18.10</w:t>
      </w:r>
      <w:r w:rsidR="00937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7B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по результатам которой установлено следующее:</w:t>
      </w:r>
    </w:p>
    <w:p w:rsidR="00D12D3D" w:rsidRPr="00D12D3D" w:rsidRDefault="00DF3E8E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вносятся изменения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</w:t>
      </w:r>
      <w:r w:rsidR="00D12D3D"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Обеспечение населения Быстроистокского района услугами</w:t>
      </w:r>
      <w:r w:rsidR="00DC01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ЖКХ</w:t>
      </w:r>
      <w:r w:rsidR="00D12D3D"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«Муниципальная программа»).</w:t>
      </w:r>
    </w:p>
    <w:p w:rsidR="00D12D3D" w:rsidRPr="00D12D3D" w:rsidRDefault="00D12D3D" w:rsidP="002D2D9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целей и задач Муниципальной программы</w:t>
      </w:r>
    </w:p>
    <w:p w:rsidR="00D12D3D" w:rsidRDefault="00DF3E8E" w:rsidP="002D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цели </w:t>
      </w:r>
      <w:r w:rsidR="0062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задачи 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не изменяются.</w:t>
      </w:r>
    </w:p>
    <w:p w:rsidR="00D12D3D" w:rsidRDefault="00D12D3D" w:rsidP="002D2D9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финансирования Муниципальной программы</w:t>
      </w:r>
    </w:p>
    <w:p w:rsidR="00B27FDD" w:rsidRDefault="00B27FDD" w:rsidP="002D2D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7FDD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увеличение общего объема финансовых ресурсов Муниципальной программы по сравнению с действующей редакцией с  </w:t>
      </w:r>
      <w:r w:rsidR="00FD2654">
        <w:rPr>
          <w:rFonts w:ascii="Times New Roman" w:hAnsi="Times New Roman" w:cs="Times New Roman"/>
          <w:sz w:val="28"/>
          <w:szCs w:val="28"/>
        </w:rPr>
        <w:t xml:space="preserve">20282,785 </w:t>
      </w:r>
      <w:r w:rsidRPr="00B27FDD">
        <w:rPr>
          <w:rFonts w:ascii="Times New Roman" w:hAnsi="Times New Roman" w:cs="Times New Roman"/>
          <w:sz w:val="28"/>
          <w:szCs w:val="28"/>
        </w:rPr>
        <w:t xml:space="preserve">тыс. рублей до </w:t>
      </w:r>
      <w:r w:rsidR="00FD2654">
        <w:rPr>
          <w:rFonts w:ascii="Times New Roman" w:hAnsi="Times New Roman" w:cs="Times New Roman"/>
          <w:sz w:val="28"/>
          <w:szCs w:val="28"/>
        </w:rPr>
        <w:t xml:space="preserve">25014,885 </w:t>
      </w:r>
      <w:r w:rsidRPr="00B27FDD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FD2654">
        <w:rPr>
          <w:rFonts w:ascii="Times New Roman" w:hAnsi="Times New Roman" w:cs="Times New Roman"/>
          <w:sz w:val="28"/>
          <w:szCs w:val="28"/>
        </w:rPr>
        <w:t>4732,1</w:t>
      </w:r>
      <w:r w:rsidRPr="00B27FDD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FD2654">
        <w:rPr>
          <w:rFonts w:ascii="Times New Roman" w:hAnsi="Times New Roman" w:cs="Times New Roman"/>
          <w:sz w:val="28"/>
          <w:szCs w:val="28"/>
        </w:rPr>
        <w:t>23,3</w:t>
      </w:r>
      <w:r w:rsidRPr="00B27FDD">
        <w:rPr>
          <w:rFonts w:ascii="Times New Roman" w:hAnsi="Times New Roman" w:cs="Times New Roman"/>
          <w:sz w:val="28"/>
          <w:szCs w:val="28"/>
        </w:rPr>
        <w:t xml:space="preserve">%). На увеличение общего объема финансирования Муниципальной программы повлияла корректировка объёмов финансирования за счёт средств </w:t>
      </w:r>
      <w:r w:rsidR="00FD2654">
        <w:rPr>
          <w:rFonts w:ascii="Times New Roman" w:hAnsi="Times New Roman" w:cs="Times New Roman"/>
          <w:sz w:val="28"/>
          <w:szCs w:val="28"/>
        </w:rPr>
        <w:t xml:space="preserve">краевого и </w:t>
      </w:r>
      <w:r w:rsidRPr="00B27FDD">
        <w:rPr>
          <w:rFonts w:ascii="Times New Roman" w:hAnsi="Times New Roman" w:cs="Times New Roman"/>
          <w:sz w:val="28"/>
          <w:szCs w:val="28"/>
        </w:rPr>
        <w:t>районного бюджет</w:t>
      </w:r>
      <w:r w:rsidR="00FD2654">
        <w:rPr>
          <w:rFonts w:ascii="Times New Roman" w:hAnsi="Times New Roman" w:cs="Times New Roman"/>
          <w:sz w:val="28"/>
          <w:szCs w:val="28"/>
        </w:rPr>
        <w:t>ов</w:t>
      </w:r>
      <w:r w:rsidRPr="00B27FDD">
        <w:rPr>
          <w:rFonts w:ascii="Times New Roman" w:hAnsi="Times New Roman" w:cs="Times New Roman"/>
          <w:sz w:val="28"/>
          <w:szCs w:val="28"/>
        </w:rPr>
        <w:t>.</w:t>
      </w:r>
    </w:p>
    <w:p w:rsidR="00B27FDD" w:rsidRPr="00457A98" w:rsidRDefault="00B27FDD" w:rsidP="002D2D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7A98">
        <w:rPr>
          <w:rFonts w:ascii="Times New Roman" w:hAnsi="Times New Roman" w:cs="Times New Roman"/>
          <w:sz w:val="28"/>
          <w:szCs w:val="28"/>
        </w:rPr>
        <w:lastRenderedPageBreak/>
        <w:t xml:space="preserve">С учетом вносимых изменений объем финансирования Муниципальной программы  на период ее действия составит за счет средств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457A98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FD2654">
        <w:rPr>
          <w:rFonts w:ascii="Times New Roman" w:hAnsi="Times New Roman" w:cs="Times New Roman"/>
          <w:sz w:val="28"/>
          <w:szCs w:val="28"/>
        </w:rPr>
        <w:t>16765,315</w:t>
      </w:r>
      <w:r w:rsidRPr="00457A9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C20EF">
        <w:rPr>
          <w:rFonts w:ascii="Times New Roman" w:hAnsi="Times New Roman" w:cs="Times New Roman"/>
          <w:sz w:val="28"/>
          <w:szCs w:val="28"/>
        </w:rPr>
        <w:t>67,0</w:t>
      </w:r>
      <w:r w:rsidRPr="00FE4F1A">
        <w:rPr>
          <w:rFonts w:ascii="Times New Roman" w:hAnsi="Times New Roman" w:cs="Times New Roman"/>
          <w:sz w:val="28"/>
          <w:szCs w:val="28"/>
        </w:rPr>
        <w:t>%),</w:t>
      </w:r>
      <w:r w:rsidRPr="00457A9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57A9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A98">
        <w:rPr>
          <w:rFonts w:ascii="Times New Roman" w:hAnsi="Times New Roman" w:cs="Times New Roman"/>
          <w:sz w:val="28"/>
          <w:szCs w:val="28"/>
        </w:rPr>
        <w:t xml:space="preserve"> – </w:t>
      </w:r>
      <w:r w:rsidR="00FD2654">
        <w:rPr>
          <w:rFonts w:ascii="Times New Roman" w:hAnsi="Times New Roman" w:cs="Times New Roman"/>
          <w:sz w:val="28"/>
          <w:szCs w:val="28"/>
        </w:rPr>
        <w:t>8249,570</w:t>
      </w:r>
      <w:r w:rsidRPr="00457A9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C20EF">
        <w:rPr>
          <w:rFonts w:ascii="Times New Roman" w:hAnsi="Times New Roman" w:cs="Times New Roman"/>
          <w:sz w:val="28"/>
          <w:szCs w:val="28"/>
        </w:rPr>
        <w:t>33,0</w:t>
      </w:r>
      <w:r w:rsidRPr="00457A98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B27FDD" w:rsidRDefault="00B27FDD" w:rsidP="002D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приходится на </w:t>
      </w:r>
      <w:r w:rsidR="006C20EF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B27FDD" w:rsidRDefault="00C30B4B" w:rsidP="002D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B27FDD" w:rsidRPr="00457A98">
        <w:rPr>
          <w:rFonts w:ascii="Times New Roman" w:hAnsi="Times New Roman" w:cs="Times New Roman"/>
          <w:sz w:val="28"/>
          <w:szCs w:val="28"/>
        </w:rPr>
        <w:t>объема финансирования Муниципальной программы в разрезе подпрограмм представлено в следующей таблице:</w:t>
      </w:r>
      <w:r w:rsidR="00B2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FDD" w:rsidRPr="002D2D9E" w:rsidRDefault="00C30B4B" w:rsidP="002D2D9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D2D9E">
        <w:rPr>
          <w:rFonts w:ascii="Times New Roman" w:hAnsi="Times New Roman" w:cs="Times New Roman"/>
          <w:sz w:val="24"/>
          <w:szCs w:val="24"/>
        </w:rPr>
        <w:t>Таблица №1</w:t>
      </w:r>
    </w:p>
    <w:p w:rsidR="00C30B4B" w:rsidRPr="002D2D9E" w:rsidRDefault="00C30B4B" w:rsidP="002D2D9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D2D9E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tbl>
      <w:tblPr>
        <w:tblStyle w:val="a3"/>
        <w:tblW w:w="9464" w:type="dxa"/>
        <w:jc w:val="center"/>
        <w:tblLayout w:type="fixed"/>
        <w:tblLook w:val="04A0"/>
      </w:tblPr>
      <w:tblGrid>
        <w:gridCol w:w="2376"/>
        <w:gridCol w:w="1276"/>
        <w:gridCol w:w="1134"/>
        <w:gridCol w:w="992"/>
        <w:gridCol w:w="1134"/>
        <w:gridCol w:w="993"/>
        <w:gridCol w:w="1559"/>
      </w:tblGrid>
      <w:tr w:rsidR="00C30B4B" w:rsidRPr="004550F4" w:rsidTr="008F5C0C">
        <w:trPr>
          <w:jc w:val="center"/>
        </w:trPr>
        <w:tc>
          <w:tcPr>
            <w:tcW w:w="3652" w:type="dxa"/>
            <w:gridSpan w:val="2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134" w:type="dxa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Всего</w:t>
            </w:r>
          </w:p>
        </w:tc>
      </w:tr>
      <w:tr w:rsidR="00EC44FB" w:rsidRPr="004550F4" w:rsidTr="008F5C0C">
        <w:trPr>
          <w:trHeight w:val="285"/>
          <w:jc w:val="center"/>
        </w:trPr>
        <w:tc>
          <w:tcPr>
            <w:tcW w:w="2376" w:type="dxa"/>
            <w:vMerge w:val="restart"/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  <w:u w:val="single"/>
              </w:rPr>
            </w:pPr>
            <w:r w:rsidRPr="004550F4">
              <w:rPr>
                <w:rFonts w:ascii="Times New Roman" w:hAnsi="Times New Roman" w:cs="Times New Roman"/>
                <w:u w:val="single"/>
              </w:rPr>
              <w:t>Подпрограмма 1</w:t>
            </w:r>
          </w:p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 «Развитие водоснабжения, в Быстроистокском районе Алтайского края»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44FB" w:rsidRPr="004550F4" w:rsidRDefault="00EC44FB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Проект постановл.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4FB" w:rsidRPr="0006537F" w:rsidRDefault="004838B8" w:rsidP="00CB5828">
            <w:pPr>
              <w:ind w:right="-108" w:firstLine="33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4141,429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44FB" w:rsidRPr="0006537F" w:rsidRDefault="004838B8" w:rsidP="008F5C0C">
            <w:pPr>
              <w:ind w:right="-108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2296,875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4FB" w:rsidRPr="0006537F" w:rsidRDefault="004838B8" w:rsidP="002D2D9E">
            <w:pPr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1182,22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C44FB" w:rsidRPr="0006537F" w:rsidRDefault="004838B8" w:rsidP="008F5C0C">
            <w:pPr>
              <w:ind w:right="-55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4182,100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C44FB" w:rsidRPr="004550F4" w:rsidRDefault="004838B8" w:rsidP="002D2D9E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11802,624</w:t>
            </w:r>
          </w:p>
        </w:tc>
      </w:tr>
      <w:tr w:rsidR="006C20EF" w:rsidRPr="004550F4" w:rsidTr="008F5C0C">
        <w:trPr>
          <w:trHeight w:val="390"/>
          <w:jc w:val="center"/>
        </w:trPr>
        <w:tc>
          <w:tcPr>
            <w:tcW w:w="2376" w:type="dxa"/>
            <w:vMerge/>
          </w:tcPr>
          <w:p w:rsidR="006C20EF" w:rsidRPr="004550F4" w:rsidRDefault="006C20EF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20EF" w:rsidRPr="004550F4" w:rsidRDefault="006C20EF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20EF" w:rsidRPr="0006537F" w:rsidRDefault="006C20EF" w:rsidP="004A6EF8">
            <w:pPr>
              <w:ind w:right="-108" w:firstLine="33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4141,429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20EF" w:rsidRPr="0006537F" w:rsidRDefault="006C20EF" w:rsidP="008F5C0C">
            <w:pPr>
              <w:ind w:right="-108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2296,875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20EF" w:rsidRPr="0006537F" w:rsidRDefault="006C20EF" w:rsidP="004A6EF8">
            <w:pPr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1280,620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F" w:rsidRPr="0006537F" w:rsidRDefault="006C20EF" w:rsidP="008F5C0C">
            <w:pPr>
              <w:ind w:right="-55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EF" w:rsidRPr="004550F4" w:rsidRDefault="006C20EF" w:rsidP="004A6EF8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7718,924</w:t>
            </w:r>
          </w:p>
        </w:tc>
      </w:tr>
      <w:tr w:rsidR="006C20EF" w:rsidRPr="004550F4" w:rsidTr="008F5C0C">
        <w:trPr>
          <w:trHeight w:val="315"/>
          <w:jc w:val="center"/>
        </w:trPr>
        <w:tc>
          <w:tcPr>
            <w:tcW w:w="2376" w:type="dxa"/>
            <w:vMerge/>
          </w:tcPr>
          <w:p w:rsidR="006C20EF" w:rsidRPr="004550F4" w:rsidRDefault="006C20EF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C20EF" w:rsidRPr="004550F4" w:rsidRDefault="006C20EF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20EF" w:rsidRPr="0006537F" w:rsidRDefault="004838B8" w:rsidP="002D2D9E">
            <w:pPr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20EF" w:rsidRPr="0006537F" w:rsidRDefault="004838B8" w:rsidP="008F5C0C">
            <w:pPr>
              <w:ind w:right="-108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20EF" w:rsidRPr="0006537F" w:rsidRDefault="004838B8" w:rsidP="002D2D9E">
            <w:pPr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-98,4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C20EF" w:rsidRPr="0006537F" w:rsidRDefault="004838B8" w:rsidP="008F5C0C">
            <w:pPr>
              <w:ind w:right="-55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4182,100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20EF" w:rsidRPr="004550F4" w:rsidRDefault="004838B8" w:rsidP="008F5C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4083,7</w:t>
            </w:r>
            <w:r w:rsidR="0006537F">
              <w:rPr>
                <w:rFonts w:ascii="Times New Roman" w:hAnsi="Times New Roman" w:cs="Times New Roman"/>
              </w:rPr>
              <w:t>0</w:t>
            </w:r>
          </w:p>
        </w:tc>
      </w:tr>
      <w:tr w:rsidR="006C20EF" w:rsidRPr="004550F4" w:rsidTr="008F5C0C">
        <w:trPr>
          <w:trHeight w:val="300"/>
          <w:jc w:val="center"/>
        </w:trPr>
        <w:tc>
          <w:tcPr>
            <w:tcW w:w="2376" w:type="dxa"/>
            <w:vMerge w:val="restart"/>
          </w:tcPr>
          <w:p w:rsidR="006C20EF" w:rsidRPr="004550F4" w:rsidRDefault="006C20EF" w:rsidP="002D2D9E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  <w:u w:val="single"/>
              </w:rPr>
              <w:t>Подпрограмма 2</w:t>
            </w:r>
            <w:r w:rsidRPr="004550F4">
              <w:rPr>
                <w:rFonts w:ascii="Times New Roman" w:hAnsi="Times New Roman" w:cs="Times New Roman"/>
              </w:rPr>
              <w:t xml:space="preserve"> </w:t>
            </w:r>
          </w:p>
          <w:p w:rsidR="006C20EF" w:rsidRPr="004550F4" w:rsidRDefault="006C20EF" w:rsidP="002D2D9E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«Модернизация и обеспечение стабильного функционирования объектов теплоснабжения Быстроистокского района»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20EF" w:rsidRPr="004550F4" w:rsidRDefault="006C20EF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Проект постановл.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20EF" w:rsidRPr="0006537F" w:rsidRDefault="004838B8" w:rsidP="002D2D9E">
            <w:pPr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2523,456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20EF" w:rsidRPr="0006537F" w:rsidRDefault="004838B8" w:rsidP="008F5C0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7178,825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20EF" w:rsidRPr="0006537F" w:rsidRDefault="004838B8" w:rsidP="002D2D9E">
            <w:pPr>
              <w:jc w:val="center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2759,98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C20EF" w:rsidRPr="0006537F" w:rsidRDefault="004838B8" w:rsidP="008F5C0C">
            <w:pPr>
              <w:ind w:right="-55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C20EF" w:rsidRPr="004550F4" w:rsidRDefault="004838B8" w:rsidP="008F5C0C">
            <w:pPr>
              <w:ind w:right="-143"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13212,261</w:t>
            </w:r>
          </w:p>
        </w:tc>
      </w:tr>
      <w:tr w:rsidR="006C20EF" w:rsidRPr="004550F4" w:rsidTr="008F5C0C">
        <w:trPr>
          <w:trHeight w:val="390"/>
          <w:jc w:val="center"/>
        </w:trPr>
        <w:tc>
          <w:tcPr>
            <w:tcW w:w="2376" w:type="dxa"/>
            <w:vMerge/>
          </w:tcPr>
          <w:p w:rsidR="006C20EF" w:rsidRPr="004550F4" w:rsidRDefault="006C20EF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20EF" w:rsidRPr="004550F4" w:rsidRDefault="006C20EF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20EF" w:rsidRPr="004550F4" w:rsidRDefault="006C20EF" w:rsidP="00AD4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2523,456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20EF" w:rsidRPr="004550F4" w:rsidRDefault="006C20EF" w:rsidP="008F5C0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7178,825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20EF" w:rsidRPr="004550F4" w:rsidRDefault="006C20EF" w:rsidP="00AD4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2661,580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F" w:rsidRPr="004550F4" w:rsidRDefault="006C20EF" w:rsidP="008F5C0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EF" w:rsidRPr="004550F4" w:rsidRDefault="006C20EF" w:rsidP="008F5C0C">
            <w:pPr>
              <w:ind w:right="-143"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12563,861</w:t>
            </w:r>
          </w:p>
        </w:tc>
      </w:tr>
      <w:tr w:rsidR="006C20EF" w:rsidRPr="004550F4" w:rsidTr="008F5C0C">
        <w:trPr>
          <w:trHeight w:val="300"/>
          <w:jc w:val="center"/>
        </w:trPr>
        <w:tc>
          <w:tcPr>
            <w:tcW w:w="2376" w:type="dxa"/>
            <w:vMerge/>
          </w:tcPr>
          <w:p w:rsidR="006C20EF" w:rsidRPr="004550F4" w:rsidRDefault="006C20EF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C20EF" w:rsidRPr="004550F4" w:rsidRDefault="006C20EF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20EF" w:rsidRPr="004550F4" w:rsidRDefault="004838B8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20EF" w:rsidRPr="004550F4" w:rsidRDefault="004838B8" w:rsidP="008F5C0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20EF" w:rsidRPr="004550F4" w:rsidRDefault="004838B8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C20EF" w:rsidRPr="004550F4" w:rsidRDefault="004838B8" w:rsidP="008F5C0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20EF" w:rsidRPr="004550F4" w:rsidRDefault="004838B8" w:rsidP="008F5C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648,4</w:t>
            </w:r>
            <w:r w:rsidR="0006537F">
              <w:rPr>
                <w:rFonts w:ascii="Times New Roman" w:hAnsi="Times New Roman" w:cs="Times New Roman"/>
              </w:rPr>
              <w:t>0</w:t>
            </w:r>
          </w:p>
        </w:tc>
      </w:tr>
      <w:tr w:rsidR="006C20EF" w:rsidRPr="00977D26" w:rsidTr="008F5C0C">
        <w:trPr>
          <w:trHeight w:val="225"/>
          <w:jc w:val="center"/>
        </w:trPr>
        <w:tc>
          <w:tcPr>
            <w:tcW w:w="2376" w:type="dxa"/>
            <w:vMerge w:val="restart"/>
          </w:tcPr>
          <w:p w:rsidR="006C20EF" w:rsidRPr="00977D26" w:rsidRDefault="006C20EF" w:rsidP="002D2D9E">
            <w:pPr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Итого по Муниципальной программе:</w:t>
            </w:r>
          </w:p>
          <w:p w:rsidR="006C20EF" w:rsidRPr="00977D26" w:rsidRDefault="006C20EF" w:rsidP="002D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20EF" w:rsidRPr="00977D26" w:rsidRDefault="006C20EF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Проект постановл.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20EF" w:rsidRPr="00977D26" w:rsidRDefault="0006537F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6664,885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20EF" w:rsidRPr="00977D26" w:rsidRDefault="0006537F" w:rsidP="008F5C0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9475,70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20EF" w:rsidRPr="00977D26" w:rsidRDefault="0006537F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3942,20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C20EF" w:rsidRPr="00977D26" w:rsidRDefault="0006537F" w:rsidP="008F5C0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4932,10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C20EF" w:rsidRPr="00977D26" w:rsidRDefault="0006537F" w:rsidP="008F5C0C">
            <w:pPr>
              <w:ind w:right="-143"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25014,885</w:t>
            </w:r>
          </w:p>
        </w:tc>
      </w:tr>
      <w:tr w:rsidR="006C20EF" w:rsidRPr="00977D26" w:rsidTr="008F5C0C">
        <w:trPr>
          <w:trHeight w:val="240"/>
          <w:jc w:val="center"/>
        </w:trPr>
        <w:tc>
          <w:tcPr>
            <w:tcW w:w="2376" w:type="dxa"/>
            <w:vMerge/>
          </w:tcPr>
          <w:p w:rsidR="006C20EF" w:rsidRPr="00977D26" w:rsidRDefault="006C20EF" w:rsidP="002D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20EF" w:rsidRPr="00977D26" w:rsidRDefault="006C20EF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20EF" w:rsidRPr="00977D26" w:rsidRDefault="006C20EF" w:rsidP="00C41077">
            <w:pPr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6664,885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20EF" w:rsidRPr="00977D26" w:rsidRDefault="006C20EF" w:rsidP="008F5C0C">
            <w:pPr>
              <w:ind w:right="-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9475,7</w:t>
            </w:r>
            <w:r w:rsidR="00065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20EF" w:rsidRPr="00977D26" w:rsidRDefault="006C20EF" w:rsidP="00C4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3942,2</w:t>
            </w:r>
            <w:r w:rsidR="00065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F" w:rsidRPr="00977D26" w:rsidRDefault="006C20EF" w:rsidP="008F5C0C">
            <w:pPr>
              <w:ind w:right="-55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EF" w:rsidRPr="00977D26" w:rsidRDefault="006C20EF" w:rsidP="008F5C0C">
            <w:pPr>
              <w:ind w:right="-143"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20282,785</w:t>
            </w:r>
          </w:p>
        </w:tc>
      </w:tr>
      <w:tr w:rsidR="006C20EF" w:rsidRPr="00977D26" w:rsidTr="008F5C0C">
        <w:trPr>
          <w:trHeight w:val="180"/>
          <w:jc w:val="center"/>
        </w:trPr>
        <w:tc>
          <w:tcPr>
            <w:tcW w:w="2376" w:type="dxa"/>
            <w:vMerge/>
          </w:tcPr>
          <w:p w:rsidR="006C20EF" w:rsidRPr="00977D26" w:rsidRDefault="006C20EF" w:rsidP="002D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C20EF" w:rsidRPr="00977D26" w:rsidRDefault="006C20EF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20EF" w:rsidRPr="00977D26" w:rsidRDefault="0006537F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20EF" w:rsidRPr="00977D26" w:rsidRDefault="0006537F" w:rsidP="008F5C0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20EF" w:rsidRPr="00977D26" w:rsidRDefault="0006537F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C20EF" w:rsidRPr="00977D26" w:rsidRDefault="0006537F" w:rsidP="008F5C0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20EF" w:rsidRPr="00977D26" w:rsidRDefault="0006537F" w:rsidP="008F5C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4732,10</w:t>
            </w:r>
          </w:p>
        </w:tc>
      </w:tr>
    </w:tbl>
    <w:p w:rsidR="00833CB3" w:rsidRPr="00977D26" w:rsidRDefault="00833CB3" w:rsidP="002D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мероприятий Муниципальной программы, указанный в проекте постановления за счет средств краевого и районного бюджетов:</w:t>
      </w:r>
    </w:p>
    <w:p w:rsidR="0003212E" w:rsidRPr="00E2176E" w:rsidRDefault="00833CB3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D49F8"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 общей сумме </w:t>
      </w:r>
      <w:r w:rsidR="000F2D17"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>4932,10</w:t>
      </w:r>
      <w:r w:rsidR="003D357D"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 </w:t>
      </w:r>
      <w:r w:rsidR="000F2D17"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D17"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3212E"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бюджетным ассигнованиям, предусмотренных решением районного Собрания депутатов от </w:t>
      </w:r>
      <w:r w:rsidR="000F2D17"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16.12.2022 №30</w:t>
      </w:r>
      <w:r w:rsidR="0003212E"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12E" w:rsidRPr="00E2176E">
        <w:rPr>
          <w:rFonts w:ascii="Times New Roman" w:hAnsi="Times New Roman" w:cs="Times New Roman"/>
          <w:sz w:val="28"/>
          <w:szCs w:val="28"/>
        </w:rPr>
        <w:t>«О районном бюджете  Быстроистокского района Алтайского края на 2023 год и на плановый период 2024 и 2025 годов» по целевой статье расходов 80 0 00 00000 «Муниципальная  программа Муниципальная программа «Обеспечение населения Быстроистокского района услугами ЖКХ» на 2021-2024 годы»</w:t>
      </w:r>
      <w:r w:rsidR="0003212E"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6FA" w:rsidRPr="00416378" w:rsidRDefault="00E226FA" w:rsidP="00E226F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378">
        <w:rPr>
          <w:rFonts w:ascii="Times New Roman" w:hAnsi="Times New Roman" w:cs="Times New Roman"/>
          <w:sz w:val="28"/>
          <w:szCs w:val="28"/>
        </w:rPr>
        <w:t>В связи с чем предлагаем в соответствии с пунктом 2 статьи 179 Бюджетного кодекса Российской Федерации и пунктом 4.3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 135, обеспечить тождественность плановых значений на реализацию мероприятий  в 202</w:t>
      </w:r>
      <w:r w:rsidR="00651A95">
        <w:rPr>
          <w:rFonts w:ascii="Times New Roman" w:hAnsi="Times New Roman" w:cs="Times New Roman"/>
          <w:sz w:val="28"/>
          <w:szCs w:val="28"/>
        </w:rPr>
        <w:t>4</w:t>
      </w:r>
      <w:r w:rsidRPr="00416378">
        <w:rPr>
          <w:rFonts w:ascii="Times New Roman" w:hAnsi="Times New Roman" w:cs="Times New Roman"/>
          <w:sz w:val="28"/>
          <w:szCs w:val="28"/>
        </w:rPr>
        <w:t xml:space="preserve"> году, за счет средств</w:t>
      </w:r>
      <w:r w:rsidR="00651A95">
        <w:rPr>
          <w:rFonts w:ascii="Times New Roman" w:hAnsi="Times New Roman" w:cs="Times New Roman"/>
          <w:sz w:val="28"/>
          <w:szCs w:val="28"/>
        </w:rPr>
        <w:t xml:space="preserve"> краевого и</w:t>
      </w:r>
      <w:r w:rsidRPr="00416378">
        <w:rPr>
          <w:rFonts w:ascii="Times New Roman" w:hAnsi="Times New Roman" w:cs="Times New Roman"/>
          <w:sz w:val="28"/>
          <w:szCs w:val="28"/>
        </w:rPr>
        <w:t xml:space="preserve"> районного бюджет</w:t>
      </w:r>
      <w:r w:rsidR="00651A95">
        <w:rPr>
          <w:rFonts w:ascii="Times New Roman" w:hAnsi="Times New Roman" w:cs="Times New Roman"/>
          <w:sz w:val="28"/>
          <w:szCs w:val="28"/>
        </w:rPr>
        <w:t>ов</w:t>
      </w:r>
      <w:r w:rsidRPr="00416378">
        <w:rPr>
          <w:rFonts w:ascii="Times New Roman" w:hAnsi="Times New Roman" w:cs="Times New Roman"/>
          <w:sz w:val="28"/>
          <w:szCs w:val="28"/>
        </w:rPr>
        <w:t>, между Муниципальной программой и</w:t>
      </w:r>
      <w:r w:rsidRPr="00416378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Pr="004163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районного Собрания депутатов </w:t>
      </w:r>
      <w:r w:rsidRPr="00416378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 и на плановый период 2024 и 2025 годов».</w:t>
      </w:r>
    </w:p>
    <w:p w:rsidR="00651A95" w:rsidRPr="002C6D51" w:rsidRDefault="00651A95" w:rsidP="00651A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D51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предусмотрено изменение финансового обеспечения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C6D51">
        <w:rPr>
          <w:rFonts w:ascii="Times New Roman" w:hAnsi="Times New Roman" w:cs="Times New Roman"/>
          <w:sz w:val="28"/>
          <w:szCs w:val="28"/>
        </w:rPr>
        <w:t xml:space="preserve"> по причине корректировки поступления средств из краевого </w:t>
      </w:r>
      <w:r>
        <w:rPr>
          <w:rFonts w:ascii="Times New Roman" w:hAnsi="Times New Roman" w:cs="Times New Roman"/>
          <w:sz w:val="28"/>
          <w:szCs w:val="28"/>
        </w:rPr>
        <w:t xml:space="preserve">и районного </w:t>
      </w:r>
      <w:r w:rsidRPr="002C6D51">
        <w:rPr>
          <w:rFonts w:ascii="Times New Roman" w:hAnsi="Times New Roman" w:cs="Times New Roman"/>
          <w:sz w:val="28"/>
          <w:szCs w:val="28"/>
        </w:rPr>
        <w:t>бюджетов</w:t>
      </w:r>
      <w:r w:rsidR="00D75344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2C6D51">
        <w:rPr>
          <w:rFonts w:ascii="Times New Roman" w:hAnsi="Times New Roman" w:cs="Times New Roman"/>
          <w:sz w:val="28"/>
          <w:szCs w:val="28"/>
        </w:rPr>
        <w:t xml:space="preserve">, а также в связи с перераспределением бюджетных ассигнований между отдельными мероприятиями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75344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2C6D51">
        <w:rPr>
          <w:rFonts w:ascii="Times New Roman" w:hAnsi="Times New Roman" w:cs="Times New Roman"/>
          <w:sz w:val="28"/>
          <w:szCs w:val="28"/>
        </w:rPr>
        <w:t>.</w:t>
      </w:r>
    </w:p>
    <w:p w:rsidR="00977D26" w:rsidRPr="008F5C0C" w:rsidRDefault="00977D26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изменениях объема финансового обеспечения представлена в следующей таблице:</w:t>
      </w:r>
    </w:p>
    <w:p w:rsidR="00572088" w:rsidRPr="008F5C0C" w:rsidRDefault="00572088" w:rsidP="002D2D9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</w:p>
    <w:p w:rsidR="00977D26" w:rsidRPr="008F5C0C" w:rsidRDefault="00977D26" w:rsidP="002D2D9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Style w:val="a3"/>
        <w:tblW w:w="9574" w:type="dxa"/>
        <w:tblLayout w:type="fixed"/>
        <w:tblLook w:val="04A0"/>
      </w:tblPr>
      <w:tblGrid>
        <w:gridCol w:w="3933"/>
        <w:gridCol w:w="991"/>
        <w:gridCol w:w="992"/>
        <w:gridCol w:w="992"/>
        <w:gridCol w:w="920"/>
        <w:gridCol w:w="27"/>
        <w:gridCol w:w="900"/>
        <w:gridCol w:w="819"/>
      </w:tblGrid>
      <w:tr w:rsidR="00977D26" w:rsidRPr="008F5C0C" w:rsidTr="004D6258">
        <w:tc>
          <w:tcPr>
            <w:tcW w:w="3933" w:type="dxa"/>
            <w:vMerge w:val="restart"/>
          </w:tcPr>
          <w:p w:rsidR="00977D26" w:rsidRPr="008F5C0C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641" w:type="dxa"/>
            <w:gridSpan w:val="7"/>
          </w:tcPr>
          <w:p w:rsidR="00977D26" w:rsidRPr="008F5C0C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</w:tr>
      <w:tr w:rsidR="00977D26" w:rsidRPr="008F5C0C" w:rsidTr="004D6258">
        <w:tc>
          <w:tcPr>
            <w:tcW w:w="3933" w:type="dxa"/>
            <w:vMerge/>
          </w:tcPr>
          <w:p w:rsidR="00977D26" w:rsidRPr="008F5C0C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977D26" w:rsidRPr="008F5C0C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1912" w:type="dxa"/>
            <w:gridSpan w:val="2"/>
          </w:tcPr>
          <w:p w:rsidR="00977D26" w:rsidRPr="008F5C0C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</w:t>
            </w:r>
          </w:p>
        </w:tc>
        <w:tc>
          <w:tcPr>
            <w:tcW w:w="1746" w:type="dxa"/>
            <w:gridSpan w:val="3"/>
          </w:tcPr>
          <w:p w:rsidR="00977D26" w:rsidRPr="008F5C0C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(+) снижение (-)</w:t>
            </w:r>
          </w:p>
        </w:tc>
      </w:tr>
      <w:tr w:rsidR="00977D26" w:rsidRPr="008F5C0C" w:rsidTr="0029776B">
        <w:trPr>
          <w:trHeight w:val="336"/>
        </w:trPr>
        <w:tc>
          <w:tcPr>
            <w:tcW w:w="9574" w:type="dxa"/>
            <w:gridSpan w:val="8"/>
            <w:tcBorders>
              <w:bottom w:val="nil"/>
            </w:tcBorders>
          </w:tcPr>
          <w:p w:rsidR="00977D26" w:rsidRPr="008F5C0C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«Развитие водоснабжения в Быстроистокском районе Алтайского края» </w:t>
            </w:r>
          </w:p>
        </w:tc>
      </w:tr>
      <w:tr w:rsidR="006D2C41" w:rsidRPr="008F5C0C" w:rsidTr="0029776B">
        <w:trPr>
          <w:trHeight w:val="254"/>
        </w:trPr>
        <w:tc>
          <w:tcPr>
            <w:tcW w:w="3933" w:type="dxa"/>
            <w:tcBorders>
              <w:top w:val="single" w:sz="4" w:space="0" w:color="auto"/>
            </w:tcBorders>
          </w:tcPr>
          <w:p w:rsidR="006D2C41" w:rsidRPr="008F5C0C" w:rsidRDefault="006D2C41" w:rsidP="002D2D9E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2C41" w:rsidRPr="008F5C0C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C41" w:rsidRPr="008F5C0C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C41" w:rsidRPr="008F5C0C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</w:tcPr>
          <w:p w:rsidR="006D2C41" w:rsidRPr="008F5C0C" w:rsidRDefault="006D2C41" w:rsidP="002D2D9E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D2C41" w:rsidRPr="008F5C0C" w:rsidRDefault="006D2C41" w:rsidP="002D2D9E">
            <w:pPr>
              <w:ind w:right="-1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6D2C41" w:rsidRPr="008F5C0C" w:rsidRDefault="006D2C41" w:rsidP="002D2D9E">
            <w:pPr>
              <w:ind w:left="-126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03212E" w:rsidRPr="008F5C0C" w:rsidTr="0029776B">
        <w:trPr>
          <w:trHeight w:val="716"/>
        </w:trPr>
        <w:tc>
          <w:tcPr>
            <w:tcW w:w="3933" w:type="dxa"/>
            <w:tcBorders>
              <w:bottom w:val="single" w:sz="4" w:space="0" w:color="auto"/>
            </w:tcBorders>
          </w:tcPr>
          <w:p w:rsidR="008F5C0C" w:rsidRPr="008F5C0C" w:rsidRDefault="0029776B" w:rsidP="008F5C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1.1.3.</w:t>
            </w:r>
          </w:p>
          <w:p w:rsidR="0003212E" w:rsidRPr="008F5C0C" w:rsidRDefault="0029776B" w:rsidP="008F5C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водозаборного узла в с. Быстрый Исток, Быстроистокского района, Алтайского края</w:t>
            </w:r>
          </w:p>
        </w:tc>
        <w:tc>
          <w:tcPr>
            <w:tcW w:w="991" w:type="dxa"/>
          </w:tcPr>
          <w:p w:rsidR="0003212E" w:rsidRPr="008F5C0C" w:rsidRDefault="0029776B" w:rsidP="0003212E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03212E" w:rsidRPr="008F5C0C" w:rsidRDefault="0029776B" w:rsidP="003C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03212E" w:rsidRPr="008F5C0C" w:rsidRDefault="0029776B" w:rsidP="0003212E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7" w:type="dxa"/>
            <w:gridSpan w:val="2"/>
          </w:tcPr>
          <w:p w:rsidR="0003212E" w:rsidRPr="008F5C0C" w:rsidRDefault="0029776B" w:rsidP="008F5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5C0C"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900" w:type="dxa"/>
          </w:tcPr>
          <w:p w:rsidR="0003212E" w:rsidRPr="008F5C0C" w:rsidRDefault="0029776B" w:rsidP="0029776B">
            <w:pPr>
              <w:ind w:left="-6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9" w:type="dxa"/>
          </w:tcPr>
          <w:p w:rsidR="0003212E" w:rsidRPr="008F5C0C" w:rsidRDefault="0029776B" w:rsidP="008F5C0C">
            <w:pPr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  <w:r w:rsidR="008F5C0C"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29776B" w:rsidRPr="008F5C0C" w:rsidTr="0029776B">
        <w:trPr>
          <w:trHeight w:val="716"/>
        </w:trPr>
        <w:tc>
          <w:tcPr>
            <w:tcW w:w="3933" w:type="dxa"/>
          </w:tcPr>
          <w:p w:rsidR="0029776B" w:rsidRPr="008F5C0C" w:rsidRDefault="0029776B" w:rsidP="008F5C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1.1.4.</w:t>
            </w: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Капитальный ремонт водонапорной башни в с. Быстрый Исток Быстроистокского района, Алтайского края</w:t>
            </w:r>
          </w:p>
        </w:tc>
        <w:tc>
          <w:tcPr>
            <w:tcW w:w="991" w:type="dxa"/>
          </w:tcPr>
          <w:p w:rsidR="0029776B" w:rsidRPr="008F5C0C" w:rsidRDefault="0029776B" w:rsidP="006343B0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29776B" w:rsidRPr="008F5C0C" w:rsidRDefault="0029776B" w:rsidP="00634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29776B" w:rsidRPr="008F5C0C" w:rsidRDefault="0029776B" w:rsidP="006343B0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47" w:type="dxa"/>
            <w:gridSpan w:val="2"/>
          </w:tcPr>
          <w:p w:rsidR="0029776B" w:rsidRPr="008F5C0C" w:rsidRDefault="0029776B" w:rsidP="00634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</w:tcPr>
          <w:p w:rsidR="0029776B" w:rsidRPr="008F5C0C" w:rsidRDefault="0029776B" w:rsidP="006343B0">
            <w:pPr>
              <w:ind w:left="-6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-25,00</w:t>
            </w:r>
          </w:p>
        </w:tc>
        <w:tc>
          <w:tcPr>
            <w:tcW w:w="819" w:type="dxa"/>
          </w:tcPr>
          <w:p w:rsidR="0029776B" w:rsidRPr="008F5C0C" w:rsidRDefault="0029776B" w:rsidP="00634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776B" w:rsidRPr="008F5C0C" w:rsidTr="0029776B">
        <w:trPr>
          <w:trHeight w:val="716"/>
        </w:trPr>
        <w:tc>
          <w:tcPr>
            <w:tcW w:w="3933" w:type="dxa"/>
          </w:tcPr>
          <w:p w:rsidR="0029776B" w:rsidRPr="008F5C0C" w:rsidRDefault="0029776B" w:rsidP="00A75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29776B" w:rsidRPr="008F5C0C" w:rsidRDefault="0029776B" w:rsidP="008F5C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водопроводной сети с. Приобское Быстроистокского района, Алтайского края</w:t>
            </w:r>
          </w:p>
        </w:tc>
        <w:tc>
          <w:tcPr>
            <w:tcW w:w="991" w:type="dxa"/>
          </w:tcPr>
          <w:p w:rsidR="0029776B" w:rsidRPr="008F5C0C" w:rsidRDefault="0029776B" w:rsidP="00A75881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29776B" w:rsidRPr="008F5C0C" w:rsidRDefault="0029776B" w:rsidP="00A75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29776B" w:rsidRPr="008F5C0C" w:rsidRDefault="0029776B" w:rsidP="00A75881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47" w:type="dxa"/>
            <w:gridSpan w:val="2"/>
          </w:tcPr>
          <w:p w:rsidR="0029776B" w:rsidRPr="008F5C0C" w:rsidRDefault="0029776B" w:rsidP="00A75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</w:tcPr>
          <w:p w:rsidR="0029776B" w:rsidRPr="008F5C0C" w:rsidRDefault="0029776B" w:rsidP="00A75881">
            <w:pPr>
              <w:ind w:left="-6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+75,00</w:t>
            </w:r>
          </w:p>
        </w:tc>
        <w:tc>
          <w:tcPr>
            <w:tcW w:w="819" w:type="dxa"/>
          </w:tcPr>
          <w:p w:rsidR="0029776B" w:rsidRPr="008F5C0C" w:rsidRDefault="0029776B" w:rsidP="00A75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5C0C" w:rsidRPr="008F5C0C" w:rsidTr="0029776B">
        <w:trPr>
          <w:trHeight w:val="716"/>
        </w:trPr>
        <w:tc>
          <w:tcPr>
            <w:tcW w:w="3933" w:type="dxa"/>
          </w:tcPr>
          <w:p w:rsidR="008F5C0C" w:rsidRPr="008F5C0C" w:rsidRDefault="008F5C0C" w:rsidP="006D2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1.2.1. Приобретение водопроводных сетей в собственность  муниципального образования Быстроистокский район</w:t>
            </w:r>
          </w:p>
        </w:tc>
        <w:tc>
          <w:tcPr>
            <w:tcW w:w="991" w:type="dxa"/>
          </w:tcPr>
          <w:p w:rsidR="008F5C0C" w:rsidRPr="008F5C0C" w:rsidRDefault="008F5C0C" w:rsidP="006D25A1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92" w:type="dxa"/>
          </w:tcPr>
          <w:p w:rsidR="008F5C0C" w:rsidRPr="008F5C0C" w:rsidRDefault="008F5C0C" w:rsidP="006D2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8F5C0C" w:rsidRPr="008F5C0C" w:rsidRDefault="008F5C0C" w:rsidP="006D25A1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947" w:type="dxa"/>
            <w:gridSpan w:val="2"/>
          </w:tcPr>
          <w:p w:rsidR="008F5C0C" w:rsidRPr="008F5C0C" w:rsidRDefault="008F5C0C" w:rsidP="006D2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</w:tcPr>
          <w:p w:rsidR="008F5C0C" w:rsidRPr="008F5C0C" w:rsidRDefault="008F5C0C" w:rsidP="006D25A1">
            <w:pPr>
              <w:ind w:left="-6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-148,4</w:t>
            </w:r>
          </w:p>
        </w:tc>
        <w:tc>
          <w:tcPr>
            <w:tcW w:w="819" w:type="dxa"/>
          </w:tcPr>
          <w:p w:rsidR="008F5C0C" w:rsidRPr="008F5C0C" w:rsidRDefault="008F5C0C" w:rsidP="006D2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5C0C" w:rsidRPr="008F5C0C" w:rsidTr="0029776B">
        <w:trPr>
          <w:trHeight w:val="716"/>
        </w:trPr>
        <w:tc>
          <w:tcPr>
            <w:tcW w:w="3933" w:type="dxa"/>
          </w:tcPr>
          <w:p w:rsidR="008F5C0C" w:rsidRPr="008F5C0C" w:rsidRDefault="008F5C0C" w:rsidP="008F5C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1.3.1.</w:t>
            </w:r>
          </w:p>
          <w:p w:rsidR="008F5C0C" w:rsidRPr="008F5C0C" w:rsidRDefault="008F5C0C" w:rsidP="008F5C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обследования технического состояния и устранение выявленных дефектов системы</w:t>
            </w:r>
          </w:p>
        </w:tc>
        <w:tc>
          <w:tcPr>
            <w:tcW w:w="991" w:type="dxa"/>
          </w:tcPr>
          <w:p w:rsidR="008F5C0C" w:rsidRPr="008F5C0C" w:rsidRDefault="008F5C0C" w:rsidP="00516264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830,620</w:t>
            </w:r>
          </w:p>
        </w:tc>
        <w:tc>
          <w:tcPr>
            <w:tcW w:w="992" w:type="dxa"/>
          </w:tcPr>
          <w:p w:rsidR="008F5C0C" w:rsidRPr="008F5C0C" w:rsidRDefault="008F5C0C" w:rsidP="0051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8F5C0C" w:rsidRPr="008F5C0C" w:rsidRDefault="008F5C0C" w:rsidP="00516264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830,620</w:t>
            </w:r>
          </w:p>
        </w:tc>
        <w:tc>
          <w:tcPr>
            <w:tcW w:w="947" w:type="dxa"/>
            <w:gridSpan w:val="2"/>
          </w:tcPr>
          <w:p w:rsidR="008F5C0C" w:rsidRPr="008F5C0C" w:rsidRDefault="008F5C0C" w:rsidP="005162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900" w:type="dxa"/>
          </w:tcPr>
          <w:p w:rsidR="008F5C0C" w:rsidRPr="008F5C0C" w:rsidRDefault="008F5C0C" w:rsidP="00516264">
            <w:pPr>
              <w:ind w:left="-6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9" w:type="dxa"/>
          </w:tcPr>
          <w:p w:rsidR="008F5C0C" w:rsidRPr="008F5C0C" w:rsidRDefault="008F5C0C" w:rsidP="008F5C0C">
            <w:pPr>
              <w:ind w:right="-14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+600,00</w:t>
            </w:r>
          </w:p>
        </w:tc>
      </w:tr>
      <w:tr w:rsidR="008F5C0C" w:rsidRPr="008F5C0C" w:rsidTr="005B231C">
        <w:trPr>
          <w:trHeight w:val="716"/>
        </w:trPr>
        <w:tc>
          <w:tcPr>
            <w:tcW w:w="9574" w:type="dxa"/>
            <w:gridSpan w:val="8"/>
          </w:tcPr>
          <w:p w:rsidR="008F5C0C" w:rsidRPr="008F5C0C" w:rsidRDefault="008F5C0C" w:rsidP="003E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8F5C0C" w:rsidRPr="008F5C0C" w:rsidTr="00DE7651">
        <w:trPr>
          <w:trHeight w:val="716"/>
        </w:trPr>
        <w:tc>
          <w:tcPr>
            <w:tcW w:w="3933" w:type="dxa"/>
          </w:tcPr>
          <w:p w:rsidR="008F5C0C" w:rsidRPr="008F5C0C" w:rsidRDefault="008F5C0C" w:rsidP="003E13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2.1.1.2.</w:t>
            </w: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Капитальный ремонт котельной и тепловых сетей МБОУ </w:t>
            </w: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«Быстроистокская ОСШ» в с. Быстрый Исток Быстроистокского района Алтайского края</w:t>
            </w:r>
          </w:p>
        </w:tc>
        <w:tc>
          <w:tcPr>
            <w:tcW w:w="991" w:type="dxa"/>
          </w:tcPr>
          <w:p w:rsidR="008F5C0C" w:rsidRPr="008F5C0C" w:rsidRDefault="008F5C0C" w:rsidP="003E1337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200,00</w:t>
            </w:r>
          </w:p>
        </w:tc>
        <w:tc>
          <w:tcPr>
            <w:tcW w:w="992" w:type="dxa"/>
          </w:tcPr>
          <w:p w:rsidR="008F5C0C" w:rsidRPr="008F5C0C" w:rsidRDefault="008F5C0C" w:rsidP="003E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8F5C0C" w:rsidRPr="008F5C0C" w:rsidRDefault="008F5C0C" w:rsidP="003E1337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947" w:type="dxa"/>
            <w:gridSpan w:val="2"/>
          </w:tcPr>
          <w:p w:rsidR="008F5C0C" w:rsidRPr="008F5C0C" w:rsidRDefault="008F5C0C" w:rsidP="003E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</w:tcPr>
          <w:p w:rsidR="008F5C0C" w:rsidRPr="008F5C0C" w:rsidRDefault="008F5C0C" w:rsidP="003E1337">
            <w:pPr>
              <w:ind w:left="-6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-74,00</w:t>
            </w:r>
          </w:p>
        </w:tc>
        <w:tc>
          <w:tcPr>
            <w:tcW w:w="819" w:type="dxa"/>
          </w:tcPr>
          <w:p w:rsidR="008F5C0C" w:rsidRPr="008F5C0C" w:rsidRDefault="008F5C0C" w:rsidP="003E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5C0C" w:rsidRPr="008F5C0C" w:rsidTr="0003212E">
        <w:trPr>
          <w:trHeight w:val="716"/>
        </w:trPr>
        <w:tc>
          <w:tcPr>
            <w:tcW w:w="3933" w:type="dxa"/>
            <w:tcBorders>
              <w:bottom w:val="single" w:sz="4" w:space="0" w:color="auto"/>
            </w:tcBorders>
          </w:tcPr>
          <w:p w:rsidR="008F5C0C" w:rsidRPr="008F5C0C" w:rsidRDefault="008F5C0C" w:rsidP="00637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2.1.2.1.</w:t>
            </w: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F5C0C" w:rsidRPr="008F5C0C" w:rsidRDefault="008F5C0C" w:rsidP="00637BFD">
            <w:pPr>
              <w:ind w:right="-112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1116,580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C0C" w:rsidRPr="008F5C0C" w:rsidRDefault="008F5C0C" w:rsidP="00637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5C0C" w:rsidRPr="008F5C0C" w:rsidRDefault="008F5C0C" w:rsidP="00637BFD">
            <w:pPr>
              <w:ind w:right="-112" w:hanging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1288,980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</w:tcPr>
          <w:p w:rsidR="008F5C0C" w:rsidRPr="008F5C0C" w:rsidRDefault="008F5C0C" w:rsidP="00637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F5C0C" w:rsidRPr="008F5C0C" w:rsidRDefault="008F5C0C" w:rsidP="00637BFD">
            <w:pPr>
              <w:ind w:left="-6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+172,40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F5C0C" w:rsidRPr="008F5C0C" w:rsidRDefault="008F5C0C" w:rsidP="00637BFD">
            <w:pPr>
              <w:ind w:right="-14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+550,00</w:t>
            </w:r>
          </w:p>
        </w:tc>
      </w:tr>
    </w:tbl>
    <w:p w:rsidR="00CF1435" w:rsidRPr="00977D26" w:rsidRDefault="00977D26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435" w:rsidRPr="00977D26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2C5FF1" w:rsidRPr="00567C40" w:rsidRDefault="002C5FF1" w:rsidP="002D2D9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изменения структуры и содержания </w:t>
      </w:r>
    </w:p>
    <w:p w:rsidR="002C5FF1" w:rsidRDefault="002C5FF1" w:rsidP="002D2D9E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8F5C0C" w:rsidRDefault="008F5C0C" w:rsidP="008F5C0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внесены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F5C0C" w:rsidRDefault="008F5C0C" w:rsidP="008F5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67C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№2 «Перечень мероприятий муниципальной программы Быстроистокского района Алтайского края «Обеспечение населения Быстроистокского района услугами ЖКХ»</w:t>
      </w:r>
      <w:r w:rsidRPr="00EB08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добавлено:</w:t>
      </w:r>
    </w:p>
    <w:p w:rsidR="008F5C0C" w:rsidRDefault="008F5C0C" w:rsidP="008F5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0128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В подпрограмму №1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«Развитие водоснабжения в Быстроистокском районе Алтайского края»: </w:t>
      </w:r>
    </w:p>
    <w:p w:rsidR="008F5C0C" w:rsidRPr="008F5C0C" w:rsidRDefault="008F5C0C" w:rsidP="008F5C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C0C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1.1.5.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8F5C0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Реконструкция водопроводной сети с. Приобское Быстроистокского района,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3212E" w:rsidRPr="0003212E" w:rsidRDefault="0003212E" w:rsidP="008F5C0C">
      <w:pPr>
        <w:shd w:val="clear" w:color="auto" w:fill="FFFFFF"/>
        <w:spacing w:after="0" w:line="276" w:lineRule="auto"/>
        <w:ind w:firstLine="773"/>
        <w:jc w:val="both"/>
        <w:rPr>
          <w:rFonts w:ascii="Times New Roman" w:hAnsi="Times New Roman" w:cs="Times New Roman"/>
          <w:sz w:val="28"/>
          <w:szCs w:val="28"/>
        </w:rPr>
      </w:pPr>
      <w:r w:rsidRPr="0003212E">
        <w:rPr>
          <w:rFonts w:ascii="Times New Roman" w:hAnsi="Times New Roman" w:cs="Times New Roman"/>
          <w:sz w:val="28"/>
          <w:szCs w:val="28"/>
        </w:rPr>
        <w:t>Проектом постановления структура, содержание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03212E">
        <w:rPr>
          <w:rFonts w:ascii="Times New Roman" w:hAnsi="Times New Roman" w:cs="Times New Roman"/>
          <w:sz w:val="28"/>
          <w:szCs w:val="28"/>
        </w:rPr>
        <w:t>ой программы не изменяются.</w:t>
      </w:r>
    </w:p>
    <w:p w:rsidR="001D307C" w:rsidRPr="0003212E" w:rsidRDefault="001D307C" w:rsidP="0003212E">
      <w:pPr>
        <w:tabs>
          <w:tab w:val="left" w:pos="993"/>
          <w:tab w:val="center" w:pos="1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устранения замечаний</w:t>
      </w:r>
    </w:p>
    <w:p w:rsidR="0027015B" w:rsidRPr="00572088" w:rsidRDefault="00EB0840" w:rsidP="002D2D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307C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46B69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амечания</w:t>
      </w:r>
      <w:r w:rsidR="001D307C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муниципального образования по предыдущей экспертизе проекта постановления (заключение от</w:t>
      </w:r>
      <w:r w:rsidR="00446B69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C0C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26.07.2023</w:t>
      </w:r>
      <w:r w:rsidR="00446B69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</w:t>
      </w:r>
      <w:r w:rsidR="008F5C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</w:t>
      </w:r>
      <w:r w:rsidR="0027015B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B69" w:rsidRDefault="00446B69" w:rsidP="002D2D9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и предложения </w:t>
      </w:r>
    </w:p>
    <w:p w:rsidR="008F5063" w:rsidRPr="008F5063" w:rsidRDefault="008F5063" w:rsidP="008F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мероприятий Муниципальной программы, указанный в проекте постановления за счет средств краевого и районного бюджетов:</w:t>
      </w:r>
    </w:p>
    <w:p w:rsidR="008F5C0C" w:rsidRPr="008F5C0C" w:rsidRDefault="008F5C0C" w:rsidP="008F5C0C">
      <w:pPr>
        <w:pStyle w:val="a4"/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(в общей сумме 4932,10 тыс. рублей) – не соответствует бюджетным ассигнованиям, предусмотренных решением районного Собрания депутатов от 16.12.2022 №30 </w:t>
      </w:r>
      <w:r w:rsidRPr="008F5C0C">
        <w:rPr>
          <w:rFonts w:ascii="Times New Roman" w:hAnsi="Times New Roman" w:cs="Times New Roman"/>
          <w:sz w:val="28"/>
          <w:szCs w:val="28"/>
        </w:rPr>
        <w:t>«О районном бюджете  Быстроистокского района Алтайского края на 2023 год и на плановый период 2024 и 2025 годов» по целевой статье расходов 80 0 00 00000 «Муниципальная  программа Муниципальная программа «Обеспечение населения Быстроистокского района услугами ЖКХ» на 2021-2024 годы»</w:t>
      </w:r>
      <w:r w:rsidRPr="008F5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C0C" w:rsidRPr="008F5C0C" w:rsidRDefault="008F5C0C" w:rsidP="008F5C0C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5C0C">
        <w:rPr>
          <w:rFonts w:ascii="Times New Roman" w:hAnsi="Times New Roman" w:cs="Times New Roman"/>
          <w:sz w:val="28"/>
          <w:szCs w:val="28"/>
        </w:rPr>
        <w:t>В связи с чем предлагаем в соответствии с пунктом 2 статьи 179 Бюджетного кодекса Российской Федерации и пунктом 4.3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 135, обеспечить тождественность плановых значений на реализацию мероприятий  в 2024 году, за счет средств краевого и районного бюджетов, между Муниципальной программой и</w:t>
      </w:r>
      <w:r w:rsidRPr="008F5C0C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Pr="008F5C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районного Собрания депутатов </w:t>
      </w:r>
      <w:r w:rsidRPr="008F5C0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 и на плановый период 2024 и 2025 годов».</w:t>
      </w:r>
    </w:p>
    <w:p w:rsidR="008F5C0C" w:rsidRDefault="008F5C0C" w:rsidP="008F5C0C">
      <w:pPr>
        <w:shd w:val="clear" w:color="auto" w:fill="FFFFFF"/>
        <w:spacing w:after="0" w:line="276" w:lineRule="auto"/>
        <w:ind w:firstLine="773"/>
        <w:jc w:val="both"/>
        <w:rPr>
          <w:rFonts w:ascii="Times New Roman" w:hAnsi="Times New Roman" w:cs="Times New Roman"/>
          <w:sz w:val="28"/>
          <w:szCs w:val="28"/>
        </w:rPr>
      </w:pPr>
      <w:r w:rsidRPr="008F5C0C">
        <w:rPr>
          <w:rFonts w:ascii="Times New Roman" w:hAnsi="Times New Roman" w:cs="Times New Roman"/>
          <w:sz w:val="28"/>
          <w:szCs w:val="28"/>
        </w:rPr>
        <w:t xml:space="preserve">В текстовой части Муниципальной программы в разделе 2 </w:t>
      </w:r>
      <w:r w:rsidRPr="008F5C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Приоритеты политики в сфере реализации муниципальной </w:t>
      </w:r>
      <w:r w:rsidRPr="008F5C0C">
        <w:rPr>
          <w:rFonts w:ascii="Times New Roman" w:eastAsia="Times New Roman" w:hAnsi="Times New Roman" w:cs="Times New Roman"/>
          <w:sz w:val="28"/>
          <w:szCs w:val="28"/>
        </w:rPr>
        <w:t>программы, цели и задачи, описание основных ожидае</w:t>
      </w:r>
      <w:r w:rsidRPr="008F5C0C">
        <w:rPr>
          <w:rFonts w:ascii="Times New Roman" w:eastAsia="Times New Roman" w:hAnsi="Times New Roman" w:cs="Times New Roman"/>
          <w:spacing w:val="-2"/>
          <w:sz w:val="28"/>
          <w:szCs w:val="28"/>
        </w:rPr>
        <w:t>мых конечных результатов муниципальной программы, сроков и эта</w:t>
      </w:r>
      <w:r w:rsidRPr="008F5C0C">
        <w:rPr>
          <w:rFonts w:ascii="Times New Roman" w:eastAsia="Times New Roman" w:hAnsi="Times New Roman" w:cs="Times New Roman"/>
          <w:sz w:val="28"/>
          <w:szCs w:val="28"/>
        </w:rPr>
        <w:t>пов ее реализации</w:t>
      </w:r>
      <w:r w:rsidR="00D753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5C0C">
        <w:rPr>
          <w:rFonts w:ascii="Times New Roman" w:hAnsi="Times New Roman" w:cs="Times New Roman"/>
          <w:sz w:val="28"/>
          <w:szCs w:val="28"/>
        </w:rPr>
        <w:t xml:space="preserve"> отсутствует задача - обеспечение стабильного функционирования системы водоснабжения. </w:t>
      </w:r>
    </w:p>
    <w:p w:rsidR="00AC62F9" w:rsidRPr="008F5C0C" w:rsidRDefault="00AC62F9" w:rsidP="008F5C0C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C0C">
        <w:rPr>
          <w:rFonts w:ascii="Times New Roman" w:eastAsia="Times New Roman" w:hAnsi="Times New Roman" w:cs="Times New Roman"/>
          <w:sz w:val="28"/>
          <w:szCs w:val="28"/>
        </w:rPr>
        <w:t xml:space="preserve">В проекте постановления в приложении 2 </w:t>
      </w:r>
      <w:r w:rsidRPr="008F5C0C">
        <w:rPr>
          <w:rFonts w:ascii="Times New Roman" w:eastAsia="Times New Roman" w:hAnsi="Times New Roman" w:cs="Times New Roman"/>
          <w:spacing w:val="-1"/>
          <w:sz w:val="28"/>
          <w:szCs w:val="28"/>
        </w:rPr>
        <w:t>«Перечень мероприятий муниципальной программы Быстроистокского района Алтайского края «Обеспечение населения Быстроистокского района услугами ЖКХ»</w:t>
      </w:r>
      <w:r w:rsidRPr="008F5C0C">
        <w:rPr>
          <w:rFonts w:ascii="Times New Roman" w:eastAsia="Times New Roman" w:hAnsi="Times New Roman" w:cs="Times New Roman"/>
          <w:sz w:val="28"/>
          <w:szCs w:val="28"/>
        </w:rPr>
        <w:t xml:space="preserve"> име</w:t>
      </w:r>
      <w:r w:rsidR="00D7534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F5C0C">
        <w:rPr>
          <w:rFonts w:ascii="Times New Roman" w:eastAsia="Times New Roman" w:hAnsi="Times New Roman" w:cs="Times New Roman"/>
          <w:sz w:val="28"/>
          <w:szCs w:val="28"/>
        </w:rPr>
        <w:t>тся арифметическ</w:t>
      </w:r>
      <w:r w:rsidR="00D75344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8F5C0C">
        <w:rPr>
          <w:rFonts w:ascii="Times New Roman" w:eastAsia="Times New Roman" w:hAnsi="Times New Roman" w:cs="Times New Roman"/>
          <w:sz w:val="28"/>
          <w:szCs w:val="28"/>
        </w:rPr>
        <w:t xml:space="preserve"> ошибк</w:t>
      </w:r>
      <w:r w:rsidR="00D753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5C0C">
        <w:rPr>
          <w:rFonts w:ascii="Times New Roman" w:eastAsia="Times New Roman" w:hAnsi="Times New Roman" w:cs="Times New Roman"/>
          <w:sz w:val="28"/>
          <w:szCs w:val="28"/>
        </w:rPr>
        <w:t xml:space="preserve"> при подсчете суммы финансового обеспечения </w:t>
      </w:r>
      <w:r w:rsidR="008F5C0C" w:rsidRPr="008F5C0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8F5C0C">
        <w:rPr>
          <w:rFonts w:ascii="Times New Roman" w:eastAsia="Times New Roman" w:hAnsi="Times New Roman" w:cs="Times New Roman"/>
          <w:sz w:val="28"/>
          <w:szCs w:val="28"/>
        </w:rPr>
        <w:t xml:space="preserve">за период реализации программы по </w:t>
      </w:r>
      <w:r w:rsidR="008F5C0C" w:rsidRPr="008F5C0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8F5C0C" w:rsidRPr="008F5C0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8F5C0C" w:rsidRPr="008F5C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F5C0C" w:rsidRPr="008F5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</w:t>
      </w:r>
      <w:r w:rsidR="008F5C0C" w:rsidRPr="008F5C0C"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 w:rsidR="008F5C0C" w:rsidRPr="008F5C0C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довлетворение потребности населения Быстроистокского района Алтайского края в питьевой воде, соответствующей требованиям безопасности и безвредности, установленным санитарно - эпидемиологическими правилами</w:t>
      </w:r>
      <w:r w:rsidR="008F5C0C" w:rsidRPr="008F5C0C">
        <w:rPr>
          <w:rFonts w:ascii="Times New Roman" w:eastAsia="Times New Roman" w:hAnsi="Times New Roman" w:cs="Times New Roman"/>
          <w:color w:val="000000"/>
          <w:sz w:val="28"/>
          <w:szCs w:val="28"/>
        </w:rPr>
        <w:t>», задаче 1.1.</w:t>
      </w:r>
      <w:r w:rsidR="008F5C0C" w:rsidRPr="008F5C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«Повышение качества водоснабжения, в результате модернизации систем водоснабжения».</w:t>
      </w:r>
    </w:p>
    <w:p w:rsidR="00AC62F9" w:rsidRPr="00E5434A" w:rsidRDefault="00AC62F9" w:rsidP="008F5C0C">
      <w:pPr>
        <w:pStyle w:val="a4"/>
        <w:tabs>
          <w:tab w:val="left" w:pos="993"/>
          <w:tab w:val="center" w:pos="1539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434A">
        <w:rPr>
          <w:rFonts w:ascii="Times New Roman" w:eastAsia="Times New Roman" w:hAnsi="Times New Roman" w:cs="Times New Roman"/>
          <w:b/>
          <w:sz w:val="28"/>
          <w:szCs w:val="28"/>
        </w:rPr>
        <w:t>В связи с указанным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5434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предлагаю внести соответствующие корректировки в  приложение №2. </w:t>
      </w:r>
    </w:p>
    <w:p w:rsidR="008F5063" w:rsidRPr="008F5063" w:rsidRDefault="008F5063" w:rsidP="008F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840" w:rsidRPr="008F5063" w:rsidRDefault="00EB0840" w:rsidP="008F5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63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426A07" w:rsidRDefault="00426A07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A07" w:rsidRDefault="00426A07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D" w:rsidRPr="00D12D3D" w:rsidRDefault="00D12D3D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</w:t>
      </w:r>
    </w:p>
    <w:p w:rsidR="00D12D3D" w:rsidRPr="00D12D3D" w:rsidRDefault="00D12D3D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муниципального образования</w:t>
      </w:r>
    </w:p>
    <w:p w:rsidR="00D12D3D" w:rsidRPr="00D12D3D" w:rsidRDefault="00D12D3D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 район Алтайского края                                    С.Н. Чублова</w:t>
      </w:r>
    </w:p>
    <w:p w:rsidR="00360D39" w:rsidRDefault="00360D39" w:rsidP="00231ACD">
      <w:pPr>
        <w:spacing w:line="276" w:lineRule="auto"/>
      </w:pPr>
    </w:p>
    <w:sectPr w:rsidR="00360D39" w:rsidSect="004012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680" w:rsidRDefault="00FA3680" w:rsidP="00231ACD">
      <w:pPr>
        <w:spacing w:after="0" w:line="240" w:lineRule="auto"/>
      </w:pPr>
      <w:r>
        <w:separator/>
      </w:r>
    </w:p>
  </w:endnote>
  <w:endnote w:type="continuationSeparator" w:id="1">
    <w:p w:rsidR="00FA3680" w:rsidRDefault="00FA3680" w:rsidP="0023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71758"/>
      <w:docPartObj>
        <w:docPartGallery w:val="Page Numbers (Bottom of Page)"/>
        <w:docPartUnique/>
      </w:docPartObj>
    </w:sdtPr>
    <w:sdtContent>
      <w:p w:rsidR="00977D26" w:rsidRDefault="00FC550B">
        <w:pPr>
          <w:pStyle w:val="a7"/>
          <w:jc w:val="center"/>
        </w:pPr>
        <w:fldSimple w:instr="PAGE   \* MERGEFORMAT">
          <w:r w:rsidR="00D75344">
            <w:rPr>
              <w:noProof/>
            </w:rPr>
            <w:t>5</w:t>
          </w:r>
        </w:fldSimple>
      </w:p>
    </w:sdtContent>
  </w:sdt>
  <w:p w:rsidR="00977D26" w:rsidRDefault="00977D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680" w:rsidRDefault="00FA3680" w:rsidP="00231ACD">
      <w:pPr>
        <w:spacing w:after="0" w:line="240" w:lineRule="auto"/>
      </w:pPr>
      <w:r>
        <w:separator/>
      </w:r>
    </w:p>
  </w:footnote>
  <w:footnote w:type="continuationSeparator" w:id="1">
    <w:p w:rsidR="00FA3680" w:rsidRDefault="00FA3680" w:rsidP="0023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88"/>
    <w:multiLevelType w:val="hybridMultilevel"/>
    <w:tmpl w:val="D9F412C8"/>
    <w:lvl w:ilvl="0" w:tplc="BF50D75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A0C2394"/>
    <w:multiLevelType w:val="multilevel"/>
    <w:tmpl w:val="36A00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</w:rPr>
    </w:lvl>
  </w:abstractNum>
  <w:abstractNum w:abstractNumId="2">
    <w:nsid w:val="10D26CB5"/>
    <w:multiLevelType w:val="hybridMultilevel"/>
    <w:tmpl w:val="DC6A762A"/>
    <w:lvl w:ilvl="0" w:tplc="A768CF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E391F63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C29A3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D3D"/>
    <w:rsid w:val="0002302F"/>
    <w:rsid w:val="0003212E"/>
    <w:rsid w:val="000555B2"/>
    <w:rsid w:val="0006537F"/>
    <w:rsid w:val="00076CA2"/>
    <w:rsid w:val="0008381F"/>
    <w:rsid w:val="000A3992"/>
    <w:rsid w:val="000D49F8"/>
    <w:rsid w:val="000E55CB"/>
    <w:rsid w:val="000F2D17"/>
    <w:rsid w:val="00145829"/>
    <w:rsid w:val="0015581B"/>
    <w:rsid w:val="001A48AA"/>
    <w:rsid w:val="001C6668"/>
    <w:rsid w:val="001D307C"/>
    <w:rsid w:val="001D4257"/>
    <w:rsid w:val="00200EED"/>
    <w:rsid w:val="00202028"/>
    <w:rsid w:val="00205494"/>
    <w:rsid w:val="00211F7C"/>
    <w:rsid w:val="00231ACD"/>
    <w:rsid w:val="00237BE2"/>
    <w:rsid w:val="00255D59"/>
    <w:rsid w:val="00261352"/>
    <w:rsid w:val="0026417A"/>
    <w:rsid w:val="0027015B"/>
    <w:rsid w:val="00280F2F"/>
    <w:rsid w:val="0029776B"/>
    <w:rsid w:val="002C5FF1"/>
    <w:rsid w:val="002D2D9E"/>
    <w:rsid w:val="002D3279"/>
    <w:rsid w:val="002D67CF"/>
    <w:rsid w:val="002E3948"/>
    <w:rsid w:val="00360D39"/>
    <w:rsid w:val="003A2FB4"/>
    <w:rsid w:val="003B308B"/>
    <w:rsid w:val="003D0921"/>
    <w:rsid w:val="003D357D"/>
    <w:rsid w:val="003E2BE3"/>
    <w:rsid w:val="00401286"/>
    <w:rsid w:val="00424FE3"/>
    <w:rsid w:val="00426A07"/>
    <w:rsid w:val="004446BF"/>
    <w:rsid w:val="00446B69"/>
    <w:rsid w:val="004550F4"/>
    <w:rsid w:val="004679C9"/>
    <w:rsid w:val="004838B8"/>
    <w:rsid w:val="004911E8"/>
    <w:rsid w:val="004A45FB"/>
    <w:rsid w:val="004B761E"/>
    <w:rsid w:val="004D6258"/>
    <w:rsid w:val="004D6CE4"/>
    <w:rsid w:val="00512353"/>
    <w:rsid w:val="0052341D"/>
    <w:rsid w:val="00547460"/>
    <w:rsid w:val="005619E3"/>
    <w:rsid w:val="00567C40"/>
    <w:rsid w:val="00572088"/>
    <w:rsid w:val="005900C5"/>
    <w:rsid w:val="005A72CC"/>
    <w:rsid w:val="005E08CA"/>
    <w:rsid w:val="005E1537"/>
    <w:rsid w:val="005F3065"/>
    <w:rsid w:val="00605C41"/>
    <w:rsid w:val="00621232"/>
    <w:rsid w:val="006362FA"/>
    <w:rsid w:val="00651A95"/>
    <w:rsid w:val="006739AC"/>
    <w:rsid w:val="006A12E5"/>
    <w:rsid w:val="006A60B8"/>
    <w:rsid w:val="006B0C9D"/>
    <w:rsid w:val="006C20EF"/>
    <w:rsid w:val="006D2C41"/>
    <w:rsid w:val="00713F71"/>
    <w:rsid w:val="007552B9"/>
    <w:rsid w:val="00761120"/>
    <w:rsid w:val="00796756"/>
    <w:rsid w:val="007A0B55"/>
    <w:rsid w:val="00815DAF"/>
    <w:rsid w:val="00833CB3"/>
    <w:rsid w:val="0084763E"/>
    <w:rsid w:val="008C28B2"/>
    <w:rsid w:val="008F5063"/>
    <w:rsid w:val="008F5C0C"/>
    <w:rsid w:val="00915000"/>
    <w:rsid w:val="009263E3"/>
    <w:rsid w:val="00927BC1"/>
    <w:rsid w:val="00927D5B"/>
    <w:rsid w:val="00937B59"/>
    <w:rsid w:val="0094433A"/>
    <w:rsid w:val="00977D26"/>
    <w:rsid w:val="009938B8"/>
    <w:rsid w:val="009D5C6C"/>
    <w:rsid w:val="00A416A6"/>
    <w:rsid w:val="00A921D1"/>
    <w:rsid w:val="00AA203D"/>
    <w:rsid w:val="00AA6E85"/>
    <w:rsid w:val="00AC62F9"/>
    <w:rsid w:val="00B15B9A"/>
    <w:rsid w:val="00B27FDD"/>
    <w:rsid w:val="00B31A63"/>
    <w:rsid w:val="00B552E0"/>
    <w:rsid w:val="00BA64A5"/>
    <w:rsid w:val="00BC45FA"/>
    <w:rsid w:val="00BD213B"/>
    <w:rsid w:val="00BD6C7E"/>
    <w:rsid w:val="00BE4DA1"/>
    <w:rsid w:val="00C0236F"/>
    <w:rsid w:val="00C1500D"/>
    <w:rsid w:val="00C17298"/>
    <w:rsid w:val="00C30B4B"/>
    <w:rsid w:val="00C8178E"/>
    <w:rsid w:val="00CD46AE"/>
    <w:rsid w:val="00CD761D"/>
    <w:rsid w:val="00CD7771"/>
    <w:rsid w:val="00CF1435"/>
    <w:rsid w:val="00CF213C"/>
    <w:rsid w:val="00D12D3D"/>
    <w:rsid w:val="00D27870"/>
    <w:rsid w:val="00D72089"/>
    <w:rsid w:val="00D75344"/>
    <w:rsid w:val="00DC010A"/>
    <w:rsid w:val="00DF3E8E"/>
    <w:rsid w:val="00E2176E"/>
    <w:rsid w:val="00E226FA"/>
    <w:rsid w:val="00E329B8"/>
    <w:rsid w:val="00E45A7D"/>
    <w:rsid w:val="00E46CDC"/>
    <w:rsid w:val="00E957A9"/>
    <w:rsid w:val="00EB0840"/>
    <w:rsid w:val="00EC44FB"/>
    <w:rsid w:val="00ED2BC0"/>
    <w:rsid w:val="00ED3535"/>
    <w:rsid w:val="00ED6D8E"/>
    <w:rsid w:val="00F535EB"/>
    <w:rsid w:val="00F76B65"/>
    <w:rsid w:val="00FA0CFB"/>
    <w:rsid w:val="00FA3680"/>
    <w:rsid w:val="00FB490A"/>
    <w:rsid w:val="00FC550B"/>
    <w:rsid w:val="00FD2654"/>
    <w:rsid w:val="00FE4F1A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2D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2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3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ACD"/>
  </w:style>
  <w:style w:type="paragraph" w:styleId="a7">
    <w:name w:val="footer"/>
    <w:basedOn w:val="a"/>
    <w:link w:val="a8"/>
    <w:uiPriority w:val="99"/>
    <w:unhideWhenUsed/>
    <w:rsid w:val="002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ACD"/>
  </w:style>
  <w:style w:type="paragraph" w:styleId="a9">
    <w:name w:val="Balloon Text"/>
    <w:basedOn w:val="a"/>
    <w:link w:val="aa"/>
    <w:uiPriority w:val="99"/>
    <w:semiHidden/>
    <w:unhideWhenUsed/>
    <w:rsid w:val="0028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0F2F"/>
    <w:rPr>
      <w:rFonts w:ascii="Segoe UI" w:hAnsi="Segoe UI" w:cs="Segoe UI"/>
      <w:sz w:val="18"/>
      <w:szCs w:val="18"/>
    </w:rPr>
  </w:style>
  <w:style w:type="character" w:customStyle="1" w:styleId="fontstyle0">
    <w:name w:val="fontstyle0"/>
    <w:basedOn w:val="a0"/>
    <w:rsid w:val="003D357D"/>
  </w:style>
  <w:style w:type="character" w:customStyle="1" w:styleId="hi-item">
    <w:name w:val="hi-item"/>
    <w:basedOn w:val="a0"/>
    <w:rsid w:val="00491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8251-4238-4AD3-A2B9-DFD6BBED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2023-11-13T08:47:00Z</cp:lastPrinted>
  <dcterms:created xsi:type="dcterms:W3CDTF">2023-11-13T02:41:00Z</dcterms:created>
  <dcterms:modified xsi:type="dcterms:W3CDTF">2023-11-13T08:56:00Z</dcterms:modified>
</cp:coreProperties>
</file>