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097" w:rsidRPr="00173E9C" w:rsidRDefault="00C22097" w:rsidP="00C22097">
      <w:pPr>
        <w:keepNext/>
        <w:jc w:val="center"/>
        <w:outlineLvl w:val="1"/>
        <w:rPr>
          <w:rFonts w:ascii="Times New Roman" w:hAnsi="Times New Roman"/>
          <w:b/>
          <w:caps/>
          <w:spacing w:val="20"/>
          <w:sz w:val="26"/>
        </w:rPr>
      </w:pPr>
      <w:bookmarkStart w:id="0" w:name="sub_9"/>
      <w:r w:rsidRPr="00173E9C">
        <w:rPr>
          <w:rFonts w:ascii="Times New Roman" w:hAnsi="Times New Roman"/>
          <w:b/>
          <w:spacing w:val="20"/>
          <w:sz w:val="26"/>
        </w:rPr>
        <w:t xml:space="preserve">АДМИНИСТРАЦИЯ БЫСТРОИСТОКСКОГО  </w:t>
      </w:r>
      <w:r w:rsidRPr="00173E9C">
        <w:rPr>
          <w:rFonts w:ascii="Times New Roman" w:hAnsi="Times New Roman"/>
          <w:b/>
          <w:caps/>
          <w:spacing w:val="20"/>
          <w:sz w:val="26"/>
        </w:rPr>
        <w:t>района</w:t>
      </w:r>
    </w:p>
    <w:p w:rsidR="00C22097" w:rsidRPr="00173E9C" w:rsidRDefault="00C22097" w:rsidP="00C22097">
      <w:pPr>
        <w:jc w:val="center"/>
        <w:rPr>
          <w:rFonts w:ascii="Times New Roman" w:hAnsi="Times New Roman"/>
          <w:b/>
          <w:sz w:val="26"/>
          <w:szCs w:val="26"/>
        </w:rPr>
      </w:pPr>
      <w:r w:rsidRPr="00173E9C">
        <w:rPr>
          <w:rFonts w:ascii="Times New Roman" w:hAnsi="Times New Roman"/>
          <w:b/>
          <w:caps/>
          <w:spacing w:val="20"/>
          <w:sz w:val="26"/>
        </w:rPr>
        <w:t>Алтайского края</w:t>
      </w:r>
    </w:p>
    <w:p w:rsidR="00C22097" w:rsidRPr="00E80A15" w:rsidRDefault="00C22097" w:rsidP="00C22097">
      <w:pPr>
        <w:pStyle w:val="af1"/>
        <w:tabs>
          <w:tab w:val="left" w:pos="1560"/>
        </w:tabs>
        <w:spacing w:after="0" w:line="240" w:lineRule="auto"/>
        <w:ind w:left="1134"/>
        <w:jc w:val="both"/>
        <w:rPr>
          <w:rFonts w:ascii="Times New Roman" w:hAnsi="Times New Roman"/>
          <w:spacing w:val="5"/>
          <w:sz w:val="28"/>
          <w:szCs w:val="28"/>
        </w:rPr>
      </w:pPr>
    </w:p>
    <w:p w:rsidR="00C22097" w:rsidRDefault="00C22097" w:rsidP="00C22097">
      <w:pPr>
        <w:jc w:val="center"/>
        <w:rPr>
          <w:rFonts w:ascii="Arial" w:hAnsi="Arial"/>
          <w:b/>
          <w:bCs/>
          <w:caps/>
          <w:spacing w:val="84"/>
          <w:sz w:val="36"/>
        </w:rPr>
      </w:pPr>
      <w:r w:rsidRPr="00097395">
        <w:rPr>
          <w:rFonts w:ascii="Arial" w:hAnsi="Arial"/>
          <w:b/>
          <w:bCs/>
          <w:caps/>
          <w:spacing w:val="84"/>
          <w:sz w:val="36"/>
        </w:rPr>
        <w:t>постановление</w:t>
      </w:r>
    </w:p>
    <w:p w:rsidR="00C22097" w:rsidRPr="00E80A15" w:rsidRDefault="00C22097" w:rsidP="00C22097">
      <w:pPr>
        <w:jc w:val="center"/>
        <w:rPr>
          <w:rFonts w:ascii="Times New Roman" w:hAnsi="Times New Roman"/>
          <w:spacing w:val="5"/>
          <w:sz w:val="28"/>
          <w:szCs w:val="28"/>
        </w:rPr>
      </w:pPr>
    </w:p>
    <w:p w:rsidR="00C22097" w:rsidRPr="00C22097" w:rsidRDefault="00CC019C" w:rsidP="00C22097">
      <w:pPr>
        <w:pStyle w:val="af1"/>
        <w:tabs>
          <w:tab w:val="left" w:pos="0"/>
        </w:tabs>
        <w:spacing w:after="0" w:line="240" w:lineRule="auto"/>
        <w:ind w:left="0"/>
        <w:jc w:val="both"/>
        <w:rPr>
          <w:sz w:val="28"/>
          <w:u w:val="single"/>
        </w:rPr>
      </w:pPr>
      <w:r>
        <w:rPr>
          <w:sz w:val="28"/>
          <w:u w:val="single"/>
        </w:rPr>
        <w:t>18</w:t>
      </w:r>
      <w:r w:rsidR="00DE499A">
        <w:rPr>
          <w:sz w:val="28"/>
          <w:u w:val="single"/>
        </w:rPr>
        <w:t>.</w:t>
      </w:r>
      <w:r w:rsidR="00C22097">
        <w:rPr>
          <w:sz w:val="28"/>
          <w:u w:val="single"/>
        </w:rPr>
        <w:t xml:space="preserve"> </w:t>
      </w:r>
      <w:r>
        <w:rPr>
          <w:sz w:val="28"/>
          <w:u w:val="single"/>
        </w:rPr>
        <w:t>03</w:t>
      </w:r>
      <w:r w:rsidR="00DE499A">
        <w:rPr>
          <w:sz w:val="28"/>
          <w:u w:val="single"/>
        </w:rPr>
        <w:t xml:space="preserve">. </w:t>
      </w:r>
      <w:r w:rsidR="00C22097" w:rsidRPr="00240B3C">
        <w:rPr>
          <w:sz w:val="28"/>
          <w:u w:val="single"/>
        </w:rPr>
        <w:t>202</w:t>
      </w:r>
      <w:r w:rsidR="007727E7">
        <w:rPr>
          <w:sz w:val="28"/>
          <w:u w:val="single"/>
        </w:rPr>
        <w:t>5</w:t>
      </w:r>
      <w:r w:rsidR="00C22097" w:rsidRPr="00240B3C">
        <w:rPr>
          <w:sz w:val="28"/>
        </w:rPr>
        <w:t xml:space="preserve">  </w:t>
      </w:r>
      <w:r w:rsidR="00C22097">
        <w:rPr>
          <w:sz w:val="28"/>
        </w:rPr>
        <w:t xml:space="preserve">                                     </w:t>
      </w:r>
      <w:r w:rsidR="00B71A04">
        <w:rPr>
          <w:sz w:val="28"/>
        </w:rPr>
        <w:t xml:space="preserve">     </w:t>
      </w:r>
      <w:r w:rsidR="00C22097">
        <w:rPr>
          <w:sz w:val="28"/>
        </w:rPr>
        <w:t xml:space="preserve"> №</w:t>
      </w:r>
      <w:r>
        <w:rPr>
          <w:sz w:val="28"/>
        </w:rPr>
        <w:t xml:space="preserve"> 132</w:t>
      </w:r>
      <w:r w:rsidR="00245279">
        <w:rPr>
          <w:sz w:val="28"/>
        </w:rPr>
        <w:t xml:space="preserve"> </w:t>
      </w:r>
      <w:r w:rsidR="00C22097" w:rsidRPr="00240B3C">
        <w:rPr>
          <w:sz w:val="28"/>
        </w:rPr>
        <w:t xml:space="preserve">                                                                          </w:t>
      </w:r>
      <w:r w:rsidR="00C22097">
        <w:rPr>
          <w:sz w:val="28"/>
        </w:rPr>
        <w:t xml:space="preserve">                        </w:t>
      </w:r>
    </w:p>
    <w:p w:rsidR="00EE6093" w:rsidRDefault="00C22097" w:rsidP="00C22097">
      <w:pPr>
        <w:tabs>
          <w:tab w:val="center" w:pos="5035"/>
          <w:tab w:val="right" w:pos="9350"/>
        </w:tabs>
        <w:ind w:right="-2" w:firstLine="0"/>
        <w:jc w:val="left"/>
        <w:rPr>
          <w:rFonts w:ascii="Arial" w:hAnsi="Arial"/>
          <w:b/>
          <w:sz w:val="18"/>
          <w:lang w:eastAsia="en-US"/>
        </w:rPr>
      </w:pPr>
      <w:r>
        <w:rPr>
          <w:sz w:val="28"/>
          <w:szCs w:val="28"/>
        </w:rPr>
        <w:t xml:space="preserve">                                    </w:t>
      </w:r>
      <w:r w:rsidR="00EE6093">
        <w:rPr>
          <w:rFonts w:ascii="Arial" w:hAnsi="Arial"/>
          <w:b/>
          <w:sz w:val="18"/>
        </w:rPr>
        <w:t>с. Быстрый Исток</w:t>
      </w:r>
    </w:p>
    <w:p w:rsidR="00EE6093" w:rsidRDefault="00A074EC" w:rsidP="00A074EC">
      <w:pPr>
        <w:tabs>
          <w:tab w:val="left" w:pos="1920"/>
        </w:tabs>
        <w:ind w:right="-2"/>
        <w:rPr>
          <w:sz w:val="28"/>
        </w:rPr>
      </w:pPr>
      <w:r>
        <w:rPr>
          <w:sz w:val="28"/>
        </w:rPr>
        <w:tab/>
      </w:r>
    </w:p>
    <w:tbl>
      <w:tblPr>
        <w:tblW w:w="9650" w:type="dxa"/>
        <w:tblInd w:w="-34" w:type="dxa"/>
        <w:tblLook w:val="01E0"/>
      </w:tblPr>
      <w:tblGrid>
        <w:gridCol w:w="4825"/>
        <w:gridCol w:w="4825"/>
      </w:tblGrid>
      <w:tr w:rsidR="00EE6093" w:rsidTr="00A074EC">
        <w:trPr>
          <w:trHeight w:val="2047"/>
        </w:trPr>
        <w:tc>
          <w:tcPr>
            <w:tcW w:w="4825" w:type="dxa"/>
          </w:tcPr>
          <w:p w:rsidR="002A3B78" w:rsidRDefault="00F803DE" w:rsidP="009D070C">
            <w:pPr>
              <w:spacing w:line="240" w:lineRule="exact"/>
              <w:ind w:right="39" w:firstLine="0"/>
              <w:rPr>
                <w:sz w:val="28"/>
                <w:lang w:eastAsia="en-US"/>
              </w:rPr>
            </w:pPr>
            <w:r>
              <w:rPr>
                <w:sz w:val="28"/>
              </w:rPr>
              <w:t>О</w:t>
            </w:r>
            <w:r w:rsidR="009D070C">
              <w:rPr>
                <w:sz w:val="28"/>
              </w:rPr>
              <w:t xml:space="preserve">б утверждении Положения о комиссии по соблюдению требований к служебному поведению муниципальных служащих </w:t>
            </w:r>
            <w:r w:rsidR="009D070C" w:rsidRPr="00C9157D">
              <w:rPr>
                <w:rFonts w:eastAsia="Times New Roman"/>
                <w:sz w:val="28"/>
                <w:szCs w:val="28"/>
              </w:rPr>
              <w:t xml:space="preserve">Администрации Быстроистокского района  Алтайского края и урегулированию конфликта интересов </w:t>
            </w:r>
          </w:p>
        </w:tc>
        <w:tc>
          <w:tcPr>
            <w:tcW w:w="4825" w:type="dxa"/>
          </w:tcPr>
          <w:p w:rsidR="00EE6093" w:rsidRDefault="00EE6093" w:rsidP="00B71192">
            <w:pPr>
              <w:ind w:right="4109"/>
              <w:rPr>
                <w:lang w:eastAsia="en-US"/>
              </w:rPr>
            </w:pPr>
          </w:p>
        </w:tc>
      </w:tr>
    </w:tbl>
    <w:p w:rsidR="00B907CC" w:rsidRDefault="00B907CC" w:rsidP="00C22097">
      <w:pPr>
        <w:ind w:right="5383" w:firstLine="0"/>
        <w:rPr>
          <w:sz w:val="28"/>
          <w:szCs w:val="28"/>
        </w:rPr>
      </w:pPr>
    </w:p>
    <w:p w:rsidR="00C22097" w:rsidRDefault="00C22097" w:rsidP="00C22097">
      <w:pPr>
        <w:ind w:right="5383" w:firstLine="0"/>
        <w:rPr>
          <w:sz w:val="28"/>
          <w:szCs w:val="28"/>
        </w:rPr>
      </w:pPr>
    </w:p>
    <w:p w:rsidR="008A0DDE" w:rsidRPr="00245279" w:rsidRDefault="00691204" w:rsidP="00245279">
      <w:pPr>
        <w:spacing w:line="320" w:lineRule="exact"/>
        <w:ind w:left="20" w:right="20" w:firstLine="700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bidi="ru-RU"/>
        </w:rPr>
      </w:pPr>
      <w:r w:rsidRPr="009E1874">
        <w:rPr>
          <w:sz w:val="28"/>
          <w:szCs w:val="28"/>
        </w:rPr>
        <w:t xml:space="preserve"> </w:t>
      </w:r>
      <w:r w:rsidR="007F10A7">
        <w:rPr>
          <w:sz w:val="28"/>
          <w:szCs w:val="28"/>
        </w:rPr>
        <w:t>На основании протеста прокуро</w:t>
      </w:r>
      <w:r w:rsidR="009D070C">
        <w:rPr>
          <w:sz w:val="28"/>
          <w:szCs w:val="28"/>
        </w:rPr>
        <w:t>ра Быстроистокского района от 04</w:t>
      </w:r>
      <w:r w:rsidR="007F10A7">
        <w:rPr>
          <w:sz w:val="28"/>
          <w:szCs w:val="28"/>
        </w:rPr>
        <w:t xml:space="preserve">.03.2025г., </w:t>
      </w:r>
      <w:r w:rsidR="007F10A7">
        <w:rPr>
          <w:rFonts w:ascii="Times New Roman" w:hAnsi="Times New Roman" w:cs="Times New Roman"/>
          <w:sz w:val="28"/>
          <w:szCs w:val="28"/>
        </w:rPr>
        <w:t>в</w:t>
      </w:r>
      <w:r w:rsidR="007F10A7" w:rsidRPr="00FE34EC"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 w:rsidR="009D070C">
        <w:rPr>
          <w:rFonts w:ascii="Times New Roman" w:hAnsi="Times New Roman" w:cs="Times New Roman"/>
          <w:sz w:val="28"/>
          <w:szCs w:val="28"/>
        </w:rPr>
        <w:t xml:space="preserve"> с Федеральным законом</w:t>
      </w:r>
      <w:r w:rsidR="007F10A7" w:rsidRPr="00FE34EC">
        <w:rPr>
          <w:rFonts w:ascii="Times New Roman" w:hAnsi="Times New Roman" w:cs="Times New Roman"/>
          <w:sz w:val="28"/>
          <w:szCs w:val="28"/>
        </w:rPr>
        <w:t xml:space="preserve"> </w:t>
      </w:r>
      <w:r w:rsidR="009D070C">
        <w:rPr>
          <w:sz w:val="28"/>
        </w:rPr>
        <w:t>от 25.12.2008 года № 273-ФЗ «О противодействии коррупции», руководствуясь Указом Президента Российской Федерации от 01.07.2010 года № 821«О комиссиях по соблюдению требований к служебному поведению федеральных  государственных служащих и урегулированию конфликта интересов» (ред. № 11 от 25.01.2024)</w:t>
      </w:r>
      <w:r w:rsidR="008A0DDE" w:rsidRPr="009E1874">
        <w:rPr>
          <w:rFonts w:ascii="Times New Roman" w:hAnsi="Times New Roman"/>
          <w:sz w:val="28"/>
          <w:szCs w:val="28"/>
        </w:rPr>
        <w:t>,</w:t>
      </w:r>
      <w:r w:rsidR="008A0DDE" w:rsidRPr="00CF465D">
        <w:rPr>
          <w:rFonts w:ascii="Times New Roman" w:hAnsi="Times New Roman"/>
          <w:sz w:val="28"/>
          <w:szCs w:val="28"/>
        </w:rPr>
        <w:t xml:space="preserve"> администрация Быстроистокского района</w:t>
      </w:r>
    </w:p>
    <w:p w:rsidR="00B907CC" w:rsidRDefault="00343700" w:rsidP="008A0DDE">
      <w:pPr>
        <w:ind w:firstLine="709"/>
        <w:rPr>
          <w:sz w:val="28"/>
          <w:szCs w:val="28"/>
        </w:rPr>
      </w:pPr>
      <w:r>
        <w:rPr>
          <w:spacing w:val="40"/>
          <w:sz w:val="28"/>
          <w:szCs w:val="28"/>
        </w:rPr>
        <w:t>постановляет</w:t>
      </w:r>
      <w:r w:rsidRPr="00C715C8">
        <w:rPr>
          <w:sz w:val="28"/>
          <w:szCs w:val="28"/>
        </w:rPr>
        <w:t>:</w:t>
      </w:r>
    </w:p>
    <w:p w:rsidR="009D070C" w:rsidRDefault="009D070C" w:rsidP="009D070C">
      <w:pPr>
        <w:widowControl/>
        <w:numPr>
          <w:ilvl w:val="0"/>
          <w:numId w:val="15"/>
        </w:numPr>
        <w:autoSpaceDE/>
        <w:autoSpaceDN/>
        <w:adjustRightInd/>
        <w:ind w:firstLine="709"/>
        <w:contextualSpacing/>
        <w:rPr>
          <w:sz w:val="28"/>
        </w:rPr>
      </w:pPr>
      <w:r>
        <w:rPr>
          <w:sz w:val="28"/>
        </w:rPr>
        <w:t>Утвердить положение о комиссии по соблюдению требований к служебному поведению муниципальных служащих администрации Быстроистокского района и урегулированию конфликта интересов (приложение 1).</w:t>
      </w:r>
    </w:p>
    <w:p w:rsidR="009D070C" w:rsidRDefault="009D070C" w:rsidP="009D070C">
      <w:pPr>
        <w:widowControl/>
        <w:numPr>
          <w:ilvl w:val="0"/>
          <w:numId w:val="15"/>
        </w:numPr>
        <w:autoSpaceDE/>
        <w:autoSpaceDN/>
        <w:adjustRightInd/>
        <w:ind w:firstLine="709"/>
        <w:contextualSpacing/>
        <w:rPr>
          <w:sz w:val="28"/>
        </w:rPr>
      </w:pPr>
      <w:r>
        <w:rPr>
          <w:sz w:val="28"/>
        </w:rPr>
        <w:t>Создать комиссию по соблюдению требований к служебному поведению муниципальных служащих администрации Быстроистокского района и урегулированию конфликта интересов и утвердить ее персональный состав (приложение 2).</w:t>
      </w:r>
    </w:p>
    <w:p w:rsidR="009D070C" w:rsidRPr="009D070C" w:rsidRDefault="009D070C" w:rsidP="009D070C">
      <w:pPr>
        <w:pStyle w:val="40"/>
        <w:numPr>
          <w:ilvl w:val="0"/>
          <w:numId w:val="15"/>
        </w:numPr>
        <w:shd w:val="clear" w:color="auto" w:fill="auto"/>
        <w:spacing w:before="0" w:after="0" w:line="336" w:lineRule="exact"/>
        <w:ind w:right="20" w:firstLine="709"/>
        <w:jc w:val="both"/>
        <w:rPr>
          <w:b w:val="0"/>
          <w:color w:val="000000"/>
          <w:sz w:val="28"/>
          <w:szCs w:val="28"/>
          <w:lang w:bidi="ru-RU"/>
        </w:rPr>
      </w:pPr>
      <w:r w:rsidRPr="009D070C">
        <w:rPr>
          <w:b w:val="0"/>
          <w:color w:val="000000"/>
          <w:sz w:val="28"/>
          <w:szCs w:val="28"/>
          <w:lang w:bidi="ru-RU"/>
        </w:rPr>
        <w:t xml:space="preserve">Постановления администрации </w:t>
      </w:r>
      <w:r>
        <w:rPr>
          <w:b w:val="0"/>
          <w:color w:val="000000"/>
          <w:sz w:val="28"/>
          <w:szCs w:val="28"/>
          <w:lang w:bidi="ru-RU"/>
        </w:rPr>
        <w:t xml:space="preserve">Быстроистокского </w:t>
      </w:r>
      <w:r w:rsidRPr="009D070C">
        <w:rPr>
          <w:b w:val="0"/>
          <w:color w:val="000000"/>
          <w:sz w:val="28"/>
          <w:szCs w:val="28"/>
          <w:lang w:bidi="ru-RU"/>
        </w:rPr>
        <w:t xml:space="preserve">района </w:t>
      </w:r>
      <w:r>
        <w:rPr>
          <w:b w:val="0"/>
          <w:color w:val="000000"/>
          <w:sz w:val="28"/>
          <w:szCs w:val="28"/>
          <w:lang w:bidi="ru-RU"/>
        </w:rPr>
        <w:t>от 07.04.2017 №142</w:t>
      </w:r>
      <w:r w:rsidRPr="009D070C">
        <w:rPr>
          <w:b w:val="0"/>
          <w:color w:val="000000"/>
          <w:sz w:val="28"/>
          <w:szCs w:val="28"/>
          <w:lang w:bidi="ru-RU"/>
        </w:rPr>
        <w:t>,</w:t>
      </w:r>
      <w:r w:rsidR="001C7A65">
        <w:rPr>
          <w:b w:val="0"/>
          <w:color w:val="000000"/>
          <w:sz w:val="28"/>
          <w:szCs w:val="28"/>
          <w:lang w:bidi="ru-RU"/>
        </w:rPr>
        <w:t xml:space="preserve"> от</w:t>
      </w:r>
      <w:r>
        <w:rPr>
          <w:b w:val="0"/>
          <w:color w:val="000000"/>
          <w:sz w:val="28"/>
          <w:szCs w:val="28"/>
          <w:lang w:bidi="ru-RU"/>
        </w:rPr>
        <w:t xml:space="preserve"> 28.02.2022 №107, от 24.03.2023 №160</w:t>
      </w:r>
      <w:r w:rsidRPr="009D070C">
        <w:rPr>
          <w:b w:val="0"/>
          <w:color w:val="000000"/>
          <w:sz w:val="28"/>
          <w:szCs w:val="28"/>
          <w:lang w:bidi="ru-RU"/>
        </w:rPr>
        <w:t xml:space="preserve"> признать утратившими силу.</w:t>
      </w:r>
    </w:p>
    <w:p w:rsidR="002B07F3" w:rsidRPr="009D070C" w:rsidRDefault="005662B2" w:rsidP="001C7A65">
      <w:pPr>
        <w:widowControl/>
        <w:numPr>
          <w:ilvl w:val="0"/>
          <w:numId w:val="15"/>
        </w:numPr>
        <w:autoSpaceDE/>
        <w:autoSpaceDN/>
        <w:adjustRightInd/>
        <w:ind w:firstLine="709"/>
        <w:contextualSpacing/>
        <w:rPr>
          <w:sz w:val="28"/>
        </w:rPr>
      </w:pPr>
      <w:r w:rsidRPr="009D070C">
        <w:rPr>
          <w:rFonts w:ascii="Times New Roman" w:hAnsi="Times New Roman" w:cs="Times New Roman"/>
          <w:sz w:val="28"/>
          <w:szCs w:val="28"/>
        </w:rPr>
        <w:t>Настоящее постановление разметить на официальном сайте  администрации Быстроистокского рай</w:t>
      </w:r>
      <w:r w:rsidR="00AD193B" w:rsidRPr="009D070C">
        <w:rPr>
          <w:rFonts w:ascii="Times New Roman" w:hAnsi="Times New Roman" w:cs="Times New Roman"/>
          <w:sz w:val="28"/>
          <w:szCs w:val="28"/>
        </w:rPr>
        <w:t>она</w:t>
      </w:r>
      <w:r w:rsidR="00285B26" w:rsidRPr="009D070C">
        <w:rPr>
          <w:rFonts w:ascii="Times New Roman" w:hAnsi="Times New Roman" w:cs="Times New Roman"/>
          <w:sz w:val="28"/>
          <w:szCs w:val="28"/>
        </w:rPr>
        <w:t>.</w:t>
      </w:r>
      <w:r w:rsidRPr="009D07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70C" w:rsidRPr="009D070C" w:rsidRDefault="009D070C" w:rsidP="001C7A65">
      <w:pPr>
        <w:widowControl/>
        <w:numPr>
          <w:ilvl w:val="0"/>
          <w:numId w:val="15"/>
        </w:numPr>
        <w:autoSpaceDE/>
        <w:autoSpaceDN/>
        <w:adjustRightInd/>
        <w:ind w:firstLine="709"/>
        <w:contextualSpacing/>
        <w:rPr>
          <w:sz w:val="28"/>
        </w:rPr>
      </w:pPr>
      <w:r w:rsidRPr="009D070C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9D070C" w:rsidRDefault="009D070C" w:rsidP="009D070C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3B78" w:rsidRPr="009D070C" w:rsidRDefault="00F803DE" w:rsidP="009D070C">
      <w:pPr>
        <w:widowControl/>
        <w:autoSpaceDE/>
        <w:autoSpaceDN/>
        <w:adjustRightInd/>
        <w:ind w:firstLine="0"/>
        <w:contextualSpacing/>
        <w:rPr>
          <w:sz w:val="28"/>
          <w:szCs w:val="28"/>
        </w:rPr>
      </w:pPr>
      <w:r w:rsidRPr="009D070C">
        <w:rPr>
          <w:sz w:val="28"/>
          <w:szCs w:val="28"/>
        </w:rPr>
        <w:t xml:space="preserve"> </w:t>
      </w:r>
    </w:p>
    <w:p w:rsidR="00F803DE" w:rsidRDefault="00F803DE" w:rsidP="002A3B78">
      <w:pPr>
        <w:ind w:firstLine="0"/>
        <w:rPr>
          <w:sz w:val="28"/>
          <w:szCs w:val="28"/>
        </w:rPr>
      </w:pPr>
    </w:p>
    <w:p w:rsidR="007F10A7" w:rsidRDefault="00F803DE" w:rsidP="002A3B78">
      <w:pPr>
        <w:ind w:firstLine="0"/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Д.А. Попов</w:t>
      </w:r>
    </w:p>
    <w:p w:rsidR="009D070C" w:rsidRDefault="009D070C" w:rsidP="007F10A7">
      <w:pPr>
        <w:ind w:right="-1"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D070C" w:rsidRDefault="009D070C" w:rsidP="007F10A7">
      <w:pPr>
        <w:ind w:right="-1"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D070C" w:rsidRDefault="009D070C" w:rsidP="007F10A7">
      <w:pPr>
        <w:ind w:right="-1" w:firstLine="5812"/>
        <w:jc w:val="right"/>
        <w:rPr>
          <w:rFonts w:ascii="Times New Roman" w:hAnsi="Times New Roman" w:cs="Times New Roman"/>
          <w:sz w:val="28"/>
          <w:szCs w:val="28"/>
        </w:rPr>
      </w:pPr>
    </w:p>
    <w:p w:rsidR="009D070C" w:rsidRDefault="009D070C" w:rsidP="007F10A7">
      <w:pPr>
        <w:ind w:right="-1" w:firstLine="5812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0173FF" w:rsidRDefault="000173FF" w:rsidP="001C7A65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0173FF" w:rsidRDefault="000173FF" w:rsidP="001C7A65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0173FF" w:rsidRDefault="000173FF" w:rsidP="001C7A65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0173FF" w:rsidRDefault="000173FF" w:rsidP="001C7A65">
      <w:pPr>
        <w:ind w:right="-1" w:firstLine="0"/>
        <w:rPr>
          <w:rFonts w:ascii="Times New Roman" w:hAnsi="Times New Roman" w:cs="Times New Roman"/>
          <w:sz w:val="28"/>
          <w:szCs w:val="28"/>
        </w:rPr>
      </w:pPr>
    </w:p>
    <w:p w:rsidR="000173FF" w:rsidRDefault="00581CF1" w:rsidP="001C7A65">
      <w:pPr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  <w:r w:rsidR="001C7A65">
        <w:rPr>
          <w:sz w:val="28"/>
          <w:szCs w:val="28"/>
        </w:rPr>
        <w:t xml:space="preserve">                                   </w:t>
      </w: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</w:p>
    <w:p w:rsidR="000173FF" w:rsidRPr="002B07F3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  <w:r w:rsidRPr="002B07F3"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  <w:t>Исп. Конобейский А.В.</w:t>
      </w:r>
    </w:p>
    <w:p w:rsidR="000173FF" w:rsidRPr="000173FF" w:rsidRDefault="000173FF" w:rsidP="000173FF">
      <w:pPr>
        <w:spacing w:line="240" w:lineRule="exact"/>
        <w:ind w:firstLine="0"/>
        <w:jc w:val="left"/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</w:pPr>
      <w:r w:rsidRPr="002B07F3">
        <w:rPr>
          <w:rFonts w:ascii="Times New Roman" w:eastAsia="Times New Roman" w:hAnsi="Times New Roman" w:cs="Times New Roman"/>
          <w:spacing w:val="4"/>
          <w:sz w:val="16"/>
          <w:szCs w:val="16"/>
          <w:lang w:bidi="ru-RU"/>
        </w:rPr>
        <w:t>22-8-24</w:t>
      </w:r>
    </w:p>
    <w:p w:rsidR="000173FF" w:rsidRDefault="000173FF" w:rsidP="001C7A65">
      <w:pPr>
        <w:ind w:right="-1" w:firstLine="0"/>
        <w:rPr>
          <w:sz w:val="28"/>
          <w:szCs w:val="28"/>
        </w:rPr>
      </w:pPr>
    </w:p>
    <w:p w:rsidR="000173FF" w:rsidRDefault="000173FF" w:rsidP="001C7A65">
      <w:pPr>
        <w:ind w:right="-1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</w:p>
    <w:p w:rsidR="001C7A65" w:rsidRPr="003A595A" w:rsidRDefault="001C7A65" w:rsidP="001C7A65">
      <w:pPr>
        <w:ind w:right="-1" w:firstLine="0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="000173FF">
        <w:rPr>
          <w:sz w:val="28"/>
          <w:szCs w:val="28"/>
        </w:rPr>
        <w:t xml:space="preserve">                                                                  </w:t>
      </w:r>
      <w:r w:rsidRPr="003A595A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1C7A65" w:rsidRPr="003A595A" w:rsidRDefault="001C7A65" w:rsidP="001C7A65">
      <w:pPr>
        <w:ind w:right="-1"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3A595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C7A65" w:rsidRPr="003A595A" w:rsidRDefault="001C7A65" w:rsidP="001C7A65">
      <w:pPr>
        <w:ind w:left="5812" w:right="-1"/>
        <w:jc w:val="right"/>
        <w:rPr>
          <w:rFonts w:ascii="Times New Roman" w:hAnsi="Times New Roman" w:cs="Times New Roman"/>
          <w:sz w:val="28"/>
          <w:szCs w:val="28"/>
        </w:rPr>
      </w:pPr>
      <w:r w:rsidRPr="003A595A">
        <w:rPr>
          <w:rFonts w:ascii="Times New Roman" w:hAnsi="Times New Roman" w:cs="Times New Roman"/>
          <w:sz w:val="28"/>
          <w:szCs w:val="28"/>
        </w:rPr>
        <w:t>Администрации Быстроистокского района</w:t>
      </w:r>
    </w:p>
    <w:p w:rsidR="001C7A65" w:rsidRPr="003A595A" w:rsidRDefault="00CC019C" w:rsidP="001C7A65">
      <w:pPr>
        <w:ind w:right="-1"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18.03.2025  № 132</w:t>
      </w:r>
    </w:p>
    <w:p w:rsidR="009D070C" w:rsidRPr="005B0A91" w:rsidRDefault="009D070C" w:rsidP="00581CF1">
      <w:pPr>
        <w:jc w:val="right"/>
        <w:rPr>
          <w:sz w:val="28"/>
          <w:szCs w:val="28"/>
        </w:rPr>
      </w:pPr>
    </w:p>
    <w:p w:rsidR="009D070C" w:rsidRPr="00AC0798" w:rsidRDefault="009D070C" w:rsidP="001C7A65">
      <w:pPr>
        <w:ind w:firstLine="0"/>
        <w:contextualSpacing/>
        <w:rPr>
          <w:sz w:val="28"/>
          <w:szCs w:val="28"/>
        </w:rPr>
      </w:pPr>
    </w:p>
    <w:p w:rsidR="009D070C" w:rsidRPr="00C8220E" w:rsidRDefault="009D070C" w:rsidP="009D070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ПОЛОЖЕНИЕ</w:t>
      </w:r>
    </w:p>
    <w:p w:rsidR="009D070C" w:rsidRPr="00C8220E" w:rsidRDefault="009D070C" w:rsidP="009D070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О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220E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</w:t>
      </w:r>
    </w:p>
    <w:p w:rsidR="009D070C" w:rsidRPr="00C8220E" w:rsidRDefault="009D070C" w:rsidP="009D070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8220E">
        <w:rPr>
          <w:rFonts w:ascii="Times New Roman" w:hAnsi="Times New Roman" w:cs="Times New Roman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БЫСТРОИСТОКСКОГО РАЙОНА </w:t>
      </w:r>
      <w:r w:rsidRPr="00C8220E">
        <w:rPr>
          <w:rFonts w:ascii="Times New Roman" w:hAnsi="Times New Roman" w:cs="Times New Roman"/>
          <w:sz w:val="28"/>
          <w:szCs w:val="28"/>
        </w:rPr>
        <w:t>И УРЕГУЛИРОВАНИЮ</w:t>
      </w:r>
    </w:p>
    <w:p w:rsidR="009D070C" w:rsidRPr="00C8220E" w:rsidRDefault="009D070C" w:rsidP="009D070C">
      <w:pPr>
        <w:pStyle w:val="ConsPlusTitle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КОНФЛИКТА ИНТЕРЕСОВ</w:t>
      </w:r>
    </w:p>
    <w:p w:rsidR="009D070C" w:rsidRPr="00C8220E" w:rsidRDefault="009D070C" w:rsidP="009D070C">
      <w:pPr>
        <w:pStyle w:val="ConsPlusNormal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1. Настоящим Положением определяется порядок формирования и деятельности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220E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220E">
        <w:rPr>
          <w:rFonts w:ascii="Times New Roman" w:hAnsi="Times New Roman" w:cs="Times New Roman"/>
          <w:sz w:val="28"/>
          <w:szCs w:val="28"/>
        </w:rPr>
        <w:t xml:space="preserve"> комиссия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C8220E">
        <w:rPr>
          <w:rFonts w:ascii="Times New Roman" w:hAnsi="Times New Roman" w:cs="Times New Roman"/>
          <w:sz w:val="28"/>
          <w:szCs w:val="28"/>
        </w:rPr>
        <w:t>.</w:t>
      </w:r>
    </w:p>
    <w:p w:rsidR="009D070C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2. Комиссии в своей деятельности руководствуются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законами Алтайского края, </w:t>
      </w:r>
      <w:r w:rsidRPr="00C8220E">
        <w:rPr>
          <w:rFonts w:ascii="Times New Roman" w:hAnsi="Times New Roman" w:cs="Times New Roman"/>
          <w:sz w:val="28"/>
          <w:szCs w:val="28"/>
        </w:rPr>
        <w:t>настоящим Положением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3. Основной задачей комисси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220E">
        <w:rPr>
          <w:rFonts w:ascii="Times New Roman" w:hAnsi="Times New Roman" w:cs="Times New Roman"/>
          <w:sz w:val="28"/>
          <w:szCs w:val="28"/>
        </w:rPr>
        <w:t xml:space="preserve"> является содействие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8220E">
        <w:rPr>
          <w:rFonts w:ascii="Times New Roman" w:hAnsi="Times New Roman" w:cs="Times New Roman"/>
          <w:sz w:val="28"/>
          <w:szCs w:val="28"/>
        </w:rPr>
        <w:t xml:space="preserve"> органам: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а) в обеспечении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служащими ограничений и запретов, требований о предотвращении или </w:t>
      </w: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Pr="00C8220E">
        <w:rPr>
          <w:rFonts w:ascii="Times New Roman" w:hAnsi="Times New Roman" w:cs="Times New Roman"/>
          <w:sz w:val="28"/>
          <w:szCs w:val="28"/>
        </w:rPr>
        <w:t xml:space="preserve">урегулировании конфликта интересов, исполнения обязанностей, установленных Федеральным законом 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220E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коррупции", другими федеральными законами</w:t>
      </w:r>
      <w:r>
        <w:rPr>
          <w:rFonts w:ascii="Times New Roman" w:hAnsi="Times New Roman" w:cs="Times New Roman"/>
          <w:sz w:val="28"/>
          <w:szCs w:val="28"/>
        </w:rPr>
        <w:t xml:space="preserve"> в целях противодействия коррупции</w:t>
      </w:r>
      <w:r w:rsidRPr="00C8220E">
        <w:rPr>
          <w:rFonts w:ascii="Times New Roman" w:hAnsi="Times New Roman" w:cs="Times New Roman"/>
          <w:sz w:val="28"/>
          <w:szCs w:val="28"/>
        </w:rPr>
        <w:t xml:space="preserve"> (далее - требования к служебному поведению и (или) требования об урегулировании конфликта интересов);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б) в осуществлении в </w:t>
      </w:r>
      <w:r>
        <w:rPr>
          <w:rFonts w:ascii="Times New Roman" w:hAnsi="Times New Roman" w:cs="Times New Roman"/>
          <w:sz w:val="28"/>
          <w:szCs w:val="28"/>
        </w:rPr>
        <w:t>муниципальном</w:t>
      </w:r>
      <w:r w:rsidRPr="00C8220E">
        <w:rPr>
          <w:rFonts w:ascii="Times New Roman" w:hAnsi="Times New Roman" w:cs="Times New Roman"/>
          <w:sz w:val="28"/>
          <w:szCs w:val="28"/>
        </w:rPr>
        <w:t xml:space="preserve"> органе мер по предупреждению коррупции.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4. 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220E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8220E">
        <w:rPr>
          <w:rFonts w:ascii="Times New Roman" w:hAnsi="Times New Roman" w:cs="Times New Roman"/>
          <w:sz w:val="28"/>
          <w:szCs w:val="28"/>
        </w:rPr>
        <w:t xml:space="preserve"> вопросы, связанные с соблюдением требований к служебному поведению и (или) требований об урегулировании конфликта интересов, в отношении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служащих,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службы (далее -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службы) в </w:t>
      </w:r>
      <w:r>
        <w:rPr>
          <w:rFonts w:ascii="Times New Roman" w:hAnsi="Times New Roman" w:cs="Times New Roman"/>
          <w:sz w:val="28"/>
          <w:szCs w:val="28"/>
        </w:rPr>
        <w:t>администрации Быстроистокского района.</w:t>
      </w:r>
      <w:r w:rsidRPr="00C822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5. Комиссия образуется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Быстроистокского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. Указанным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C8220E">
        <w:rPr>
          <w:rFonts w:ascii="Times New Roman" w:hAnsi="Times New Roman" w:cs="Times New Roman"/>
          <w:sz w:val="28"/>
          <w:szCs w:val="28"/>
        </w:rPr>
        <w:t xml:space="preserve"> утверждаются состав комиссии и порядок ее работы.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заместитель, назначаемый </w:t>
      </w:r>
      <w:r>
        <w:rPr>
          <w:rFonts w:ascii="Times New Roman" w:hAnsi="Times New Roman" w:cs="Times New Roman"/>
          <w:sz w:val="28"/>
          <w:szCs w:val="28"/>
        </w:rPr>
        <w:t>главой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из числа членов комиссии,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 службы в администрации района</w:t>
      </w:r>
      <w:r w:rsidRPr="00C8220E">
        <w:rPr>
          <w:rFonts w:ascii="Times New Roman" w:hAnsi="Times New Roman" w:cs="Times New Roman"/>
          <w:sz w:val="28"/>
          <w:szCs w:val="28"/>
        </w:rPr>
        <w:t>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1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C8220E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9D070C" w:rsidRPr="006959DE" w:rsidRDefault="009D070C" w:rsidP="009D070C">
      <w:pPr>
        <w:shd w:val="clear" w:color="auto" w:fill="FFFFFF"/>
        <w:tabs>
          <w:tab w:val="left" w:pos="967"/>
        </w:tabs>
        <w:ind w:left="45" w:right="119" w:firstLine="533"/>
        <w:rPr>
          <w:sz w:val="28"/>
          <w:szCs w:val="28"/>
        </w:rPr>
      </w:pPr>
      <w:bookmarkStart w:id="2" w:name="Par96"/>
      <w:bookmarkEnd w:id="2"/>
      <w:r w:rsidRPr="006959DE">
        <w:rPr>
          <w:spacing w:val="-13"/>
          <w:sz w:val="28"/>
          <w:szCs w:val="28"/>
        </w:rPr>
        <w:t xml:space="preserve">а)  </w:t>
      </w:r>
      <w:r w:rsidRPr="006959DE">
        <w:rPr>
          <w:spacing w:val="-1"/>
          <w:sz w:val="28"/>
          <w:szCs w:val="28"/>
        </w:rPr>
        <w:t xml:space="preserve">управляющий делами администрации района (председатель </w:t>
      </w:r>
      <w:r w:rsidRPr="006959DE">
        <w:rPr>
          <w:sz w:val="28"/>
          <w:szCs w:val="28"/>
        </w:rPr>
        <w:t>комиссии);</w:t>
      </w:r>
    </w:p>
    <w:p w:rsidR="009D070C" w:rsidRPr="006959DE" w:rsidRDefault="009D070C" w:rsidP="009D070C">
      <w:pPr>
        <w:shd w:val="clear" w:color="auto" w:fill="FFFFFF"/>
        <w:tabs>
          <w:tab w:val="left" w:pos="835"/>
          <w:tab w:val="left" w:pos="967"/>
        </w:tabs>
        <w:ind w:left="45" w:right="119" w:firstLine="533"/>
        <w:rPr>
          <w:sz w:val="28"/>
          <w:szCs w:val="28"/>
        </w:rPr>
      </w:pPr>
      <w:r w:rsidRPr="006959DE">
        <w:rPr>
          <w:spacing w:val="-11"/>
          <w:sz w:val="28"/>
          <w:szCs w:val="28"/>
        </w:rPr>
        <w:t xml:space="preserve">б)  </w:t>
      </w:r>
      <w:r w:rsidRPr="006959DE">
        <w:rPr>
          <w:sz w:val="28"/>
          <w:szCs w:val="28"/>
        </w:rPr>
        <w:t>заместитель главы администрации района (заместитель председателя комиссии);</w:t>
      </w:r>
    </w:p>
    <w:p w:rsidR="009D070C" w:rsidRPr="006959DE" w:rsidRDefault="009D070C" w:rsidP="009D070C">
      <w:pPr>
        <w:shd w:val="clear" w:color="auto" w:fill="FFFFFF"/>
        <w:tabs>
          <w:tab w:val="left" w:pos="850"/>
          <w:tab w:val="left" w:pos="967"/>
        </w:tabs>
        <w:ind w:left="45" w:right="119" w:firstLine="533"/>
        <w:rPr>
          <w:sz w:val="28"/>
          <w:szCs w:val="28"/>
        </w:rPr>
      </w:pPr>
      <w:r>
        <w:rPr>
          <w:spacing w:val="-11"/>
          <w:sz w:val="28"/>
          <w:szCs w:val="28"/>
        </w:rPr>
        <w:t xml:space="preserve">в) </w:t>
      </w:r>
      <w:r w:rsidRPr="006959DE">
        <w:rPr>
          <w:spacing w:val="-11"/>
          <w:sz w:val="28"/>
          <w:szCs w:val="28"/>
        </w:rPr>
        <w:t xml:space="preserve"> на</w:t>
      </w:r>
      <w:r w:rsidRPr="006959DE">
        <w:rPr>
          <w:sz w:val="28"/>
          <w:szCs w:val="28"/>
        </w:rPr>
        <w:t>чальник организационно-правового отдела администрации района;</w:t>
      </w:r>
    </w:p>
    <w:p w:rsidR="009D070C" w:rsidRPr="006959DE" w:rsidRDefault="009D070C" w:rsidP="009D070C">
      <w:pPr>
        <w:shd w:val="clear" w:color="auto" w:fill="FFFFFF"/>
        <w:tabs>
          <w:tab w:val="left" w:pos="967"/>
          <w:tab w:val="left" w:pos="1003"/>
        </w:tabs>
        <w:ind w:left="45" w:right="119" w:firstLine="533"/>
        <w:rPr>
          <w:sz w:val="28"/>
          <w:szCs w:val="28"/>
        </w:rPr>
      </w:pPr>
      <w:r w:rsidRPr="006959DE">
        <w:rPr>
          <w:spacing w:val="-10"/>
          <w:sz w:val="28"/>
          <w:szCs w:val="28"/>
        </w:rPr>
        <w:t>г)</w:t>
      </w:r>
      <w:r w:rsidR="007C3349">
        <w:rPr>
          <w:sz w:val="28"/>
          <w:szCs w:val="28"/>
        </w:rPr>
        <w:t xml:space="preserve"> </w:t>
      </w:r>
      <w:r w:rsidRPr="006959DE">
        <w:rPr>
          <w:sz w:val="28"/>
          <w:szCs w:val="28"/>
        </w:rPr>
        <w:t>главный специалист (специалист по кадрам) организационно-правового отдела администрации района (секретарь комиссии);</w:t>
      </w:r>
    </w:p>
    <w:p w:rsidR="009D070C" w:rsidRPr="006959DE" w:rsidRDefault="009D070C" w:rsidP="009D070C">
      <w:pPr>
        <w:shd w:val="clear" w:color="auto" w:fill="FFFFFF"/>
        <w:tabs>
          <w:tab w:val="left" w:pos="934"/>
          <w:tab w:val="left" w:pos="967"/>
        </w:tabs>
        <w:ind w:left="45" w:right="119" w:firstLine="533"/>
        <w:rPr>
          <w:sz w:val="28"/>
          <w:szCs w:val="28"/>
        </w:rPr>
      </w:pPr>
      <w:r w:rsidRPr="006959DE">
        <w:rPr>
          <w:spacing w:val="-13"/>
          <w:sz w:val="28"/>
          <w:szCs w:val="28"/>
        </w:rPr>
        <w:t>д)</w:t>
      </w:r>
      <w:r w:rsidRPr="006959DE">
        <w:rPr>
          <w:sz w:val="28"/>
          <w:szCs w:val="28"/>
        </w:rPr>
        <w:t xml:space="preserve">  </w:t>
      </w:r>
      <w:r w:rsidRPr="006959DE">
        <w:rPr>
          <w:spacing w:val="-1"/>
          <w:sz w:val="28"/>
          <w:szCs w:val="28"/>
        </w:rPr>
        <w:t xml:space="preserve">руководители структурных подразделений администрации района </w:t>
      </w:r>
      <w:r w:rsidRPr="006959DE">
        <w:rPr>
          <w:sz w:val="28"/>
          <w:szCs w:val="28"/>
        </w:rPr>
        <w:t>наделенных правами юридического лица;</w:t>
      </w:r>
    </w:p>
    <w:p w:rsidR="009D070C" w:rsidRPr="006959DE" w:rsidRDefault="009D070C" w:rsidP="009D070C">
      <w:pPr>
        <w:shd w:val="clear" w:color="auto" w:fill="FFFFFF"/>
        <w:tabs>
          <w:tab w:val="left" w:pos="934"/>
          <w:tab w:val="left" w:pos="967"/>
        </w:tabs>
        <w:ind w:left="45" w:right="119" w:firstLine="533"/>
        <w:rPr>
          <w:sz w:val="28"/>
          <w:szCs w:val="28"/>
        </w:rPr>
      </w:pPr>
      <w:r w:rsidRPr="006959DE">
        <w:rPr>
          <w:sz w:val="28"/>
          <w:szCs w:val="28"/>
        </w:rPr>
        <w:t>е)  представители Быстроистокского районного Собрания депутатов;</w:t>
      </w:r>
    </w:p>
    <w:p w:rsidR="009D070C" w:rsidRPr="006959DE" w:rsidRDefault="009D070C" w:rsidP="009D070C">
      <w:pPr>
        <w:shd w:val="clear" w:color="auto" w:fill="FFFFFF"/>
        <w:tabs>
          <w:tab w:val="left" w:pos="967"/>
          <w:tab w:val="left" w:pos="1034"/>
        </w:tabs>
        <w:ind w:left="45" w:right="119" w:firstLine="533"/>
        <w:rPr>
          <w:sz w:val="28"/>
          <w:szCs w:val="28"/>
        </w:rPr>
      </w:pPr>
      <w:r w:rsidRPr="006959DE">
        <w:rPr>
          <w:spacing w:val="-9"/>
          <w:sz w:val="28"/>
          <w:szCs w:val="28"/>
        </w:rPr>
        <w:t>ж)</w:t>
      </w:r>
      <w:r w:rsidRPr="006959DE">
        <w:rPr>
          <w:sz w:val="28"/>
          <w:szCs w:val="28"/>
        </w:rPr>
        <w:t xml:space="preserve"> непосредственный руководитель муниципального служащего, в отношении которого комиссией рассматривается вопрос о соблюдении </w:t>
      </w:r>
      <w:r w:rsidRPr="006959DE">
        <w:rPr>
          <w:spacing w:val="-1"/>
          <w:sz w:val="28"/>
          <w:szCs w:val="28"/>
        </w:rPr>
        <w:t xml:space="preserve">требований к служебному поведению и (или) требований об урегулировании </w:t>
      </w:r>
      <w:r w:rsidRPr="006959DE">
        <w:rPr>
          <w:sz w:val="28"/>
          <w:szCs w:val="28"/>
        </w:rPr>
        <w:t>конфликта интересов (с правом совещательного голоса).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C822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Глава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Pr="00C8220E"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 w:rsidR="007C3349">
        <w:rPr>
          <w:rFonts w:ascii="Times New Roman" w:hAnsi="Times New Roman" w:cs="Times New Roman"/>
          <w:sz w:val="28"/>
          <w:szCs w:val="28"/>
        </w:rPr>
        <w:t xml:space="preserve">первичной </w:t>
      </w:r>
      <w:r w:rsidRPr="00C8220E">
        <w:rPr>
          <w:rFonts w:ascii="Times New Roman" w:hAnsi="Times New Roman" w:cs="Times New Roman"/>
          <w:sz w:val="28"/>
          <w:szCs w:val="28"/>
        </w:rPr>
        <w:t xml:space="preserve">профсоюзной организации, действующей в установленном порядке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8220E">
        <w:rPr>
          <w:rFonts w:ascii="Times New Roman" w:hAnsi="Times New Roman" w:cs="Times New Roman"/>
          <w:sz w:val="28"/>
          <w:szCs w:val="28"/>
        </w:rPr>
        <w:t>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C8220E">
        <w:rPr>
          <w:rFonts w:ascii="Times New Roman" w:hAnsi="Times New Roman" w:cs="Times New Roman"/>
          <w:sz w:val="28"/>
          <w:szCs w:val="28"/>
        </w:rPr>
        <w:t xml:space="preserve">. Число членов комиссии, не замещающих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8220E">
        <w:rPr>
          <w:rFonts w:ascii="Times New Roman" w:hAnsi="Times New Roman" w:cs="Times New Roman"/>
          <w:sz w:val="28"/>
          <w:szCs w:val="28"/>
        </w:rPr>
        <w:t>, должно составлять не менее одной четверти от общего числа членов комиссии.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C8220E">
        <w:rPr>
          <w:rFonts w:ascii="Times New Roman" w:hAnsi="Times New Roman" w:cs="Times New Roman"/>
          <w:sz w:val="28"/>
          <w:szCs w:val="28"/>
        </w:rPr>
        <w:t>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04"/>
      <w:bookmarkEnd w:id="3"/>
      <w:r w:rsidRPr="00C82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220E">
        <w:rPr>
          <w:rFonts w:ascii="Times New Roman" w:hAnsi="Times New Roman" w:cs="Times New Roman"/>
          <w:sz w:val="28"/>
          <w:szCs w:val="28"/>
        </w:rPr>
        <w:t>. В заседаниях комиссии с правом совещательного голоса участвуют: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а) непосредственный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8220E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служащих, замещающих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службы, аналогичные должности, замещаемой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служащим, в отношении которого комиссией рассматривается этот вопрос;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106"/>
      <w:bookmarkEnd w:id="4"/>
      <w:r w:rsidRPr="00C8220E">
        <w:rPr>
          <w:rFonts w:ascii="Times New Roman" w:hAnsi="Times New Roman" w:cs="Times New Roman"/>
          <w:sz w:val="28"/>
          <w:szCs w:val="28"/>
        </w:rPr>
        <w:t xml:space="preserve">б) другие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служащие, замещающие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; специалисты, которые могут дать пояснения по вопросам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службы и вопросам, рассматриваемым комиссией; должностные лица других </w:t>
      </w:r>
      <w:r>
        <w:rPr>
          <w:rFonts w:ascii="Times New Roman" w:hAnsi="Times New Roman" w:cs="Times New Roman"/>
          <w:sz w:val="28"/>
          <w:szCs w:val="28"/>
        </w:rPr>
        <w:t>муниципальных органов</w:t>
      </w:r>
      <w:r w:rsidRPr="00C8220E">
        <w:rPr>
          <w:rFonts w:ascii="Times New Roman" w:hAnsi="Times New Roman" w:cs="Times New Roman"/>
          <w:sz w:val="28"/>
          <w:szCs w:val="28"/>
        </w:rPr>
        <w:t xml:space="preserve">, органов местного самоуправления; представители заинтересованных организаций; представитель </w:t>
      </w:r>
      <w:r>
        <w:rPr>
          <w:rFonts w:ascii="Times New Roman" w:hAnsi="Times New Roman" w:cs="Times New Roman"/>
          <w:sz w:val="28"/>
          <w:szCs w:val="28"/>
        </w:rPr>
        <w:t>муниципальног</w:t>
      </w:r>
      <w:r w:rsidRPr="00C8220E">
        <w:rPr>
          <w:rFonts w:ascii="Times New Roman" w:hAnsi="Times New Roman" w:cs="Times New Roman"/>
          <w:sz w:val="28"/>
          <w:szCs w:val="28"/>
        </w:rPr>
        <w:t xml:space="preserve">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комиссией рассматривается этот вопрос, или любого члена комиссии.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220E">
        <w:rPr>
          <w:rFonts w:ascii="Times New Roman" w:hAnsi="Times New Roman" w:cs="Times New Roman"/>
          <w:sz w:val="28"/>
          <w:szCs w:val="28"/>
        </w:rPr>
        <w:t xml:space="preserve">. Заседание комиссии считается правомочным, если на нем </w:t>
      </w:r>
      <w:r w:rsidRPr="00C8220E">
        <w:rPr>
          <w:rFonts w:ascii="Times New Roman" w:hAnsi="Times New Roman" w:cs="Times New Roman"/>
          <w:sz w:val="28"/>
          <w:szCs w:val="28"/>
        </w:rPr>
        <w:lastRenderedPageBreak/>
        <w:t>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220E">
        <w:rPr>
          <w:rFonts w:ascii="Times New Roman" w:hAnsi="Times New Roman" w:cs="Times New Roman"/>
          <w:sz w:val="28"/>
          <w:szCs w:val="28"/>
        </w:rPr>
        <w:t>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109"/>
      <w:bookmarkEnd w:id="5"/>
      <w:r w:rsidRPr="00C82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220E">
        <w:rPr>
          <w:rFonts w:ascii="Times New Roman" w:hAnsi="Times New Roman" w:cs="Times New Roman"/>
          <w:sz w:val="28"/>
          <w:szCs w:val="28"/>
        </w:rPr>
        <w:t>. Основаниями для проведения заседания комиссии являются: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0"/>
      <w:bookmarkEnd w:id="6"/>
      <w:r w:rsidRPr="001416E5">
        <w:rPr>
          <w:rFonts w:ascii="Times New Roman" w:hAnsi="Times New Roman" w:cs="Times New Roman"/>
          <w:sz w:val="28"/>
          <w:szCs w:val="28"/>
        </w:rPr>
        <w:t xml:space="preserve">а) представление </w:t>
      </w:r>
      <w:r>
        <w:rPr>
          <w:rFonts w:ascii="Times New Roman" w:hAnsi="Times New Roman" w:cs="Times New Roman"/>
          <w:sz w:val="28"/>
          <w:szCs w:val="28"/>
        </w:rPr>
        <w:t xml:space="preserve">главой </w:t>
      </w:r>
      <w:r w:rsidRPr="001416E5">
        <w:rPr>
          <w:rFonts w:ascii="Times New Roman" w:hAnsi="Times New Roman" w:cs="Times New Roman"/>
          <w:sz w:val="28"/>
          <w:szCs w:val="28"/>
        </w:rPr>
        <w:t xml:space="preserve"> района в соответствии с пунктом 5 Положения о проверке соблюдения муниципальными служащими обязанностей, ограничений и запретов, связанных с муниципальной службой, утвержденного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416E5">
        <w:rPr>
          <w:rFonts w:ascii="Times New Roman" w:hAnsi="Times New Roman" w:cs="Times New Roman"/>
          <w:sz w:val="28"/>
          <w:szCs w:val="28"/>
        </w:rPr>
        <w:t>остановлением Администрации Алтайского края от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1416E5">
        <w:rPr>
          <w:rFonts w:ascii="Times New Roman" w:hAnsi="Times New Roman" w:cs="Times New Roman"/>
          <w:sz w:val="28"/>
          <w:szCs w:val="28"/>
        </w:rPr>
        <w:t xml:space="preserve"> 28 апреля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416E5">
        <w:rPr>
          <w:rFonts w:ascii="Times New Roman" w:hAnsi="Times New Roman" w:cs="Times New Roman"/>
          <w:sz w:val="28"/>
          <w:szCs w:val="28"/>
        </w:rPr>
        <w:t xml:space="preserve"> 218</w:t>
      </w:r>
      <w:r>
        <w:rPr>
          <w:rFonts w:ascii="Times New Roman" w:hAnsi="Times New Roman" w:cs="Times New Roman"/>
          <w:sz w:val="28"/>
          <w:szCs w:val="28"/>
        </w:rPr>
        <w:t xml:space="preserve"> (ред. от 21.06.2022)</w:t>
      </w:r>
      <w:r w:rsidRPr="001416E5">
        <w:rPr>
          <w:rFonts w:ascii="Times New Roman" w:hAnsi="Times New Roman" w:cs="Times New Roman"/>
          <w:sz w:val="28"/>
          <w:szCs w:val="28"/>
        </w:rPr>
        <w:t>, материалов проверки, свидетельствующих: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11"/>
      <w:bookmarkEnd w:id="7"/>
      <w:r w:rsidRPr="00C8220E">
        <w:rPr>
          <w:rFonts w:ascii="Times New Roman" w:hAnsi="Times New Roman" w:cs="Times New Roman"/>
          <w:sz w:val="28"/>
          <w:szCs w:val="28"/>
        </w:rPr>
        <w:t xml:space="preserve">о представлении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r w:rsidRPr="001416E5">
        <w:rPr>
          <w:rFonts w:ascii="Times New Roman" w:hAnsi="Times New Roman" w:cs="Times New Roman"/>
          <w:sz w:val="28"/>
          <w:szCs w:val="28"/>
        </w:rPr>
        <w:t>подпунктом "а" пункта 2</w:t>
      </w:r>
      <w:r w:rsidRPr="00C8220E">
        <w:rPr>
          <w:rFonts w:ascii="Times New Roman" w:hAnsi="Times New Roman" w:cs="Times New Roman"/>
          <w:sz w:val="28"/>
          <w:szCs w:val="28"/>
        </w:rPr>
        <w:t xml:space="preserve"> названного Положения;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12"/>
      <w:bookmarkEnd w:id="8"/>
      <w:r w:rsidRPr="00C8220E">
        <w:rPr>
          <w:rFonts w:ascii="Times New Roman" w:hAnsi="Times New Roman" w:cs="Times New Roman"/>
          <w:sz w:val="28"/>
          <w:szCs w:val="28"/>
        </w:rPr>
        <w:t xml:space="preserve">о несоблюдении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13"/>
      <w:bookmarkEnd w:id="9"/>
      <w:r w:rsidRPr="00C8220E">
        <w:rPr>
          <w:rFonts w:ascii="Times New Roman" w:hAnsi="Times New Roman" w:cs="Times New Roman"/>
          <w:sz w:val="28"/>
          <w:szCs w:val="28"/>
        </w:rPr>
        <w:t xml:space="preserve">б) поступившее в </w:t>
      </w:r>
      <w:r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в установленном </w:t>
      </w:r>
      <w:r>
        <w:rPr>
          <w:rFonts w:ascii="Times New Roman" w:hAnsi="Times New Roman" w:cs="Times New Roman"/>
          <w:sz w:val="28"/>
          <w:szCs w:val="28"/>
        </w:rPr>
        <w:t>порядке</w:t>
      </w:r>
      <w:r w:rsidRPr="00C8220E">
        <w:rPr>
          <w:rFonts w:ascii="Times New Roman" w:hAnsi="Times New Roman" w:cs="Times New Roman"/>
          <w:sz w:val="28"/>
          <w:szCs w:val="28"/>
        </w:rPr>
        <w:t>: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14"/>
      <w:bookmarkEnd w:id="10"/>
      <w:r w:rsidRPr="00C8220E">
        <w:rPr>
          <w:rFonts w:ascii="Times New Roman" w:hAnsi="Times New Roman" w:cs="Times New Roman"/>
          <w:sz w:val="28"/>
          <w:szCs w:val="28"/>
        </w:rPr>
        <w:t xml:space="preserve">обращение гражданина, замещавшего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службы, включенную в перечень должностей, утвержденный нормативным правовым актом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581CF1">
        <w:rPr>
          <w:rFonts w:ascii="Times New Roman" w:hAnsi="Times New Roman" w:cs="Times New Roman"/>
          <w:sz w:val="28"/>
          <w:szCs w:val="28"/>
        </w:rPr>
        <w:t xml:space="preserve">Быстроистокского </w:t>
      </w:r>
      <w:r>
        <w:rPr>
          <w:rFonts w:ascii="Times New Roman" w:hAnsi="Times New Roman" w:cs="Times New Roman"/>
          <w:sz w:val="28"/>
          <w:szCs w:val="28"/>
        </w:rPr>
        <w:t>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8220E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 службы;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5"/>
      <w:bookmarkEnd w:id="11"/>
      <w:r w:rsidRPr="00C8220E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16"/>
      <w:bookmarkEnd w:id="12"/>
      <w:r w:rsidRPr="00C8220E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служащего о невозможности выполнить требования </w:t>
      </w:r>
      <w:r w:rsidRPr="004F1CB2">
        <w:rPr>
          <w:rFonts w:ascii="Times New Roman" w:hAnsi="Times New Roman" w:cs="Times New Roman"/>
          <w:sz w:val="28"/>
          <w:szCs w:val="28"/>
        </w:rPr>
        <w:t>Федерального закона от 7 мая</w:t>
      </w:r>
      <w:r w:rsidRPr="00C8220E">
        <w:rPr>
          <w:rFonts w:ascii="Times New Roman" w:hAnsi="Times New Roman" w:cs="Times New Roman"/>
          <w:sz w:val="28"/>
          <w:szCs w:val="28"/>
        </w:rPr>
        <w:t xml:space="preserve"> 2013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220E">
        <w:rPr>
          <w:rFonts w:ascii="Times New Roman" w:hAnsi="Times New Roman" w:cs="Times New Roman"/>
          <w:sz w:val="28"/>
          <w:szCs w:val="28"/>
        </w:rPr>
        <w:t xml:space="preserve">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</w:t>
      </w:r>
      <w:r w:rsidRPr="00C8220E">
        <w:rPr>
          <w:rFonts w:ascii="Times New Roman" w:hAnsi="Times New Roman" w:cs="Times New Roman"/>
          <w:sz w:val="28"/>
          <w:szCs w:val="28"/>
        </w:rPr>
        <w:lastRenderedPageBreak/>
        <w:t>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3" w:name="Par118"/>
      <w:bookmarkEnd w:id="13"/>
      <w:r w:rsidRPr="00C8220E">
        <w:rPr>
          <w:rFonts w:ascii="Times New Roman" w:hAnsi="Times New Roman" w:cs="Times New Roman"/>
          <w:sz w:val="28"/>
          <w:szCs w:val="28"/>
        </w:rPr>
        <w:t xml:space="preserve">уведомление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4" w:name="Par120"/>
      <w:bookmarkEnd w:id="14"/>
      <w:r w:rsidRPr="00C8220E">
        <w:rPr>
          <w:rFonts w:ascii="Times New Roman" w:hAnsi="Times New Roman" w:cs="Times New Roman"/>
          <w:sz w:val="28"/>
          <w:szCs w:val="28"/>
        </w:rPr>
        <w:t xml:space="preserve">в) представление </w:t>
      </w:r>
      <w:r>
        <w:rPr>
          <w:rFonts w:ascii="Times New Roman" w:hAnsi="Times New Roman" w:cs="Times New Roman"/>
          <w:sz w:val="28"/>
          <w:szCs w:val="28"/>
        </w:rPr>
        <w:t>главы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или любого члена комиссии, касающееся обеспечения соблюдения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служащим требований к служебному поведению и (или) требований об урегулировании конфликта интересов либо осуществления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мер по предупреждению коррупции;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121"/>
      <w:bookmarkEnd w:id="15"/>
      <w:r w:rsidRPr="00C8220E">
        <w:rPr>
          <w:rFonts w:ascii="Times New Roman" w:hAnsi="Times New Roman" w:cs="Times New Roman"/>
          <w:sz w:val="28"/>
          <w:szCs w:val="28"/>
        </w:rPr>
        <w:t xml:space="preserve">г) представление </w:t>
      </w:r>
      <w:r>
        <w:rPr>
          <w:rFonts w:ascii="Times New Roman" w:hAnsi="Times New Roman" w:cs="Times New Roman"/>
          <w:sz w:val="28"/>
          <w:szCs w:val="28"/>
        </w:rPr>
        <w:t>главой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материалов проверки, свидетельствующих о представлении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служащим недостоверных или неполных сведений, предусмотренных </w:t>
      </w:r>
      <w:r w:rsidRPr="00BF4D00">
        <w:rPr>
          <w:rFonts w:ascii="Times New Roman" w:hAnsi="Times New Roman" w:cs="Times New Roman"/>
          <w:sz w:val="28"/>
          <w:szCs w:val="28"/>
        </w:rPr>
        <w:t>частью 1 статьи 3</w:t>
      </w:r>
      <w:r w:rsidRPr="00C8220E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220E">
        <w:rPr>
          <w:rFonts w:ascii="Times New Roman" w:hAnsi="Times New Roman" w:cs="Times New Roman"/>
          <w:sz w:val="28"/>
          <w:szCs w:val="28"/>
        </w:rPr>
        <w:t xml:space="preserve">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9D070C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123"/>
      <w:bookmarkEnd w:id="16"/>
      <w:r w:rsidRPr="00C8220E">
        <w:rPr>
          <w:rFonts w:ascii="Times New Roman" w:hAnsi="Times New Roman" w:cs="Times New Roman"/>
          <w:sz w:val="28"/>
          <w:szCs w:val="28"/>
        </w:rPr>
        <w:t xml:space="preserve">д) поступившее в соответствии </w:t>
      </w:r>
      <w:r w:rsidRPr="004F1CB2">
        <w:rPr>
          <w:rFonts w:ascii="Times New Roman" w:hAnsi="Times New Roman" w:cs="Times New Roman"/>
          <w:sz w:val="28"/>
          <w:szCs w:val="28"/>
        </w:rPr>
        <w:t xml:space="preserve">с частью 4 статьи 12 Федерального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1CB2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 и статьей 64.1 Трудового кодекса Российской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Федерации в </w:t>
      </w:r>
      <w:r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8220E">
        <w:rPr>
          <w:rFonts w:ascii="Times New Roman" w:hAnsi="Times New Roman" w:cs="Times New Roman"/>
          <w:sz w:val="28"/>
          <w:szCs w:val="28"/>
        </w:rPr>
        <w:t xml:space="preserve">службы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, трудового или гражданско-правового договора на выполнение работ (оказание услуг), если отдельные функции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управления данной организацией входили в его должностные (служебные) обязанности, исполняемые во время замещения должности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8220E">
        <w:rPr>
          <w:rFonts w:ascii="Times New Roman" w:hAnsi="Times New Roman" w:cs="Times New Roman"/>
          <w:sz w:val="28"/>
          <w:szCs w:val="28"/>
        </w:rPr>
        <w:t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D070C" w:rsidRPr="00C8220E" w:rsidRDefault="009D070C" w:rsidP="009D070C">
      <w:pPr>
        <w:ind w:firstLine="540"/>
        <w:rPr>
          <w:sz w:val="28"/>
          <w:szCs w:val="28"/>
        </w:rPr>
      </w:pPr>
      <w:r>
        <w:rPr>
          <w:sz w:val="28"/>
          <w:szCs w:val="28"/>
        </w:rPr>
        <w:t>е) уведомление муниципального служащего 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220E">
        <w:rPr>
          <w:rFonts w:ascii="Times New Roman" w:hAnsi="Times New Roman" w:cs="Times New Roman"/>
          <w:sz w:val="28"/>
          <w:szCs w:val="28"/>
        </w:rPr>
        <w:t>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220E">
        <w:rPr>
          <w:rFonts w:ascii="Times New Roman" w:hAnsi="Times New Roman" w:cs="Times New Roman"/>
          <w:sz w:val="28"/>
          <w:szCs w:val="28"/>
        </w:rPr>
        <w:t xml:space="preserve">.1. Обращение, </w:t>
      </w:r>
      <w:r w:rsidRPr="004F1CB2">
        <w:rPr>
          <w:rFonts w:ascii="Times New Roman" w:hAnsi="Times New Roman" w:cs="Times New Roman"/>
          <w:sz w:val="28"/>
          <w:szCs w:val="28"/>
        </w:rPr>
        <w:t>указанное в абзаце втором подпункта "б" пункта 13</w:t>
      </w:r>
      <w:r w:rsidRPr="00C8220E">
        <w:rPr>
          <w:rFonts w:ascii="Times New Roman" w:hAnsi="Times New Roman" w:cs="Times New Roman"/>
          <w:sz w:val="28"/>
          <w:szCs w:val="28"/>
        </w:rPr>
        <w:t xml:space="preserve"> настоящего Положения, подается гражданином, замещавшим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963FA6">
        <w:rPr>
          <w:rFonts w:ascii="Times New Roman" w:hAnsi="Times New Roman" w:cs="Times New Roman"/>
          <w:sz w:val="28"/>
          <w:szCs w:val="28"/>
        </w:rPr>
        <w:t>района, в администрацию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. В </w:t>
      </w:r>
      <w:r w:rsidRPr="00C8220E">
        <w:rPr>
          <w:rFonts w:ascii="Times New Roman" w:hAnsi="Times New Roman" w:cs="Times New Roman"/>
          <w:sz w:val="28"/>
          <w:szCs w:val="28"/>
        </w:rPr>
        <w:lastRenderedPageBreak/>
        <w:t xml:space="preserve">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службы,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8220E">
        <w:rPr>
          <w:rFonts w:ascii="Times New Roman" w:hAnsi="Times New Roman" w:cs="Times New Roman"/>
          <w:sz w:val="28"/>
          <w:szCs w:val="28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</w:t>
      </w:r>
      <w:r w:rsidRPr="00963FA6">
        <w:rPr>
          <w:rFonts w:ascii="Times New Roman" w:hAnsi="Times New Roman" w:cs="Times New Roman"/>
          <w:sz w:val="28"/>
          <w:szCs w:val="28"/>
        </w:rPr>
        <w:t>действия, сумма оплаты за выполнение (оказание) по договору работ (услуг). В администрации района осуществляется рассмотрение обращения</w:t>
      </w:r>
      <w:r w:rsidRPr="00C8220E">
        <w:rPr>
          <w:rFonts w:ascii="Times New Roman" w:hAnsi="Times New Roman" w:cs="Times New Roman"/>
          <w:sz w:val="28"/>
          <w:szCs w:val="28"/>
        </w:rPr>
        <w:t xml:space="preserve">, по результатам которого подготавливается мотивированное заключение по существу обращения с учетом </w:t>
      </w:r>
      <w:r w:rsidRPr="004F1CB2">
        <w:rPr>
          <w:rFonts w:ascii="Times New Roman" w:hAnsi="Times New Roman" w:cs="Times New Roman"/>
          <w:sz w:val="28"/>
          <w:szCs w:val="28"/>
        </w:rPr>
        <w:t>требований статьи 12 Федерального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закона 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220E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220E">
        <w:rPr>
          <w:rFonts w:ascii="Times New Roman" w:hAnsi="Times New Roman" w:cs="Times New Roman"/>
          <w:sz w:val="28"/>
          <w:szCs w:val="28"/>
        </w:rPr>
        <w:t xml:space="preserve">.2. Обращение, </w:t>
      </w:r>
      <w:r w:rsidRPr="004F1CB2">
        <w:rPr>
          <w:rFonts w:ascii="Times New Roman" w:hAnsi="Times New Roman" w:cs="Times New Roman"/>
          <w:sz w:val="28"/>
          <w:szCs w:val="28"/>
        </w:rPr>
        <w:t>указанное в абзаце втором подпункта "б" пункта 13</w:t>
      </w:r>
      <w:r w:rsidRPr="00C8220E">
        <w:rPr>
          <w:rFonts w:ascii="Times New Roman" w:hAnsi="Times New Roman" w:cs="Times New Roman"/>
          <w:sz w:val="28"/>
          <w:szCs w:val="28"/>
        </w:rPr>
        <w:t xml:space="preserve"> настоящего Положения, может быть подано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служащим, планирующим свое увольнение с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службы, и подлежит рассмотрению комиссией в соответствии с настоящим Положением.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220E">
        <w:rPr>
          <w:rFonts w:ascii="Times New Roman" w:hAnsi="Times New Roman" w:cs="Times New Roman"/>
          <w:sz w:val="28"/>
          <w:szCs w:val="28"/>
        </w:rPr>
        <w:t xml:space="preserve">.3. Уведомление, указанное </w:t>
      </w:r>
      <w:r w:rsidRPr="004F1CB2">
        <w:rPr>
          <w:rFonts w:ascii="Times New Roman" w:hAnsi="Times New Roman" w:cs="Times New Roman"/>
          <w:sz w:val="28"/>
          <w:szCs w:val="28"/>
        </w:rPr>
        <w:t>в подпункте "д" пункта 13</w:t>
      </w:r>
      <w:r w:rsidRPr="00C8220E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рассматривается </w:t>
      </w:r>
      <w:r>
        <w:rPr>
          <w:rFonts w:ascii="Times New Roman" w:hAnsi="Times New Roman" w:cs="Times New Roman"/>
          <w:sz w:val="28"/>
          <w:szCs w:val="28"/>
        </w:rPr>
        <w:t>организационно-техническим отделом администрации района</w:t>
      </w:r>
      <w:r w:rsidRPr="00C8220E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r w:rsidRPr="004F1CB2">
        <w:rPr>
          <w:rFonts w:ascii="Times New Roman" w:hAnsi="Times New Roman" w:cs="Times New Roman"/>
          <w:sz w:val="28"/>
          <w:szCs w:val="28"/>
        </w:rPr>
        <w:t>статьи 12</w:t>
      </w:r>
      <w:r w:rsidRPr="00C8220E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220E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220E">
        <w:rPr>
          <w:rFonts w:ascii="Times New Roman" w:hAnsi="Times New Roman" w:cs="Times New Roman"/>
          <w:sz w:val="28"/>
          <w:szCs w:val="28"/>
        </w:rPr>
        <w:t>.4.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220E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C8220E">
        <w:rPr>
          <w:rFonts w:ascii="Times New Roman" w:hAnsi="Times New Roman" w:cs="Times New Roman"/>
          <w:sz w:val="28"/>
          <w:szCs w:val="28"/>
        </w:rPr>
        <w:t xml:space="preserve"> </w:t>
      </w:r>
      <w:r w:rsidRPr="004F1CB2">
        <w:rPr>
          <w:rFonts w:ascii="Times New Roman" w:hAnsi="Times New Roman" w:cs="Times New Roman"/>
          <w:sz w:val="28"/>
          <w:szCs w:val="28"/>
        </w:rPr>
        <w:t xml:space="preserve">в абзаце пятом подпункта "б" </w:t>
      </w:r>
      <w:r>
        <w:rPr>
          <w:rFonts w:ascii="Times New Roman" w:hAnsi="Times New Roman" w:cs="Times New Roman"/>
          <w:sz w:val="28"/>
          <w:szCs w:val="28"/>
        </w:rPr>
        <w:t xml:space="preserve">и подпункта «е» </w:t>
      </w:r>
      <w:r w:rsidRPr="004F1CB2">
        <w:rPr>
          <w:rFonts w:ascii="Times New Roman" w:hAnsi="Times New Roman" w:cs="Times New Roman"/>
          <w:sz w:val="28"/>
          <w:szCs w:val="28"/>
        </w:rPr>
        <w:t>пункта 13</w:t>
      </w:r>
      <w:r w:rsidRPr="00C8220E">
        <w:rPr>
          <w:rFonts w:ascii="Times New Roman" w:hAnsi="Times New Roman" w:cs="Times New Roman"/>
          <w:sz w:val="28"/>
          <w:szCs w:val="28"/>
        </w:rPr>
        <w:t xml:space="preserve"> настоящего Положения, рассматрива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C8220E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организационно-техническим отделом администрации района</w:t>
      </w:r>
      <w:r w:rsidRPr="00C8220E">
        <w:rPr>
          <w:rFonts w:ascii="Times New Roman" w:hAnsi="Times New Roman" w:cs="Times New Roman"/>
          <w:sz w:val="28"/>
          <w:szCs w:val="28"/>
        </w:rPr>
        <w:t>, котор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осуществляет подготовку мотивированн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C8220E">
        <w:rPr>
          <w:rFonts w:ascii="Times New Roman" w:hAnsi="Times New Roman" w:cs="Times New Roman"/>
          <w:sz w:val="28"/>
          <w:szCs w:val="28"/>
        </w:rPr>
        <w:t xml:space="preserve"> заключен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по результатам рассмотрения уведомлени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C8220E">
        <w:rPr>
          <w:rFonts w:ascii="Times New Roman" w:hAnsi="Times New Roman" w:cs="Times New Roman"/>
          <w:sz w:val="28"/>
          <w:szCs w:val="28"/>
        </w:rPr>
        <w:t>.</w:t>
      </w:r>
    </w:p>
    <w:p w:rsidR="009D070C" w:rsidRDefault="009D070C" w:rsidP="009D070C">
      <w:pPr>
        <w:ind w:firstLine="540"/>
        <w:rPr>
          <w:sz w:val="28"/>
          <w:szCs w:val="28"/>
        </w:rPr>
      </w:pPr>
      <w:r w:rsidRPr="00C8220E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C8220E">
        <w:rPr>
          <w:sz w:val="28"/>
          <w:szCs w:val="28"/>
        </w:rPr>
        <w:t xml:space="preserve">.5. При подготовке мотивированного заключения по результатам рассмотрения обращения, указанного в </w:t>
      </w:r>
      <w:r w:rsidRPr="004F1CB2">
        <w:rPr>
          <w:sz w:val="28"/>
          <w:szCs w:val="28"/>
        </w:rPr>
        <w:t xml:space="preserve">абзаце втором подпункта "б" пункта 13 настоящего Положения, или уведомлений, указанных в абзаце пятом подпункта "б" и подпункте "д" </w:t>
      </w:r>
      <w:r>
        <w:rPr>
          <w:sz w:val="28"/>
          <w:szCs w:val="28"/>
        </w:rPr>
        <w:t xml:space="preserve">и «е» </w:t>
      </w:r>
      <w:r w:rsidRPr="004F1CB2">
        <w:rPr>
          <w:sz w:val="28"/>
          <w:szCs w:val="28"/>
        </w:rPr>
        <w:t>пункта 13 настоящего</w:t>
      </w:r>
      <w:r w:rsidRPr="00C8220E">
        <w:rPr>
          <w:sz w:val="28"/>
          <w:szCs w:val="28"/>
        </w:rPr>
        <w:t xml:space="preserve"> Положения, должностные лица </w:t>
      </w:r>
      <w:r>
        <w:rPr>
          <w:sz w:val="28"/>
          <w:szCs w:val="28"/>
        </w:rPr>
        <w:t>организационно-технического отдела администрации района</w:t>
      </w:r>
      <w:r w:rsidRPr="00C8220E">
        <w:rPr>
          <w:sz w:val="28"/>
          <w:szCs w:val="28"/>
        </w:rPr>
        <w:t xml:space="preserve"> имеют право проводить собеседование с </w:t>
      </w:r>
      <w:r>
        <w:rPr>
          <w:sz w:val="28"/>
          <w:szCs w:val="28"/>
        </w:rPr>
        <w:t>муниципальным</w:t>
      </w:r>
      <w:r w:rsidRPr="00C8220E">
        <w:rPr>
          <w:sz w:val="28"/>
          <w:szCs w:val="28"/>
        </w:rPr>
        <w:t xml:space="preserve"> служащим, представившим обращение или уведомление, получать от него письменные пояснения, а </w:t>
      </w:r>
      <w:r>
        <w:rPr>
          <w:sz w:val="28"/>
          <w:szCs w:val="28"/>
        </w:rPr>
        <w:t>глава района</w:t>
      </w:r>
      <w:r w:rsidRPr="00C8220E">
        <w:rPr>
          <w:sz w:val="28"/>
          <w:szCs w:val="28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</w:t>
      </w:r>
      <w:r>
        <w:rPr>
          <w:sz w:val="28"/>
          <w:szCs w:val="28"/>
        </w:rPr>
        <w:t>,</w:t>
      </w:r>
      <w:r w:rsidRPr="00472E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использовать государственную информационную систему в области противодействия коррупции "Посейдон", в том числе для направления запросов. </w:t>
      </w:r>
      <w:r w:rsidRPr="00C8220E">
        <w:rPr>
          <w:sz w:val="28"/>
          <w:szCs w:val="28"/>
        </w:rPr>
        <w:t xml:space="preserve">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</w:t>
      </w:r>
      <w:r w:rsidRPr="00C8220E">
        <w:rPr>
          <w:sz w:val="28"/>
          <w:szCs w:val="28"/>
        </w:rPr>
        <w:lastRenderedPageBreak/>
        <w:t>Указанный срок может быть продлен, но не более чем на 30 дней.</w:t>
      </w:r>
    </w:p>
    <w:p w:rsidR="009D070C" w:rsidRPr="00E775B8" w:rsidRDefault="009D070C" w:rsidP="009D070C">
      <w:pPr>
        <w:ind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14.6. Мотивированные заключения, </w:t>
      </w:r>
      <w:r w:rsidRPr="00E775B8">
        <w:rPr>
          <w:color w:val="000000"/>
          <w:sz w:val="28"/>
          <w:szCs w:val="28"/>
        </w:rPr>
        <w:t xml:space="preserve">предусмотренные </w:t>
      </w:r>
      <w:hyperlink r:id="rId8" w:history="1">
        <w:r w:rsidRPr="00E775B8">
          <w:rPr>
            <w:color w:val="000000"/>
            <w:sz w:val="28"/>
            <w:szCs w:val="28"/>
          </w:rPr>
          <w:t>пунктами 14.1</w:t>
        </w:r>
      </w:hyperlink>
      <w:r w:rsidRPr="00E775B8">
        <w:rPr>
          <w:color w:val="000000"/>
          <w:sz w:val="28"/>
          <w:szCs w:val="28"/>
        </w:rPr>
        <w:t xml:space="preserve">, </w:t>
      </w:r>
      <w:hyperlink r:id="rId9" w:history="1">
        <w:r w:rsidRPr="00E775B8">
          <w:rPr>
            <w:color w:val="000000"/>
            <w:sz w:val="28"/>
            <w:szCs w:val="28"/>
          </w:rPr>
          <w:t>14.3</w:t>
        </w:r>
      </w:hyperlink>
      <w:r w:rsidRPr="00E775B8">
        <w:rPr>
          <w:color w:val="000000"/>
          <w:sz w:val="28"/>
          <w:szCs w:val="28"/>
        </w:rPr>
        <w:t xml:space="preserve"> и </w:t>
      </w:r>
      <w:hyperlink r:id="rId10" w:history="1">
        <w:r w:rsidRPr="00E775B8">
          <w:rPr>
            <w:color w:val="000000"/>
            <w:sz w:val="28"/>
            <w:szCs w:val="28"/>
          </w:rPr>
          <w:t>14.4</w:t>
        </w:r>
      </w:hyperlink>
      <w:r w:rsidRPr="00E775B8">
        <w:rPr>
          <w:color w:val="000000"/>
          <w:sz w:val="28"/>
          <w:szCs w:val="28"/>
        </w:rPr>
        <w:t xml:space="preserve"> настоящего Положения, должны содержать:</w:t>
      </w:r>
    </w:p>
    <w:p w:rsidR="009D070C" w:rsidRPr="00E775B8" w:rsidRDefault="009D070C" w:rsidP="009D070C">
      <w:pPr>
        <w:ind w:firstLine="540"/>
        <w:rPr>
          <w:color w:val="000000"/>
          <w:sz w:val="28"/>
          <w:szCs w:val="28"/>
        </w:rPr>
      </w:pPr>
      <w:r w:rsidRPr="00E775B8">
        <w:rPr>
          <w:color w:val="000000"/>
          <w:sz w:val="28"/>
          <w:szCs w:val="28"/>
        </w:rPr>
        <w:t xml:space="preserve">а) информацию, изложенную в обращениях или уведомлениях, указанных в </w:t>
      </w:r>
      <w:hyperlink r:id="rId11" w:history="1">
        <w:r w:rsidRPr="00E775B8">
          <w:rPr>
            <w:color w:val="000000"/>
            <w:sz w:val="28"/>
            <w:szCs w:val="28"/>
          </w:rPr>
          <w:t>абзацах втором</w:t>
        </w:r>
      </w:hyperlink>
      <w:r w:rsidRPr="00E775B8">
        <w:rPr>
          <w:color w:val="000000"/>
          <w:sz w:val="28"/>
          <w:szCs w:val="28"/>
        </w:rPr>
        <w:t xml:space="preserve"> и </w:t>
      </w:r>
      <w:hyperlink r:id="rId12" w:history="1">
        <w:r w:rsidRPr="00E775B8">
          <w:rPr>
            <w:color w:val="000000"/>
            <w:sz w:val="28"/>
            <w:szCs w:val="28"/>
          </w:rPr>
          <w:t>пятом подпункта "б"</w:t>
        </w:r>
      </w:hyperlink>
      <w:r w:rsidRPr="00E775B8">
        <w:rPr>
          <w:color w:val="000000"/>
          <w:sz w:val="28"/>
          <w:szCs w:val="28"/>
        </w:rPr>
        <w:t xml:space="preserve"> и </w:t>
      </w:r>
      <w:hyperlink r:id="rId13" w:history="1">
        <w:r w:rsidRPr="00E775B8">
          <w:rPr>
            <w:color w:val="000000"/>
            <w:sz w:val="28"/>
            <w:szCs w:val="28"/>
          </w:rPr>
          <w:t>подпунктах "д"</w:t>
        </w:r>
      </w:hyperlink>
      <w:r w:rsidRPr="00E775B8">
        <w:rPr>
          <w:color w:val="000000"/>
          <w:sz w:val="28"/>
          <w:szCs w:val="28"/>
        </w:rPr>
        <w:t xml:space="preserve"> и </w:t>
      </w:r>
      <w:hyperlink r:id="rId14" w:history="1">
        <w:r w:rsidRPr="00E775B8">
          <w:rPr>
            <w:color w:val="000000"/>
            <w:sz w:val="28"/>
            <w:szCs w:val="28"/>
          </w:rPr>
          <w:t>"е" пункта 13</w:t>
        </w:r>
      </w:hyperlink>
      <w:r w:rsidRPr="00E775B8">
        <w:rPr>
          <w:color w:val="000000"/>
          <w:sz w:val="28"/>
          <w:szCs w:val="28"/>
        </w:rPr>
        <w:t xml:space="preserve"> настоящего Положения;</w:t>
      </w:r>
    </w:p>
    <w:p w:rsidR="009D070C" w:rsidRPr="00E775B8" w:rsidRDefault="009D070C" w:rsidP="009D070C">
      <w:pPr>
        <w:ind w:firstLine="540"/>
        <w:rPr>
          <w:color w:val="000000"/>
          <w:sz w:val="28"/>
          <w:szCs w:val="28"/>
        </w:rPr>
      </w:pPr>
      <w:r w:rsidRPr="00E775B8">
        <w:rPr>
          <w:color w:val="000000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9D070C" w:rsidRPr="00E775B8" w:rsidRDefault="009D070C" w:rsidP="009D070C">
      <w:pPr>
        <w:ind w:firstLine="540"/>
        <w:rPr>
          <w:color w:val="000000"/>
          <w:sz w:val="28"/>
          <w:szCs w:val="28"/>
        </w:rPr>
      </w:pPr>
      <w:r w:rsidRPr="00E775B8">
        <w:rPr>
          <w:color w:val="000000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r:id="rId15" w:history="1">
        <w:r w:rsidRPr="00E775B8">
          <w:rPr>
            <w:color w:val="000000"/>
            <w:sz w:val="28"/>
            <w:szCs w:val="28"/>
          </w:rPr>
          <w:t>абзацах втором</w:t>
        </w:r>
      </w:hyperlink>
      <w:r w:rsidRPr="00E775B8">
        <w:rPr>
          <w:color w:val="000000"/>
          <w:sz w:val="28"/>
          <w:szCs w:val="28"/>
        </w:rPr>
        <w:t xml:space="preserve"> и </w:t>
      </w:r>
      <w:hyperlink r:id="rId16" w:history="1">
        <w:r w:rsidRPr="00E775B8">
          <w:rPr>
            <w:color w:val="000000"/>
            <w:sz w:val="28"/>
            <w:szCs w:val="28"/>
          </w:rPr>
          <w:t>пятом подпункта "б"</w:t>
        </w:r>
      </w:hyperlink>
      <w:r w:rsidRPr="00E775B8">
        <w:rPr>
          <w:color w:val="000000"/>
          <w:sz w:val="28"/>
          <w:szCs w:val="28"/>
        </w:rPr>
        <w:t xml:space="preserve">, </w:t>
      </w:r>
      <w:hyperlink r:id="rId17" w:history="1">
        <w:r w:rsidRPr="00E775B8">
          <w:rPr>
            <w:color w:val="000000"/>
            <w:sz w:val="28"/>
            <w:szCs w:val="28"/>
          </w:rPr>
          <w:t>подпунктах "д"</w:t>
        </w:r>
      </w:hyperlink>
      <w:r w:rsidRPr="00E775B8">
        <w:rPr>
          <w:color w:val="000000"/>
          <w:sz w:val="28"/>
          <w:szCs w:val="28"/>
        </w:rPr>
        <w:t xml:space="preserve"> и </w:t>
      </w:r>
      <w:hyperlink r:id="rId18" w:history="1">
        <w:r w:rsidRPr="00E775B8">
          <w:rPr>
            <w:color w:val="000000"/>
            <w:sz w:val="28"/>
            <w:szCs w:val="28"/>
          </w:rPr>
          <w:t>"е" пункта 13</w:t>
        </w:r>
      </w:hyperlink>
      <w:r w:rsidRPr="00E775B8">
        <w:rPr>
          <w:color w:val="000000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19" w:history="1">
        <w:r w:rsidRPr="00E775B8">
          <w:rPr>
            <w:color w:val="000000"/>
            <w:sz w:val="28"/>
            <w:szCs w:val="28"/>
          </w:rPr>
          <w:t>пунктами 2</w:t>
        </w:r>
        <w:r>
          <w:rPr>
            <w:color w:val="000000"/>
            <w:sz w:val="28"/>
            <w:szCs w:val="28"/>
          </w:rPr>
          <w:t>0</w:t>
        </w:r>
      </w:hyperlink>
      <w:r w:rsidRPr="00E775B8">
        <w:rPr>
          <w:color w:val="000000"/>
          <w:sz w:val="28"/>
          <w:szCs w:val="28"/>
        </w:rPr>
        <w:t xml:space="preserve">, </w:t>
      </w:r>
      <w:hyperlink r:id="rId20" w:history="1">
        <w:r>
          <w:rPr>
            <w:color w:val="000000"/>
            <w:sz w:val="28"/>
            <w:szCs w:val="28"/>
          </w:rPr>
          <w:t>22.3</w:t>
        </w:r>
      </w:hyperlink>
      <w:r w:rsidRPr="00E775B8">
        <w:rPr>
          <w:color w:val="000000"/>
          <w:sz w:val="28"/>
          <w:szCs w:val="28"/>
        </w:rPr>
        <w:t xml:space="preserve">, </w:t>
      </w:r>
      <w:hyperlink r:id="rId21" w:history="1">
        <w:r>
          <w:rPr>
            <w:color w:val="000000"/>
            <w:sz w:val="28"/>
            <w:szCs w:val="28"/>
          </w:rPr>
          <w:t>22.4</w:t>
        </w:r>
      </w:hyperlink>
      <w:r w:rsidRPr="00E775B8">
        <w:rPr>
          <w:color w:val="000000"/>
          <w:sz w:val="28"/>
          <w:szCs w:val="28"/>
        </w:rPr>
        <w:t xml:space="preserve">, </w:t>
      </w:r>
      <w:hyperlink r:id="rId22" w:history="1">
        <w:r w:rsidRPr="00E775B8">
          <w:rPr>
            <w:color w:val="000000"/>
            <w:sz w:val="28"/>
            <w:szCs w:val="28"/>
          </w:rPr>
          <w:t>2</w:t>
        </w:r>
        <w:r>
          <w:rPr>
            <w:color w:val="000000"/>
            <w:sz w:val="28"/>
            <w:szCs w:val="28"/>
          </w:rPr>
          <w:t>3.1</w:t>
        </w:r>
      </w:hyperlink>
      <w:r w:rsidRPr="00E775B8">
        <w:rPr>
          <w:color w:val="000000"/>
          <w:sz w:val="28"/>
          <w:szCs w:val="28"/>
        </w:rPr>
        <w:t xml:space="preserve"> настояще</w:t>
      </w:r>
      <w:r>
        <w:rPr>
          <w:color w:val="000000"/>
          <w:sz w:val="28"/>
          <w:szCs w:val="28"/>
        </w:rPr>
        <w:t>го Положения или иного решения.</w:t>
      </w:r>
    </w:p>
    <w:p w:rsidR="009D070C" w:rsidRPr="00E775B8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5B8">
        <w:rPr>
          <w:rFonts w:ascii="Times New Roman" w:hAnsi="Times New Roman" w:cs="Times New Roman"/>
          <w:color w:val="000000"/>
          <w:sz w:val="28"/>
          <w:szCs w:val="28"/>
        </w:rP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9D070C" w:rsidRPr="00E775B8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5B8">
        <w:rPr>
          <w:rFonts w:ascii="Times New Roman" w:hAnsi="Times New Roman" w:cs="Times New Roman"/>
          <w:color w:val="000000"/>
          <w:sz w:val="28"/>
          <w:szCs w:val="28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15.1 и 15.2 настоящего Положения;</w:t>
      </w:r>
    </w:p>
    <w:p w:rsidR="009D070C" w:rsidRPr="00E775B8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75B8">
        <w:rPr>
          <w:rFonts w:ascii="Times New Roman" w:hAnsi="Times New Roman" w:cs="Times New Roman"/>
          <w:color w:val="000000"/>
          <w:sz w:val="28"/>
          <w:szCs w:val="28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администрацию района, и с результатами ее проверки;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в) рассматривает ходатайства о приглашении на </w:t>
      </w:r>
      <w:r w:rsidRPr="00596867">
        <w:rPr>
          <w:rFonts w:ascii="Times New Roman" w:hAnsi="Times New Roman" w:cs="Times New Roman"/>
          <w:sz w:val="28"/>
          <w:szCs w:val="28"/>
        </w:rPr>
        <w:t xml:space="preserve">заседание комиссии лиц, указанных </w:t>
      </w:r>
      <w:r w:rsidRPr="004F1CB2">
        <w:rPr>
          <w:rFonts w:ascii="Times New Roman" w:hAnsi="Times New Roman" w:cs="Times New Roman"/>
          <w:sz w:val="28"/>
          <w:szCs w:val="28"/>
        </w:rPr>
        <w:t>в подпункте "б" пункта 10</w:t>
      </w:r>
      <w:r w:rsidRPr="00596867">
        <w:rPr>
          <w:rFonts w:ascii="Times New Roman" w:hAnsi="Times New Roman" w:cs="Times New Roman"/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рассмотрении (об отказе в рассмотрении) в ходе заседания комиссии дополнительных материалов.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7" w:name="Par141"/>
      <w:bookmarkEnd w:id="17"/>
      <w:r w:rsidRPr="00C82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220E">
        <w:rPr>
          <w:rFonts w:ascii="Times New Roman" w:hAnsi="Times New Roman" w:cs="Times New Roman"/>
          <w:sz w:val="28"/>
          <w:szCs w:val="28"/>
        </w:rPr>
        <w:t xml:space="preserve">.1. Заседание комиссии по рассмотрению заявлений, указанных в </w:t>
      </w:r>
      <w:r w:rsidRPr="004F1CB2">
        <w:rPr>
          <w:rFonts w:ascii="Times New Roman" w:hAnsi="Times New Roman" w:cs="Times New Roman"/>
          <w:sz w:val="28"/>
          <w:szCs w:val="28"/>
        </w:rPr>
        <w:t>абзацах третьем и четвертом подпункта "б" пункта 13 настоящего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8" w:name="Par143"/>
      <w:bookmarkEnd w:id="18"/>
      <w:r w:rsidRPr="00C82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220E">
        <w:rPr>
          <w:rFonts w:ascii="Times New Roman" w:hAnsi="Times New Roman" w:cs="Times New Roman"/>
          <w:sz w:val="28"/>
          <w:szCs w:val="28"/>
        </w:rPr>
        <w:t>.2. Уведомлени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8220E">
        <w:rPr>
          <w:rFonts w:ascii="Times New Roman" w:hAnsi="Times New Roman" w:cs="Times New Roman"/>
          <w:sz w:val="28"/>
          <w:szCs w:val="28"/>
        </w:rPr>
        <w:t>, указанн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C8220E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в подпунктах</w:t>
      </w:r>
      <w:r w:rsidRPr="004F1CB2">
        <w:rPr>
          <w:rFonts w:ascii="Times New Roman" w:hAnsi="Times New Roman" w:cs="Times New Roman"/>
          <w:sz w:val="28"/>
          <w:szCs w:val="28"/>
        </w:rPr>
        <w:t xml:space="preserve"> "д" </w:t>
      </w:r>
      <w:r>
        <w:rPr>
          <w:rFonts w:ascii="Times New Roman" w:hAnsi="Times New Roman" w:cs="Times New Roman"/>
          <w:sz w:val="28"/>
          <w:szCs w:val="28"/>
        </w:rPr>
        <w:t xml:space="preserve">и «е» </w:t>
      </w:r>
      <w:r w:rsidRPr="004F1CB2">
        <w:rPr>
          <w:rFonts w:ascii="Times New Roman" w:hAnsi="Times New Roman" w:cs="Times New Roman"/>
          <w:sz w:val="28"/>
          <w:szCs w:val="28"/>
        </w:rPr>
        <w:t>пункта 13 настоящего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Положения, как правило, рассматрива</w:t>
      </w:r>
      <w:r>
        <w:rPr>
          <w:rFonts w:ascii="Times New Roman" w:hAnsi="Times New Roman" w:cs="Times New Roman"/>
          <w:sz w:val="28"/>
          <w:szCs w:val="28"/>
        </w:rPr>
        <w:t>ются</w:t>
      </w:r>
      <w:r w:rsidRPr="00C8220E">
        <w:rPr>
          <w:rFonts w:ascii="Times New Roman" w:hAnsi="Times New Roman" w:cs="Times New Roman"/>
          <w:sz w:val="28"/>
          <w:szCs w:val="28"/>
        </w:rPr>
        <w:t xml:space="preserve"> на очередном (плановом) заседании комиссии.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220E">
        <w:rPr>
          <w:rFonts w:ascii="Times New Roman" w:hAnsi="Times New Roman" w:cs="Times New Roman"/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8220E">
        <w:rPr>
          <w:rFonts w:ascii="Times New Roman" w:hAnsi="Times New Roman" w:cs="Times New Roman"/>
          <w:sz w:val="28"/>
          <w:szCs w:val="28"/>
        </w:rPr>
        <w:t xml:space="preserve">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r w:rsidRPr="004F1CB2">
        <w:rPr>
          <w:rFonts w:ascii="Times New Roman" w:hAnsi="Times New Roman" w:cs="Times New Roman"/>
          <w:sz w:val="28"/>
          <w:szCs w:val="28"/>
        </w:rPr>
        <w:t>подпунктом "б"</w:t>
      </w:r>
      <w:r>
        <w:rPr>
          <w:rFonts w:ascii="Times New Roman" w:hAnsi="Times New Roman" w:cs="Times New Roman"/>
          <w:sz w:val="28"/>
          <w:szCs w:val="28"/>
        </w:rPr>
        <w:t xml:space="preserve"> и «е» </w:t>
      </w:r>
      <w:r w:rsidRPr="004F1CB2">
        <w:rPr>
          <w:rFonts w:ascii="Times New Roman" w:hAnsi="Times New Roman" w:cs="Times New Roman"/>
          <w:sz w:val="28"/>
          <w:szCs w:val="28"/>
        </w:rPr>
        <w:t xml:space="preserve"> пункта 13</w:t>
      </w:r>
      <w:r w:rsidRPr="00C8220E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lastRenderedPageBreak/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220E">
        <w:rPr>
          <w:rFonts w:ascii="Times New Roman" w:hAnsi="Times New Roman" w:cs="Times New Roman"/>
          <w:sz w:val="28"/>
          <w:szCs w:val="28"/>
        </w:rPr>
        <w:t xml:space="preserve">.1. Заседания комиссии могут проводиться в отсутствие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служащего или гражданина в случае: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а) если в обращении, заявлении или уведомлении, предусмотренных </w:t>
      </w:r>
      <w:r w:rsidRPr="004F1CB2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ами </w:t>
      </w:r>
      <w:r w:rsidRPr="004F1CB2">
        <w:rPr>
          <w:rFonts w:ascii="Times New Roman" w:hAnsi="Times New Roman" w:cs="Times New Roman"/>
          <w:sz w:val="28"/>
          <w:szCs w:val="28"/>
        </w:rPr>
        <w:t xml:space="preserve"> "б" </w:t>
      </w:r>
      <w:r>
        <w:rPr>
          <w:rFonts w:ascii="Times New Roman" w:hAnsi="Times New Roman" w:cs="Times New Roman"/>
          <w:sz w:val="28"/>
          <w:szCs w:val="28"/>
        </w:rPr>
        <w:t xml:space="preserve"> и «е» </w:t>
      </w:r>
      <w:r w:rsidRPr="004F1CB2">
        <w:rPr>
          <w:rFonts w:ascii="Times New Roman" w:hAnsi="Times New Roman" w:cs="Times New Roman"/>
          <w:sz w:val="28"/>
          <w:szCs w:val="28"/>
        </w:rPr>
        <w:t>пункта 13 настоящего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Положения, не содержится указания о намерении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служащего или гражданина лично присутствовать на заседании комиссии;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б) если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C8220E">
        <w:rPr>
          <w:rFonts w:ascii="Times New Roman" w:hAnsi="Times New Roman" w:cs="Times New Roman"/>
          <w:sz w:val="28"/>
          <w:szCs w:val="28"/>
        </w:rPr>
        <w:t xml:space="preserve">. На заседании комиссии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8220E">
        <w:rPr>
          <w:rFonts w:ascii="Times New Roman" w:hAnsi="Times New Roman" w:cs="Times New Roman"/>
          <w:sz w:val="28"/>
          <w:szCs w:val="28"/>
        </w:rPr>
        <w:t xml:space="preserve">служащего или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8220E">
        <w:rPr>
          <w:rFonts w:ascii="Times New Roman" w:hAnsi="Times New Roman" w:cs="Times New Roman"/>
          <w:sz w:val="28"/>
          <w:szCs w:val="28"/>
        </w:rPr>
        <w:t xml:space="preserve">службы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C8220E">
        <w:rPr>
          <w:rFonts w:ascii="Times New Roman" w:hAnsi="Times New Roman" w:cs="Times New Roman"/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D070C" w:rsidRPr="00867858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9" w:name="Par154"/>
      <w:bookmarkEnd w:id="19"/>
      <w:r w:rsidRPr="00867858">
        <w:rPr>
          <w:rFonts w:ascii="Times New Roman" w:hAnsi="Times New Roman" w:cs="Times New Roman"/>
          <w:sz w:val="28"/>
          <w:szCs w:val="28"/>
        </w:rPr>
        <w:t xml:space="preserve">19. По итогам рассмотрения вопроса, указанного в </w:t>
      </w:r>
      <w:r w:rsidRPr="004F1CB2">
        <w:rPr>
          <w:rFonts w:ascii="Times New Roman" w:hAnsi="Times New Roman" w:cs="Times New Roman"/>
          <w:sz w:val="28"/>
          <w:szCs w:val="28"/>
        </w:rPr>
        <w:t>абзаце втором подпункта "а" пункта 13 настоящего Положения, комиссия пр</w:t>
      </w:r>
      <w:r w:rsidRPr="00867858">
        <w:rPr>
          <w:rFonts w:ascii="Times New Roman" w:hAnsi="Times New Roman" w:cs="Times New Roman"/>
          <w:sz w:val="28"/>
          <w:szCs w:val="28"/>
        </w:rPr>
        <w:t>инимает одно из следующих решений: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0" w:name="Par155"/>
      <w:bookmarkEnd w:id="20"/>
      <w:r w:rsidRPr="00867858">
        <w:rPr>
          <w:rFonts w:ascii="Times New Roman" w:hAnsi="Times New Roman" w:cs="Times New Roman"/>
          <w:sz w:val="28"/>
          <w:szCs w:val="28"/>
        </w:rPr>
        <w:t xml:space="preserve">а) установить, что сведения, представленные муниципальным служащим в соответствии </w:t>
      </w:r>
      <w:r w:rsidRPr="004F1CB2">
        <w:rPr>
          <w:rFonts w:ascii="Times New Roman" w:hAnsi="Times New Roman" w:cs="Times New Roman"/>
          <w:sz w:val="28"/>
          <w:szCs w:val="28"/>
        </w:rPr>
        <w:t>с подпунктом "а" пункта 2 Положения</w:t>
      </w:r>
      <w:r w:rsidRPr="00867858">
        <w:rPr>
          <w:rFonts w:ascii="Times New Roman" w:hAnsi="Times New Roman" w:cs="Times New Roman"/>
          <w:sz w:val="28"/>
          <w:szCs w:val="28"/>
        </w:rPr>
        <w:t xml:space="preserve"> о проверке соблюдения муниципальными служащими обязанностей, ограничений и запретов, связанных с муниципальной службой,</w:t>
      </w:r>
      <w:r w:rsidRPr="00C8220E">
        <w:rPr>
          <w:rFonts w:ascii="Times New Roman" w:hAnsi="Times New Roman" w:cs="Times New Roman"/>
          <w:sz w:val="28"/>
          <w:szCs w:val="28"/>
        </w:rPr>
        <w:t xml:space="preserve"> утвержденного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Алтайского края</w:t>
      </w:r>
      <w:r w:rsidRPr="00C8220E">
        <w:rPr>
          <w:rFonts w:ascii="Times New Roman" w:hAnsi="Times New Roman" w:cs="Times New Roman"/>
          <w:sz w:val="28"/>
          <w:szCs w:val="28"/>
        </w:rPr>
        <w:t xml:space="preserve"> от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C82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Pr="00C8220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C8220E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2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218 (ред. от 21.06.2022)</w:t>
      </w:r>
      <w:r w:rsidRPr="00C8220E">
        <w:rPr>
          <w:rFonts w:ascii="Times New Roman" w:hAnsi="Times New Roman" w:cs="Times New Roman"/>
          <w:sz w:val="28"/>
          <w:szCs w:val="28"/>
        </w:rPr>
        <w:t>, являются достоверными и полными;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б) 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r w:rsidRPr="004F1CB2">
        <w:rPr>
          <w:rFonts w:ascii="Times New Roman" w:hAnsi="Times New Roman" w:cs="Times New Roman"/>
          <w:sz w:val="28"/>
          <w:szCs w:val="28"/>
        </w:rPr>
        <w:t>подпунктом "а" пункта 2 Положения, названного в подпункте "а" настоящего пункта,</w:t>
      </w:r>
      <w:r w:rsidRPr="00C8220E">
        <w:rPr>
          <w:rFonts w:ascii="Times New Roman" w:hAnsi="Times New Roman" w:cs="Times New Roman"/>
          <w:sz w:val="28"/>
          <w:szCs w:val="28"/>
        </w:rPr>
        <w:t xml:space="preserve">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220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4F1CB2">
        <w:rPr>
          <w:rFonts w:ascii="Times New Roman" w:hAnsi="Times New Roman" w:cs="Times New Roman"/>
          <w:sz w:val="28"/>
          <w:szCs w:val="28"/>
        </w:rPr>
        <w:t>абзаце третьем подпункта "а" пункта 13 настоящего Положения, комиссия принимает</w:t>
      </w:r>
      <w:r w:rsidRPr="00C8220E">
        <w:rPr>
          <w:rFonts w:ascii="Times New Roman" w:hAnsi="Times New Roman" w:cs="Times New Roman"/>
          <w:sz w:val="28"/>
          <w:szCs w:val="28"/>
        </w:rPr>
        <w:t xml:space="preserve"> одно из следующих решений: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а) установить,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служащий соблюдал требования к служебному поведению и (или) требования об урегулировании конфликта интересов;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б) установить,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к служебному поведению и (или)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указать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служащему на недопустимость нарушения требований к служебному поведению и (или) требований об урегулировании конфликта интересов либо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D070C" w:rsidRPr="004F1CB2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C8220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</w:t>
      </w:r>
      <w:r w:rsidRPr="004F1CB2">
        <w:rPr>
          <w:rFonts w:ascii="Times New Roman" w:hAnsi="Times New Roman" w:cs="Times New Roman"/>
          <w:sz w:val="28"/>
          <w:szCs w:val="28"/>
        </w:rPr>
        <w:t>в абзаце втором подпункта "б" пункта 13 настоящего Положения, комиссия принимает одно из следующих решений: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а) дать гражданину согласие на замещение должности в коммерческой </w:t>
      </w:r>
      <w:r w:rsidRPr="00C8220E">
        <w:rPr>
          <w:rFonts w:ascii="Times New Roman" w:hAnsi="Times New Roman" w:cs="Times New Roman"/>
          <w:sz w:val="28"/>
          <w:szCs w:val="28"/>
        </w:rPr>
        <w:lastRenderedPageBreak/>
        <w:t xml:space="preserve">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8220E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8220E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обязанности, и мотивировать свой отказ.</w:t>
      </w:r>
    </w:p>
    <w:p w:rsidR="009D070C" w:rsidRPr="004F1CB2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1" w:name="Par163"/>
      <w:bookmarkEnd w:id="21"/>
      <w:r w:rsidRPr="00C822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220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указанного в </w:t>
      </w:r>
      <w:r w:rsidRPr="004F1CB2">
        <w:rPr>
          <w:rFonts w:ascii="Times New Roman" w:hAnsi="Times New Roman" w:cs="Times New Roman"/>
          <w:sz w:val="28"/>
          <w:szCs w:val="28"/>
        </w:rPr>
        <w:t>абзаце третьем подпункта "б" пункта 13 настоящего Положения, комиссия принимает одно из следующих решений: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а)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б)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служащему принять меры по представлению указанных сведений;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в) признать, что причина непредставления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D070C" w:rsidRPr="004F1CB2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2" w:name="Par167"/>
      <w:bookmarkEnd w:id="22"/>
      <w:r w:rsidRPr="00C822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220E">
        <w:rPr>
          <w:rFonts w:ascii="Times New Roman" w:hAnsi="Times New Roman" w:cs="Times New Roman"/>
          <w:sz w:val="28"/>
          <w:szCs w:val="28"/>
        </w:rPr>
        <w:t xml:space="preserve">.1. По итогам рассмотрения вопроса, указанного </w:t>
      </w:r>
      <w:r w:rsidRPr="004F1CB2">
        <w:rPr>
          <w:rFonts w:ascii="Times New Roman" w:hAnsi="Times New Roman" w:cs="Times New Roman"/>
          <w:sz w:val="28"/>
          <w:szCs w:val="28"/>
        </w:rPr>
        <w:t>в подпункте "г" пункта 13 настоящего Положения, комиссия принимает одно из следующих решений:</w:t>
      </w:r>
    </w:p>
    <w:p w:rsidR="009D070C" w:rsidRPr="004F1CB2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а) признать,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служащим в соответствии с </w:t>
      </w:r>
      <w:r w:rsidRPr="004F1CB2">
        <w:rPr>
          <w:rFonts w:ascii="Times New Roman" w:hAnsi="Times New Roman" w:cs="Times New Roman"/>
          <w:sz w:val="28"/>
          <w:szCs w:val="28"/>
        </w:rPr>
        <w:t>частью 1 статьи 3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1CB2">
        <w:rPr>
          <w:rFonts w:ascii="Times New Roman" w:hAnsi="Times New Roman" w:cs="Times New Roman"/>
          <w:sz w:val="28"/>
          <w:szCs w:val="28"/>
        </w:rPr>
        <w:t>б) признать, что сведения, представленные муниципальным служащим в соответствии с частью 1 статьи 3 Федерального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администрации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D070C" w:rsidRPr="004F1CB2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220E">
        <w:rPr>
          <w:rFonts w:ascii="Times New Roman" w:hAnsi="Times New Roman" w:cs="Times New Roman"/>
          <w:sz w:val="28"/>
          <w:szCs w:val="28"/>
        </w:rPr>
        <w:t xml:space="preserve">.2. По итогам рассмотрения вопроса, указанного </w:t>
      </w:r>
      <w:r w:rsidRPr="004F1CB2">
        <w:rPr>
          <w:rFonts w:ascii="Times New Roman" w:hAnsi="Times New Roman" w:cs="Times New Roman"/>
          <w:sz w:val="28"/>
          <w:szCs w:val="28"/>
        </w:rPr>
        <w:t>в абзаце четвертом подпункта "б" пункта 13 настоящего Положения, комиссия принимает одно из следующих решений: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</w:t>
      </w:r>
      <w:r w:rsidRPr="004F1CB2">
        <w:rPr>
          <w:rFonts w:ascii="Times New Roman" w:hAnsi="Times New Roman" w:cs="Times New Roman"/>
          <w:sz w:val="28"/>
          <w:szCs w:val="28"/>
        </w:rPr>
        <w:t>закона "О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запрете отдельным категориям лиц </w:t>
      </w:r>
      <w:r w:rsidRPr="00C8220E">
        <w:rPr>
          <w:rFonts w:ascii="Times New Roman" w:hAnsi="Times New Roman" w:cs="Times New Roman"/>
          <w:sz w:val="28"/>
          <w:szCs w:val="28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</w:t>
      </w:r>
      <w:r w:rsidRPr="004F1CB2">
        <w:rPr>
          <w:rFonts w:ascii="Times New Roman" w:hAnsi="Times New Roman" w:cs="Times New Roman"/>
          <w:sz w:val="28"/>
          <w:szCs w:val="28"/>
        </w:rPr>
        <w:t>закона "О запрете</w:t>
      </w:r>
      <w:r w:rsidRPr="00C8220E">
        <w:rPr>
          <w:rFonts w:ascii="Times New Roman" w:hAnsi="Times New Roman" w:cs="Times New Roman"/>
          <w:sz w:val="28"/>
          <w:szCs w:val="28"/>
        </w:rPr>
        <w:t xml:space="preserve">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администрации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D070C" w:rsidRPr="004F1CB2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3" w:name="Par175"/>
      <w:bookmarkEnd w:id="23"/>
      <w:r w:rsidRPr="00C822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220E">
        <w:rPr>
          <w:rFonts w:ascii="Times New Roman" w:hAnsi="Times New Roman" w:cs="Times New Roman"/>
          <w:sz w:val="28"/>
          <w:szCs w:val="28"/>
        </w:rPr>
        <w:t xml:space="preserve">.3. По итогам рассмотрения вопроса, указанного в </w:t>
      </w:r>
      <w:r w:rsidRPr="004F1CB2">
        <w:rPr>
          <w:rFonts w:ascii="Times New Roman" w:hAnsi="Times New Roman" w:cs="Times New Roman"/>
          <w:sz w:val="28"/>
          <w:szCs w:val="28"/>
        </w:rPr>
        <w:t>абзаце пятом подпункта "б" пункта 13 настоящего Положения, комиссия принимает одно из следующих решений: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а)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конфликт интересов отсутствует;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б) признать, что при исполнении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служащим должностных обязанностей личная заинтересованность приводит или может привести к конфликту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служащему и (или) </w:t>
      </w:r>
      <w:r>
        <w:rPr>
          <w:rFonts w:ascii="Times New Roman" w:hAnsi="Times New Roman" w:cs="Times New Roman"/>
          <w:sz w:val="28"/>
          <w:szCs w:val="28"/>
        </w:rPr>
        <w:t>главе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принять меры по урегулированию конфликта интересов или по недопущению его возникновения;</w:t>
      </w:r>
    </w:p>
    <w:p w:rsidR="009D070C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в) признать, что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служащий не соблюдал требования об урегулировании конфликта интересов.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применить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служащему конкретную меру ответственности.</w:t>
      </w:r>
    </w:p>
    <w:p w:rsidR="009D070C" w:rsidRPr="004534B6" w:rsidRDefault="009D070C" w:rsidP="009D070C">
      <w:pPr>
        <w:ind w:firstLine="540"/>
        <w:rPr>
          <w:color w:val="000000"/>
          <w:sz w:val="28"/>
          <w:szCs w:val="28"/>
        </w:rPr>
      </w:pPr>
      <w:r w:rsidRPr="004534B6">
        <w:rPr>
          <w:color w:val="000000"/>
          <w:sz w:val="28"/>
          <w:szCs w:val="28"/>
        </w:rPr>
        <w:t xml:space="preserve">22.4. По итогам рассмотрения вопроса, указанного в </w:t>
      </w:r>
      <w:hyperlink r:id="rId23" w:history="1">
        <w:r w:rsidRPr="004534B6">
          <w:rPr>
            <w:color w:val="000000"/>
            <w:sz w:val="28"/>
            <w:szCs w:val="28"/>
          </w:rPr>
          <w:t>подпункте "е" пункта 13</w:t>
        </w:r>
      </w:hyperlink>
      <w:r w:rsidRPr="004534B6">
        <w:rPr>
          <w:color w:val="000000"/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9D070C" w:rsidRPr="004534B6" w:rsidRDefault="009D070C" w:rsidP="009D070C">
      <w:pPr>
        <w:ind w:firstLine="540"/>
        <w:rPr>
          <w:color w:val="000000"/>
          <w:sz w:val="28"/>
          <w:szCs w:val="28"/>
        </w:rPr>
      </w:pPr>
      <w:r w:rsidRPr="004534B6">
        <w:rPr>
          <w:color w:val="000000"/>
          <w:sz w:val="28"/>
          <w:szCs w:val="28"/>
        </w:rPr>
        <w:t>а) признать наличие причинно-следственной связи между возникновением</w:t>
      </w:r>
      <w:r>
        <w:rPr>
          <w:sz w:val="28"/>
          <w:szCs w:val="28"/>
        </w:rPr>
        <w:t xml:space="preserve">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D070C" w:rsidRPr="004534B6" w:rsidRDefault="009D070C" w:rsidP="009D070C">
      <w:pPr>
        <w:ind w:firstLine="540"/>
        <w:rPr>
          <w:color w:val="000000"/>
          <w:sz w:val="28"/>
          <w:szCs w:val="28"/>
        </w:rPr>
      </w:pPr>
      <w:r>
        <w:rPr>
          <w:sz w:val="28"/>
          <w:szCs w:val="28"/>
        </w:rPr>
        <w:t>б) признать отсутствие причинно-следственной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9D070C" w:rsidRPr="004F1CB2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220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вопросов, указанных в </w:t>
      </w:r>
      <w:r w:rsidRPr="004F1CB2">
        <w:rPr>
          <w:rFonts w:ascii="Times New Roman" w:hAnsi="Times New Roman" w:cs="Times New Roman"/>
          <w:sz w:val="28"/>
          <w:szCs w:val="28"/>
        </w:rPr>
        <w:t xml:space="preserve">подпунктах "а", </w:t>
      </w:r>
      <w:hyperlink w:anchor="Par113" w:history="1">
        <w:r w:rsidRPr="004F1CB2">
          <w:rPr>
            <w:rFonts w:ascii="Times New Roman" w:hAnsi="Times New Roman" w:cs="Times New Roman"/>
            <w:sz w:val="28"/>
            <w:szCs w:val="28"/>
          </w:rPr>
          <w:t>"б"</w:t>
        </w:r>
      </w:hyperlink>
      <w:r>
        <w:rPr>
          <w:rFonts w:ascii="Times New Roman" w:hAnsi="Times New Roman" w:cs="Times New Roman"/>
          <w:sz w:val="28"/>
          <w:szCs w:val="28"/>
        </w:rPr>
        <w:t>, "г",</w:t>
      </w:r>
      <w:r w:rsidRPr="004F1CB2">
        <w:rPr>
          <w:rFonts w:ascii="Times New Roman" w:hAnsi="Times New Roman" w:cs="Times New Roman"/>
          <w:sz w:val="28"/>
          <w:szCs w:val="28"/>
        </w:rPr>
        <w:t xml:space="preserve"> "д" </w:t>
      </w:r>
      <w:r>
        <w:rPr>
          <w:rFonts w:ascii="Times New Roman" w:hAnsi="Times New Roman" w:cs="Times New Roman"/>
          <w:sz w:val="28"/>
          <w:szCs w:val="28"/>
        </w:rPr>
        <w:t xml:space="preserve">и «е» </w:t>
      </w:r>
      <w:r w:rsidRPr="004F1CB2">
        <w:rPr>
          <w:rFonts w:ascii="Times New Roman" w:hAnsi="Times New Roman" w:cs="Times New Roman"/>
          <w:sz w:val="28"/>
          <w:szCs w:val="28"/>
        </w:rPr>
        <w:t>пункта 13 настоящего Положения, и при наличии к тому оснований комиссия может принять иное решение, чем это предусмотрено пунктами 19 - 22, 22.1 - 22.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F1CB2">
        <w:rPr>
          <w:rFonts w:ascii="Times New Roman" w:hAnsi="Times New Roman" w:cs="Times New Roman"/>
          <w:sz w:val="28"/>
          <w:szCs w:val="28"/>
        </w:rPr>
        <w:t xml:space="preserve"> и 23.1 настоящего Положения. Основания и мотивы принятия такого решения должны быть отражены в протоколе заседания комиссии.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4" w:name="Par182"/>
      <w:bookmarkEnd w:id="24"/>
      <w:r w:rsidRPr="004F1CB2">
        <w:rPr>
          <w:rFonts w:ascii="Times New Roman" w:hAnsi="Times New Roman" w:cs="Times New Roman"/>
          <w:sz w:val="28"/>
          <w:szCs w:val="28"/>
        </w:rPr>
        <w:t>23.1. По итогам рассмотрения вопроса, указанного в подпункте "д" пункта 13 настоящего Положения, комиссия принимает в отношении</w:t>
      </w:r>
      <w:r w:rsidRPr="00C8220E">
        <w:rPr>
          <w:rFonts w:ascii="Times New Roman" w:hAnsi="Times New Roman" w:cs="Times New Roman"/>
          <w:sz w:val="28"/>
          <w:szCs w:val="28"/>
        </w:rPr>
        <w:t xml:space="preserve"> гражданина, замещавшего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8220E">
        <w:rPr>
          <w:rFonts w:ascii="Times New Roman" w:hAnsi="Times New Roman" w:cs="Times New Roman"/>
          <w:sz w:val="28"/>
          <w:szCs w:val="28"/>
        </w:rPr>
        <w:t>, одно из следующих решений: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а) дать согласие на замещение им должности в коммерческой или </w:t>
      </w:r>
      <w:r w:rsidRPr="00C8220E">
        <w:rPr>
          <w:rFonts w:ascii="Times New Roman" w:hAnsi="Times New Roman" w:cs="Times New Roman"/>
          <w:sz w:val="28"/>
          <w:szCs w:val="28"/>
        </w:rPr>
        <w:lastRenderedPageBreak/>
        <w:t xml:space="preserve">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8220E">
        <w:rPr>
          <w:rFonts w:ascii="Times New Roman" w:hAnsi="Times New Roman" w:cs="Times New Roman"/>
          <w:sz w:val="28"/>
          <w:szCs w:val="28"/>
        </w:rPr>
        <w:t xml:space="preserve"> управлению этой организацией входили в его должностные (служебные) обязанности;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r w:rsidRPr="000E5BB2">
        <w:rPr>
          <w:rFonts w:ascii="Times New Roman" w:hAnsi="Times New Roman" w:cs="Times New Roman"/>
          <w:sz w:val="28"/>
          <w:szCs w:val="28"/>
        </w:rPr>
        <w:t>статьи 12 Федерального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закона от 25 декабря 2008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8220E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коррупции". В этом случае комиссия рекомендует </w:t>
      </w:r>
      <w:r>
        <w:rPr>
          <w:rFonts w:ascii="Times New Roman" w:hAnsi="Times New Roman" w:cs="Times New Roman"/>
          <w:sz w:val="28"/>
          <w:szCs w:val="28"/>
        </w:rPr>
        <w:t>главе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проинформировать об указанных обстоятельствах органы прокуратуры и уведомившую организацию.</w:t>
      </w:r>
    </w:p>
    <w:p w:rsidR="009D070C" w:rsidRPr="000E5BB2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220E">
        <w:rPr>
          <w:rFonts w:ascii="Times New Roman" w:hAnsi="Times New Roman" w:cs="Times New Roman"/>
          <w:sz w:val="28"/>
          <w:szCs w:val="28"/>
        </w:rPr>
        <w:t xml:space="preserve">. По итогам рассмотрения вопроса, предусмотренного </w:t>
      </w:r>
      <w:r w:rsidRPr="000E5BB2">
        <w:rPr>
          <w:rFonts w:ascii="Times New Roman" w:hAnsi="Times New Roman" w:cs="Times New Roman"/>
          <w:sz w:val="28"/>
          <w:szCs w:val="28"/>
        </w:rPr>
        <w:t>подпунктом "в" пункта 13 настоящего Положения, комиссия принимает соответствующее решение.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E5BB2">
        <w:rPr>
          <w:rFonts w:ascii="Times New Roman" w:hAnsi="Times New Roman" w:cs="Times New Roman"/>
          <w:sz w:val="28"/>
          <w:szCs w:val="28"/>
        </w:rPr>
        <w:t>25. Для исполнения решений комиссии могут быть подготовлены</w:t>
      </w:r>
      <w:r w:rsidRPr="00C8220E">
        <w:rPr>
          <w:rFonts w:ascii="Times New Roman" w:hAnsi="Times New Roman" w:cs="Times New Roman"/>
          <w:sz w:val="28"/>
          <w:szCs w:val="28"/>
        </w:rPr>
        <w:t xml:space="preserve"> проекты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, решений или поручений </w:t>
      </w:r>
      <w:r>
        <w:rPr>
          <w:rFonts w:ascii="Times New Roman" w:hAnsi="Times New Roman" w:cs="Times New Roman"/>
          <w:sz w:val="28"/>
          <w:szCs w:val="28"/>
        </w:rPr>
        <w:t>главы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, которые в установленном порядке представляются на рассмотрение </w:t>
      </w:r>
      <w:r>
        <w:rPr>
          <w:rFonts w:ascii="Times New Roman" w:hAnsi="Times New Roman" w:cs="Times New Roman"/>
          <w:sz w:val="28"/>
          <w:szCs w:val="28"/>
        </w:rPr>
        <w:t>главы района</w:t>
      </w:r>
      <w:r w:rsidRPr="00C8220E">
        <w:rPr>
          <w:rFonts w:ascii="Times New Roman" w:hAnsi="Times New Roman" w:cs="Times New Roman"/>
          <w:sz w:val="28"/>
          <w:szCs w:val="28"/>
        </w:rPr>
        <w:t>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8220E">
        <w:rPr>
          <w:rFonts w:ascii="Times New Roman" w:hAnsi="Times New Roman" w:cs="Times New Roman"/>
          <w:sz w:val="28"/>
          <w:szCs w:val="28"/>
        </w:rPr>
        <w:t xml:space="preserve">. Решения комиссии по вопросам, указанным </w:t>
      </w:r>
      <w:r w:rsidRPr="000E5BB2">
        <w:rPr>
          <w:rFonts w:ascii="Times New Roman" w:hAnsi="Times New Roman" w:cs="Times New Roman"/>
          <w:sz w:val="28"/>
          <w:szCs w:val="28"/>
        </w:rPr>
        <w:t>в пункте 13 настоящего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 </w:t>
      </w:r>
      <w:r w:rsidRPr="00C8220E">
        <w:rPr>
          <w:rFonts w:ascii="Times New Roman" w:hAnsi="Times New Roman" w:cs="Times New Roman"/>
          <w:sz w:val="28"/>
          <w:szCs w:val="28"/>
        </w:rPr>
        <w:t xml:space="preserve">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r w:rsidRPr="000E5BB2">
        <w:rPr>
          <w:rFonts w:ascii="Times New Roman" w:hAnsi="Times New Roman" w:cs="Times New Roman"/>
          <w:sz w:val="28"/>
          <w:szCs w:val="28"/>
        </w:rPr>
        <w:t>абзаце втором подпункта "б" пункта 13 настоящего Положения, для главы района носят рекомендательный характер. Решение, принимаемое по итогам рассмотрения вопроса, указанного в абзаце втором подпункта "б" пункта 13</w:t>
      </w:r>
      <w:r w:rsidRPr="00C8220E">
        <w:rPr>
          <w:rFonts w:ascii="Times New Roman" w:hAnsi="Times New Roman" w:cs="Times New Roman"/>
          <w:sz w:val="28"/>
          <w:szCs w:val="28"/>
        </w:rPr>
        <w:t xml:space="preserve"> настоящего Положения, носит обязательный характер.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C8220E">
        <w:rPr>
          <w:rFonts w:ascii="Times New Roman" w:hAnsi="Times New Roman" w:cs="Times New Roman"/>
          <w:sz w:val="28"/>
          <w:szCs w:val="28"/>
        </w:rPr>
        <w:t>. В протоколе заседания комиссии указываются: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б) формулировка каждого из рассматриваемых на заседании комиссии вопросов с указанием фамилии, имени, отчества, должности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в) предъявляемые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служащему претензии, материалы, на которых они основываются;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служащего и других лиц по существу предъявляемых претензий;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д) фамилии, имена, отчества выступивших на заседании лиц и краткое изложение их выступлений;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содержащей основания для проведения заседания комиссии, дата поступления информации в </w:t>
      </w:r>
      <w:r>
        <w:rPr>
          <w:rFonts w:ascii="Times New Roman" w:hAnsi="Times New Roman" w:cs="Times New Roman"/>
          <w:sz w:val="28"/>
          <w:szCs w:val="28"/>
        </w:rPr>
        <w:t>администрацию района</w:t>
      </w:r>
      <w:r w:rsidRPr="00C8220E">
        <w:rPr>
          <w:rFonts w:ascii="Times New Roman" w:hAnsi="Times New Roman" w:cs="Times New Roman"/>
          <w:sz w:val="28"/>
          <w:szCs w:val="28"/>
        </w:rPr>
        <w:t>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ж) другие сведения;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з) результаты голосования;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и) решение и обоснование его принятия.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29</w:t>
      </w:r>
      <w:r w:rsidRPr="00C8220E">
        <w:rPr>
          <w:rFonts w:ascii="Times New Roman" w:hAnsi="Times New Roman" w:cs="Times New Roman"/>
          <w:sz w:val="28"/>
          <w:szCs w:val="28"/>
        </w:rPr>
        <w:t xml:space="preserve">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служащий.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8220E">
        <w:rPr>
          <w:rFonts w:ascii="Times New Roman" w:hAnsi="Times New Roman" w:cs="Times New Roman"/>
          <w:sz w:val="28"/>
          <w:szCs w:val="28"/>
        </w:rPr>
        <w:t xml:space="preserve">. Копии протокола заседания комиссии в 7-дневный срок со дня заседания направляются </w:t>
      </w:r>
      <w:r>
        <w:rPr>
          <w:rFonts w:ascii="Times New Roman" w:hAnsi="Times New Roman" w:cs="Times New Roman"/>
          <w:sz w:val="28"/>
          <w:szCs w:val="28"/>
        </w:rPr>
        <w:t>главе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822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муниципальному служащему</w:t>
      </w:r>
      <w:r w:rsidRPr="00C8220E">
        <w:rPr>
          <w:rFonts w:ascii="Times New Roman" w:hAnsi="Times New Roman" w:cs="Times New Roman"/>
          <w:sz w:val="28"/>
          <w:szCs w:val="28"/>
        </w:rPr>
        <w:t>, а также по решению комиссии - иным заинтересованным лицам.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C8220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Глава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</w:t>
      </w:r>
      <w:r w:rsidRPr="00C8220E">
        <w:rPr>
          <w:rFonts w:ascii="Times New Roman" w:hAnsi="Times New Roman" w:cs="Times New Roman"/>
          <w:sz w:val="28"/>
          <w:szCs w:val="28"/>
        </w:rPr>
        <w:t xml:space="preserve">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</w:t>
      </w:r>
      <w:r>
        <w:rPr>
          <w:rFonts w:ascii="Times New Roman" w:hAnsi="Times New Roman" w:cs="Times New Roman"/>
          <w:sz w:val="28"/>
          <w:szCs w:val="28"/>
        </w:rPr>
        <w:t>глава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в письменной форме уведомляет комиссию в месячный срок со дня поступления к нему протокола заседания комиссии. Решение </w:t>
      </w:r>
      <w:r>
        <w:rPr>
          <w:rFonts w:ascii="Times New Roman" w:hAnsi="Times New Roman" w:cs="Times New Roman"/>
          <w:sz w:val="28"/>
          <w:szCs w:val="28"/>
        </w:rPr>
        <w:t>главы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оглашается на ближайшем заседании комиссии и принимается к сведению без обсуждения.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C8220E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служащего информация об этом представляется </w:t>
      </w:r>
      <w:r>
        <w:rPr>
          <w:rFonts w:ascii="Times New Roman" w:hAnsi="Times New Roman" w:cs="Times New Roman"/>
          <w:sz w:val="28"/>
          <w:szCs w:val="28"/>
        </w:rPr>
        <w:t>главе 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служащему мер ответственности, предусмотренных нормативными правовыми актами Российской Федерации.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C8220E">
        <w:rPr>
          <w:rFonts w:ascii="Times New Roman" w:hAnsi="Times New Roman" w:cs="Times New Roman"/>
          <w:sz w:val="28"/>
          <w:szCs w:val="28"/>
        </w:rPr>
        <w:t xml:space="preserve">. В случае установления комиссией факта совершения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220E">
        <w:rPr>
          <w:rFonts w:ascii="Times New Roman" w:hAnsi="Times New Roman" w:cs="Times New Roman"/>
          <w:sz w:val="28"/>
          <w:szCs w:val="28"/>
        </w:rPr>
        <w:t xml:space="preserve">. Копия протокола заседания комиссии или выписка из него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8220E">
        <w:rPr>
          <w:rFonts w:ascii="Times New Roman" w:hAnsi="Times New Roman" w:cs="Times New Roman"/>
          <w:sz w:val="28"/>
          <w:szCs w:val="28"/>
        </w:rPr>
        <w:t>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D070C" w:rsidRPr="00C8220E" w:rsidRDefault="009D070C" w:rsidP="009D070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C8220E">
        <w:rPr>
          <w:rFonts w:ascii="Times New Roman" w:hAnsi="Times New Roman" w:cs="Times New Roman"/>
          <w:sz w:val="28"/>
          <w:szCs w:val="28"/>
        </w:rPr>
        <w:t xml:space="preserve">.1. Выписка из решения комиссии, заверенная подписью секретаря комиссии и печатью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, вручается гражданину, замещавшему должность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C8220E">
        <w:rPr>
          <w:rFonts w:ascii="Times New Roman" w:hAnsi="Times New Roman" w:cs="Times New Roman"/>
          <w:sz w:val="28"/>
          <w:szCs w:val="28"/>
        </w:rPr>
        <w:t xml:space="preserve"> службы в </w:t>
      </w:r>
      <w:r>
        <w:rPr>
          <w:rFonts w:ascii="Times New Roman" w:hAnsi="Times New Roman" w:cs="Times New Roman"/>
          <w:sz w:val="28"/>
          <w:szCs w:val="28"/>
        </w:rPr>
        <w:t>администрации района</w:t>
      </w:r>
      <w:r w:rsidRPr="00C8220E"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рассматривался вопрос, указанный </w:t>
      </w:r>
      <w:r w:rsidRPr="000E5BB2">
        <w:rPr>
          <w:rFonts w:ascii="Times New Roman" w:hAnsi="Times New Roman" w:cs="Times New Roman"/>
          <w:sz w:val="28"/>
          <w:szCs w:val="28"/>
        </w:rPr>
        <w:t>в абзаце втором подпункта "б" пункта 13 настоящего Положения, под роспись</w:t>
      </w:r>
      <w:r w:rsidRPr="00C8220E">
        <w:rPr>
          <w:rFonts w:ascii="Times New Roman" w:hAnsi="Times New Roman" w:cs="Times New Roman"/>
          <w:sz w:val="28"/>
          <w:szCs w:val="28"/>
        </w:rPr>
        <w:t xml:space="preserve">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7C3349" w:rsidRDefault="009D070C" w:rsidP="007C3349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C8220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8220E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rFonts w:ascii="Times New Roman" w:hAnsi="Times New Roman" w:cs="Times New Roman"/>
          <w:sz w:val="28"/>
          <w:szCs w:val="28"/>
        </w:rPr>
        <w:t>секретарем комиссии.</w:t>
      </w:r>
      <w:r>
        <w:rPr>
          <w:sz w:val="28"/>
          <w:szCs w:val="28"/>
        </w:rPr>
        <w:t xml:space="preserve">                                                                        </w:t>
      </w:r>
      <w:r w:rsidR="001C7A65">
        <w:rPr>
          <w:sz w:val="28"/>
          <w:szCs w:val="28"/>
        </w:rPr>
        <w:t xml:space="preserve">                        </w:t>
      </w:r>
      <w:r w:rsidR="007C3349">
        <w:rPr>
          <w:sz w:val="28"/>
          <w:szCs w:val="28"/>
        </w:rPr>
        <w:t xml:space="preserve">                 </w:t>
      </w:r>
    </w:p>
    <w:p w:rsidR="001C7A65" w:rsidRPr="003A595A" w:rsidRDefault="001C7A65" w:rsidP="007C3349">
      <w:pPr>
        <w:pStyle w:val="ConsPlusNormal"/>
        <w:ind w:firstLine="54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A595A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1C7A65" w:rsidRPr="003A595A" w:rsidRDefault="001C7A65" w:rsidP="001C7A65">
      <w:pPr>
        <w:ind w:right="-1" w:firstLine="5812"/>
        <w:jc w:val="right"/>
        <w:rPr>
          <w:rFonts w:ascii="Times New Roman" w:hAnsi="Times New Roman" w:cs="Times New Roman"/>
          <w:sz w:val="28"/>
          <w:szCs w:val="28"/>
        </w:rPr>
      </w:pPr>
      <w:r w:rsidRPr="003A595A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1C7A65" w:rsidRPr="003A595A" w:rsidRDefault="001C7A65" w:rsidP="001C7A65">
      <w:pPr>
        <w:ind w:left="5812" w:right="-1"/>
        <w:jc w:val="right"/>
        <w:rPr>
          <w:rFonts w:ascii="Times New Roman" w:hAnsi="Times New Roman" w:cs="Times New Roman"/>
          <w:sz w:val="28"/>
          <w:szCs w:val="28"/>
        </w:rPr>
      </w:pPr>
      <w:r w:rsidRPr="003A595A">
        <w:rPr>
          <w:rFonts w:ascii="Times New Roman" w:hAnsi="Times New Roman" w:cs="Times New Roman"/>
          <w:sz w:val="28"/>
          <w:szCs w:val="28"/>
        </w:rPr>
        <w:t>Администрации Быстроистокского района</w:t>
      </w:r>
    </w:p>
    <w:p w:rsidR="001C7A65" w:rsidRPr="003A595A" w:rsidRDefault="00CC019C" w:rsidP="001C7A65">
      <w:pPr>
        <w:ind w:right="-1"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от 18.03.2025 № 132</w:t>
      </w:r>
    </w:p>
    <w:p w:rsidR="009D070C" w:rsidRDefault="009D070C" w:rsidP="001C7A65">
      <w:pPr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9D070C" w:rsidRPr="00630EBA" w:rsidRDefault="009D070C" w:rsidP="009D070C">
      <w:pPr>
        <w:pStyle w:val="formattext"/>
        <w:spacing w:before="0" w:beforeAutospacing="0" w:after="0" w:afterAutospacing="0" w:line="211" w:lineRule="atLeast"/>
        <w:jc w:val="center"/>
        <w:textAlignment w:val="baseline"/>
        <w:rPr>
          <w:b/>
          <w:color w:val="444444"/>
          <w:sz w:val="28"/>
          <w:szCs w:val="28"/>
        </w:rPr>
      </w:pPr>
      <w:r w:rsidRPr="00630EBA">
        <w:rPr>
          <w:b/>
          <w:color w:val="000000"/>
          <w:sz w:val="28"/>
          <w:szCs w:val="28"/>
        </w:rPr>
        <w:t>Состав комиссии по соблюдению требований к служебному поведению муниц</w:t>
      </w:r>
      <w:r w:rsidR="007C3349">
        <w:rPr>
          <w:b/>
          <w:color w:val="000000"/>
          <w:sz w:val="28"/>
          <w:szCs w:val="28"/>
        </w:rPr>
        <w:t>ипальных служащих администрации</w:t>
      </w:r>
      <w:r w:rsidRPr="00630EB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Быстроистокского </w:t>
      </w:r>
      <w:r w:rsidRPr="00630EBA">
        <w:rPr>
          <w:b/>
          <w:color w:val="000000"/>
          <w:sz w:val="28"/>
          <w:szCs w:val="28"/>
        </w:rPr>
        <w:t>района и урегулированию конфликта интересов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4"/>
        <w:gridCol w:w="4456"/>
        <w:gridCol w:w="4514"/>
      </w:tblGrid>
      <w:tr w:rsidR="009D070C" w:rsidRPr="00630EBA" w:rsidTr="0018716F">
        <w:tc>
          <w:tcPr>
            <w:tcW w:w="594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№ п/п</w:t>
            </w:r>
          </w:p>
        </w:tc>
        <w:tc>
          <w:tcPr>
            <w:tcW w:w="4463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ФИО</w:t>
            </w:r>
          </w:p>
        </w:tc>
        <w:tc>
          <w:tcPr>
            <w:tcW w:w="4517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Должность</w:t>
            </w:r>
          </w:p>
        </w:tc>
      </w:tr>
      <w:tr w:rsidR="009D070C" w:rsidRPr="00630EBA" w:rsidTr="0018716F">
        <w:tc>
          <w:tcPr>
            <w:tcW w:w="594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1</w:t>
            </w:r>
          </w:p>
        </w:tc>
        <w:tc>
          <w:tcPr>
            <w:tcW w:w="4463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Стремякова Л.П.</w:t>
            </w:r>
          </w:p>
        </w:tc>
        <w:tc>
          <w:tcPr>
            <w:tcW w:w="4517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Управляющий делами администрации района, председатель комиссии</w:t>
            </w:r>
          </w:p>
        </w:tc>
      </w:tr>
      <w:tr w:rsidR="009D070C" w:rsidRPr="00630EBA" w:rsidTr="0018716F">
        <w:tc>
          <w:tcPr>
            <w:tcW w:w="594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2</w:t>
            </w:r>
          </w:p>
        </w:tc>
        <w:tc>
          <w:tcPr>
            <w:tcW w:w="4463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Ильиных П.В.</w:t>
            </w:r>
          </w:p>
        </w:tc>
        <w:tc>
          <w:tcPr>
            <w:tcW w:w="4517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Первый заместитель главы администрации района, заместитель председателя комиссии</w:t>
            </w:r>
          </w:p>
        </w:tc>
      </w:tr>
      <w:tr w:rsidR="009D070C" w:rsidRPr="00630EBA" w:rsidTr="0018716F">
        <w:tc>
          <w:tcPr>
            <w:tcW w:w="594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3</w:t>
            </w:r>
          </w:p>
        </w:tc>
        <w:tc>
          <w:tcPr>
            <w:tcW w:w="4463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Высоцкая Ю.Ю.</w:t>
            </w:r>
          </w:p>
        </w:tc>
        <w:tc>
          <w:tcPr>
            <w:tcW w:w="4517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Главный специалист  организационно-правового отдела администрации района, секретарь комиссии</w:t>
            </w:r>
          </w:p>
        </w:tc>
      </w:tr>
      <w:tr w:rsidR="009D070C" w:rsidRPr="00630EBA" w:rsidTr="0018716F">
        <w:tc>
          <w:tcPr>
            <w:tcW w:w="9574" w:type="dxa"/>
            <w:gridSpan w:val="3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Члены комиссии</w:t>
            </w:r>
          </w:p>
        </w:tc>
      </w:tr>
      <w:tr w:rsidR="009D070C" w:rsidRPr="00630EBA" w:rsidTr="0018716F">
        <w:tc>
          <w:tcPr>
            <w:tcW w:w="594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4</w:t>
            </w:r>
          </w:p>
        </w:tc>
        <w:tc>
          <w:tcPr>
            <w:tcW w:w="4463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Конобейский А.В.</w:t>
            </w:r>
          </w:p>
        </w:tc>
        <w:tc>
          <w:tcPr>
            <w:tcW w:w="4517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Начальник организационно-правового отдела администрации района</w:t>
            </w:r>
          </w:p>
        </w:tc>
      </w:tr>
      <w:tr w:rsidR="009D070C" w:rsidRPr="00630EBA" w:rsidTr="0018716F">
        <w:tc>
          <w:tcPr>
            <w:tcW w:w="594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5</w:t>
            </w:r>
          </w:p>
        </w:tc>
        <w:tc>
          <w:tcPr>
            <w:tcW w:w="4463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Бунин А.В.</w:t>
            </w:r>
          </w:p>
        </w:tc>
        <w:tc>
          <w:tcPr>
            <w:tcW w:w="4517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2C1B0F">
              <w:rPr>
                <w:sz w:val="28"/>
                <w:szCs w:val="28"/>
              </w:rPr>
              <w:t>редседатель Быстроистокского районного Собрания депутатов Алтайского края,</w:t>
            </w:r>
          </w:p>
        </w:tc>
      </w:tr>
      <w:tr w:rsidR="009D070C" w:rsidRPr="00630EBA" w:rsidTr="0018716F">
        <w:tc>
          <w:tcPr>
            <w:tcW w:w="594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6</w:t>
            </w:r>
          </w:p>
        </w:tc>
        <w:tc>
          <w:tcPr>
            <w:tcW w:w="4463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Прощалыгина Т.М.</w:t>
            </w:r>
          </w:p>
        </w:tc>
        <w:tc>
          <w:tcPr>
            <w:tcW w:w="4517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Председатель комитета по финансам, налоговой и кредитной политике администрации района</w:t>
            </w:r>
          </w:p>
        </w:tc>
      </w:tr>
      <w:tr w:rsidR="009D070C" w:rsidRPr="00630EBA" w:rsidTr="0018716F">
        <w:tc>
          <w:tcPr>
            <w:tcW w:w="594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7</w:t>
            </w:r>
          </w:p>
        </w:tc>
        <w:tc>
          <w:tcPr>
            <w:tcW w:w="4463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Дудникова М.А.</w:t>
            </w:r>
          </w:p>
        </w:tc>
        <w:tc>
          <w:tcPr>
            <w:tcW w:w="4517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Начальник отдела администрации района по образованию и молодежной политике</w:t>
            </w:r>
          </w:p>
        </w:tc>
      </w:tr>
      <w:tr w:rsidR="009D070C" w:rsidRPr="00630EBA" w:rsidTr="0018716F">
        <w:tc>
          <w:tcPr>
            <w:tcW w:w="594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8</w:t>
            </w:r>
          </w:p>
        </w:tc>
        <w:tc>
          <w:tcPr>
            <w:tcW w:w="4463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Саблин П.П.</w:t>
            </w:r>
          </w:p>
        </w:tc>
        <w:tc>
          <w:tcPr>
            <w:tcW w:w="4517" w:type="dxa"/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Начальник отдела по культуре и спорту администрации района</w:t>
            </w:r>
          </w:p>
        </w:tc>
      </w:tr>
      <w:tr w:rsidR="009D070C" w:rsidRPr="004534B6" w:rsidTr="0018716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9</w:t>
            </w:r>
          </w:p>
        </w:tc>
        <w:tc>
          <w:tcPr>
            <w:tcW w:w="4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jc w:val="both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Пинигина А.М.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70C" w:rsidRPr="002C1B0F" w:rsidRDefault="009D070C" w:rsidP="0018716F">
            <w:pPr>
              <w:pStyle w:val="formattext"/>
              <w:spacing w:before="0" w:beforeAutospacing="0" w:after="0" w:afterAutospacing="0" w:line="211" w:lineRule="atLeast"/>
              <w:textAlignment w:val="baseline"/>
              <w:rPr>
                <w:sz w:val="28"/>
                <w:szCs w:val="28"/>
              </w:rPr>
            </w:pPr>
            <w:r w:rsidRPr="002C1B0F">
              <w:rPr>
                <w:sz w:val="28"/>
                <w:szCs w:val="28"/>
              </w:rPr>
              <w:t>Начальник сектора муниципального имущества отдела по социально-экономическому развитию и имущественным отношениям администрации района (представитель первичной профсоюзной организации администрации района)</w:t>
            </w:r>
          </w:p>
        </w:tc>
      </w:tr>
    </w:tbl>
    <w:p w:rsidR="004A0C95" w:rsidRPr="00A46646" w:rsidRDefault="004A0C95" w:rsidP="009D070C">
      <w:pPr>
        <w:ind w:right="-1" w:firstLine="5812"/>
        <w:jc w:val="right"/>
        <w:rPr>
          <w:sz w:val="16"/>
          <w:szCs w:val="16"/>
        </w:rPr>
      </w:pPr>
    </w:p>
    <w:sectPr w:rsidR="004A0C95" w:rsidRPr="00A46646" w:rsidSect="007F10A7">
      <w:headerReference w:type="default" r:id="rId24"/>
      <w:pgSz w:w="11900" w:h="16800"/>
      <w:pgMar w:top="142" w:right="851" w:bottom="284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054C" w:rsidRDefault="006C054C">
      <w:r>
        <w:separator/>
      </w:r>
    </w:p>
  </w:endnote>
  <w:endnote w:type="continuationSeparator" w:id="1">
    <w:p w:rsidR="006C054C" w:rsidRDefault="006C05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054C" w:rsidRDefault="006C054C">
      <w:r>
        <w:separator/>
      </w:r>
    </w:p>
  </w:footnote>
  <w:footnote w:type="continuationSeparator" w:id="1">
    <w:p w:rsidR="006C054C" w:rsidRDefault="006C05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7CC" w:rsidRDefault="00B907CC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66A"/>
    <w:multiLevelType w:val="hybridMultilevel"/>
    <w:tmpl w:val="B7467FE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0650CF"/>
    <w:multiLevelType w:val="multilevel"/>
    <w:tmpl w:val="09E84D8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E2FDB"/>
    <w:multiLevelType w:val="multilevel"/>
    <w:tmpl w:val="5198A3C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D66A9C"/>
    <w:multiLevelType w:val="multilevel"/>
    <w:tmpl w:val="7002994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26530960"/>
    <w:multiLevelType w:val="multilevel"/>
    <w:tmpl w:val="D06C78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352CCD"/>
    <w:multiLevelType w:val="multilevel"/>
    <w:tmpl w:val="DCDC7B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3D9370B8"/>
    <w:multiLevelType w:val="multilevel"/>
    <w:tmpl w:val="6150B9B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3DE961CD"/>
    <w:multiLevelType w:val="multilevel"/>
    <w:tmpl w:val="25AC95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D8668E"/>
    <w:multiLevelType w:val="hybridMultilevel"/>
    <w:tmpl w:val="4F8CFDCE"/>
    <w:lvl w:ilvl="0" w:tplc="D4F4420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9">
    <w:nsid w:val="486E6955"/>
    <w:multiLevelType w:val="hybridMultilevel"/>
    <w:tmpl w:val="720A442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AE31E0D"/>
    <w:multiLevelType w:val="multilevel"/>
    <w:tmpl w:val="C914A5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FC45C6A"/>
    <w:multiLevelType w:val="multilevel"/>
    <w:tmpl w:val="642ECDC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>
    <w:nsid w:val="56EC6BC8"/>
    <w:multiLevelType w:val="hybridMultilevel"/>
    <w:tmpl w:val="D0BEA3C6"/>
    <w:lvl w:ilvl="0" w:tplc="1A4C18A4">
      <w:start w:val="1"/>
      <w:numFmt w:val="decimal"/>
      <w:suff w:val="space"/>
      <w:lvlText w:val="%1."/>
      <w:lvlJc w:val="left"/>
      <w:pPr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8DA736D"/>
    <w:multiLevelType w:val="multilevel"/>
    <w:tmpl w:val="DF0C5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5B7D1F17"/>
    <w:multiLevelType w:val="multilevel"/>
    <w:tmpl w:val="FA6C9FE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663D7F34"/>
    <w:multiLevelType w:val="multilevel"/>
    <w:tmpl w:val="82C67E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7002CB9"/>
    <w:multiLevelType w:val="hybridMultilevel"/>
    <w:tmpl w:val="F36E4580"/>
    <w:lvl w:ilvl="0" w:tplc="0419000F">
      <w:start w:val="3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17">
    <w:nsid w:val="677D66AE"/>
    <w:multiLevelType w:val="multilevel"/>
    <w:tmpl w:val="C914A52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835317"/>
    <w:multiLevelType w:val="hybridMultilevel"/>
    <w:tmpl w:val="307A29D0"/>
    <w:lvl w:ilvl="0" w:tplc="E446CC46">
      <w:start w:val="1"/>
      <w:numFmt w:val="upperRoman"/>
      <w:lvlText w:val="%1."/>
      <w:lvlJc w:val="left"/>
      <w:pPr>
        <w:ind w:left="39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00" w:hanging="180"/>
      </w:pPr>
      <w:rPr>
        <w:rFonts w:cs="Times New Roman"/>
      </w:rPr>
    </w:lvl>
  </w:abstractNum>
  <w:abstractNum w:abstractNumId="1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>
    <w:nsid w:val="7500581A"/>
    <w:multiLevelType w:val="multilevel"/>
    <w:tmpl w:val="765E5FEA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1">
    <w:nsid w:val="7E670BD3"/>
    <w:multiLevelType w:val="multilevel"/>
    <w:tmpl w:val="A348A02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9"/>
  </w:num>
  <w:num w:numId="2">
    <w:abstractNumId w:val="8"/>
  </w:num>
  <w:num w:numId="3">
    <w:abstractNumId w:val="11"/>
  </w:num>
  <w:num w:numId="4">
    <w:abstractNumId w:val="9"/>
  </w:num>
  <w:num w:numId="5">
    <w:abstractNumId w:val="0"/>
  </w:num>
  <w:num w:numId="6">
    <w:abstractNumId w:val="6"/>
  </w:num>
  <w:num w:numId="7">
    <w:abstractNumId w:val="20"/>
  </w:num>
  <w:num w:numId="8">
    <w:abstractNumId w:val="21"/>
  </w:num>
  <w:num w:numId="9">
    <w:abstractNumId w:val="5"/>
  </w:num>
  <w:num w:numId="10">
    <w:abstractNumId w:val="3"/>
  </w:num>
  <w:num w:numId="11">
    <w:abstractNumId w:val="13"/>
  </w:num>
  <w:num w:numId="12">
    <w:abstractNumId w:val="14"/>
  </w:num>
  <w:num w:numId="13">
    <w:abstractNumId w:val="18"/>
  </w:num>
  <w:num w:numId="14">
    <w:abstractNumId w:val="16"/>
  </w:num>
  <w:num w:numId="15">
    <w:abstractNumId w:val="7"/>
  </w:num>
  <w:num w:numId="16">
    <w:abstractNumId w:val="17"/>
  </w:num>
  <w:num w:numId="17">
    <w:abstractNumId w:val="1"/>
  </w:num>
  <w:num w:numId="18">
    <w:abstractNumId w:val="4"/>
  </w:num>
  <w:num w:numId="19">
    <w:abstractNumId w:val="15"/>
  </w:num>
  <w:num w:numId="20">
    <w:abstractNumId w:val="2"/>
  </w:num>
  <w:num w:numId="21">
    <w:abstractNumId w:val="10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2E4E"/>
    <w:rsid w:val="00015342"/>
    <w:rsid w:val="000173FF"/>
    <w:rsid w:val="00073E5D"/>
    <w:rsid w:val="00075913"/>
    <w:rsid w:val="00095C99"/>
    <w:rsid w:val="00097395"/>
    <w:rsid w:val="000C52BC"/>
    <w:rsid w:val="00131580"/>
    <w:rsid w:val="00162EB7"/>
    <w:rsid w:val="00173E9C"/>
    <w:rsid w:val="0019436F"/>
    <w:rsid w:val="001A24AC"/>
    <w:rsid w:val="001A2770"/>
    <w:rsid w:val="001C529F"/>
    <w:rsid w:val="001C7A65"/>
    <w:rsid w:val="001E0912"/>
    <w:rsid w:val="00240B3C"/>
    <w:rsid w:val="00243889"/>
    <w:rsid w:val="00245279"/>
    <w:rsid w:val="002652A9"/>
    <w:rsid w:val="00275A1D"/>
    <w:rsid w:val="00281AAB"/>
    <w:rsid w:val="00285B26"/>
    <w:rsid w:val="002A3B78"/>
    <w:rsid w:val="002B07F3"/>
    <w:rsid w:val="002B1D04"/>
    <w:rsid w:val="00321333"/>
    <w:rsid w:val="0032598E"/>
    <w:rsid w:val="0032775D"/>
    <w:rsid w:val="00343700"/>
    <w:rsid w:val="00343D1B"/>
    <w:rsid w:val="00355157"/>
    <w:rsid w:val="0035580B"/>
    <w:rsid w:val="003760B2"/>
    <w:rsid w:val="003D5080"/>
    <w:rsid w:val="003E4B3B"/>
    <w:rsid w:val="003F6077"/>
    <w:rsid w:val="004021AF"/>
    <w:rsid w:val="004045A1"/>
    <w:rsid w:val="004061F5"/>
    <w:rsid w:val="00467BF2"/>
    <w:rsid w:val="0049149B"/>
    <w:rsid w:val="004921F0"/>
    <w:rsid w:val="004A0C95"/>
    <w:rsid w:val="004A1F32"/>
    <w:rsid w:val="004A5DD9"/>
    <w:rsid w:val="004B2112"/>
    <w:rsid w:val="004D4C5F"/>
    <w:rsid w:val="005662B2"/>
    <w:rsid w:val="0056669A"/>
    <w:rsid w:val="00567809"/>
    <w:rsid w:val="00581CF1"/>
    <w:rsid w:val="005832FB"/>
    <w:rsid w:val="00594010"/>
    <w:rsid w:val="005A1C35"/>
    <w:rsid w:val="005C2F27"/>
    <w:rsid w:val="005E53B0"/>
    <w:rsid w:val="006051AC"/>
    <w:rsid w:val="00617F36"/>
    <w:rsid w:val="0064253C"/>
    <w:rsid w:val="00655990"/>
    <w:rsid w:val="00690D13"/>
    <w:rsid w:val="00691204"/>
    <w:rsid w:val="00691235"/>
    <w:rsid w:val="006A5728"/>
    <w:rsid w:val="006C054C"/>
    <w:rsid w:val="006E1A8D"/>
    <w:rsid w:val="0070025A"/>
    <w:rsid w:val="00707357"/>
    <w:rsid w:val="007727E7"/>
    <w:rsid w:val="00774F36"/>
    <w:rsid w:val="0079270F"/>
    <w:rsid w:val="007A7016"/>
    <w:rsid w:val="007B5D8B"/>
    <w:rsid w:val="007C25B8"/>
    <w:rsid w:val="007C3349"/>
    <w:rsid w:val="007C66B8"/>
    <w:rsid w:val="007D7E68"/>
    <w:rsid w:val="007E5CB8"/>
    <w:rsid w:val="007F10A7"/>
    <w:rsid w:val="00801D34"/>
    <w:rsid w:val="008352F8"/>
    <w:rsid w:val="008372ED"/>
    <w:rsid w:val="008516F3"/>
    <w:rsid w:val="0086202A"/>
    <w:rsid w:val="00882226"/>
    <w:rsid w:val="008A0DDE"/>
    <w:rsid w:val="008B24DF"/>
    <w:rsid w:val="00906CFA"/>
    <w:rsid w:val="00962E4E"/>
    <w:rsid w:val="009A4C69"/>
    <w:rsid w:val="009B0660"/>
    <w:rsid w:val="009D070C"/>
    <w:rsid w:val="009E1874"/>
    <w:rsid w:val="009E6B81"/>
    <w:rsid w:val="00A074EC"/>
    <w:rsid w:val="00A15962"/>
    <w:rsid w:val="00A36181"/>
    <w:rsid w:val="00A43E92"/>
    <w:rsid w:val="00A46646"/>
    <w:rsid w:val="00A57F66"/>
    <w:rsid w:val="00A676E2"/>
    <w:rsid w:val="00A94932"/>
    <w:rsid w:val="00AD0176"/>
    <w:rsid w:val="00AD1292"/>
    <w:rsid w:val="00AD193B"/>
    <w:rsid w:val="00AD2B90"/>
    <w:rsid w:val="00AD2E06"/>
    <w:rsid w:val="00AF182E"/>
    <w:rsid w:val="00B066D1"/>
    <w:rsid w:val="00B14D8E"/>
    <w:rsid w:val="00B51488"/>
    <w:rsid w:val="00B6354D"/>
    <w:rsid w:val="00B71192"/>
    <w:rsid w:val="00B71A04"/>
    <w:rsid w:val="00B7733D"/>
    <w:rsid w:val="00B907CC"/>
    <w:rsid w:val="00BE06AB"/>
    <w:rsid w:val="00BF5329"/>
    <w:rsid w:val="00C02FAA"/>
    <w:rsid w:val="00C060FA"/>
    <w:rsid w:val="00C10C9F"/>
    <w:rsid w:val="00C22097"/>
    <w:rsid w:val="00C32287"/>
    <w:rsid w:val="00C36675"/>
    <w:rsid w:val="00C516D3"/>
    <w:rsid w:val="00C70A77"/>
    <w:rsid w:val="00C715C8"/>
    <w:rsid w:val="00C740DF"/>
    <w:rsid w:val="00C921CD"/>
    <w:rsid w:val="00CB4379"/>
    <w:rsid w:val="00CC019C"/>
    <w:rsid w:val="00CF465D"/>
    <w:rsid w:val="00D0066C"/>
    <w:rsid w:val="00D05C36"/>
    <w:rsid w:val="00D15F46"/>
    <w:rsid w:val="00D50CA6"/>
    <w:rsid w:val="00D734F7"/>
    <w:rsid w:val="00D83B2C"/>
    <w:rsid w:val="00D956FB"/>
    <w:rsid w:val="00D96941"/>
    <w:rsid w:val="00DA1031"/>
    <w:rsid w:val="00DB1535"/>
    <w:rsid w:val="00DC50B1"/>
    <w:rsid w:val="00DE4160"/>
    <w:rsid w:val="00DE499A"/>
    <w:rsid w:val="00E03AEE"/>
    <w:rsid w:val="00E1231A"/>
    <w:rsid w:val="00E1564E"/>
    <w:rsid w:val="00E36706"/>
    <w:rsid w:val="00E62358"/>
    <w:rsid w:val="00E75D43"/>
    <w:rsid w:val="00E80A15"/>
    <w:rsid w:val="00EC1E81"/>
    <w:rsid w:val="00EC718D"/>
    <w:rsid w:val="00EE6093"/>
    <w:rsid w:val="00F01485"/>
    <w:rsid w:val="00F175F6"/>
    <w:rsid w:val="00F472FD"/>
    <w:rsid w:val="00F54D0C"/>
    <w:rsid w:val="00F803DE"/>
    <w:rsid w:val="00F97AC4"/>
    <w:rsid w:val="00FE305A"/>
    <w:rsid w:val="00FE64B4"/>
    <w:rsid w:val="00FF2AE0"/>
    <w:rsid w:val="00FF6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270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270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79270F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79270F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79270F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79270F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79270F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79270F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79270F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unhideWhenUsed/>
    <w:rsid w:val="007927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79270F"/>
    <w:rPr>
      <w:rFonts w:ascii="Times New Roman CYR" w:hAnsi="Times New Roman CYR" w:cs="Times New Roman CYR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7927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79270F"/>
    <w:rPr>
      <w:rFonts w:ascii="Times New Roman CYR" w:hAnsi="Times New Roman CYR" w:cs="Times New Roman CYR"/>
      <w:sz w:val="24"/>
      <w:szCs w:val="24"/>
    </w:rPr>
  </w:style>
  <w:style w:type="paragraph" w:styleId="ad">
    <w:name w:val="Normal (Web)"/>
    <w:basedOn w:val="a"/>
    <w:uiPriority w:val="99"/>
    <w:rsid w:val="00AD2B90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sz w:val="20"/>
      <w:szCs w:val="20"/>
      <w:lang w:eastAsia="zh-CN"/>
    </w:rPr>
  </w:style>
  <w:style w:type="paragraph" w:styleId="ae">
    <w:name w:val="footnote text"/>
    <w:basedOn w:val="a"/>
    <w:link w:val="af"/>
    <w:uiPriority w:val="99"/>
    <w:semiHidden/>
    <w:unhideWhenUsed/>
    <w:rsid w:val="00AD2B90"/>
    <w:pPr>
      <w:widowControl/>
      <w:autoSpaceDE/>
      <w:autoSpaceDN/>
      <w:adjustRightInd/>
      <w:ind w:firstLine="0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AD2B90"/>
    <w:rPr>
      <w:rFonts w:ascii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AD2B90"/>
    <w:rPr>
      <w:rFonts w:cs="Times New Roman"/>
      <w:vertAlign w:val="superscript"/>
    </w:rPr>
  </w:style>
  <w:style w:type="paragraph" w:customStyle="1" w:styleId="ConsPlusNormal">
    <w:name w:val="ConsPlusNormal"/>
    <w:rsid w:val="002A3B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1">
    <w:name w:val="List Paragraph"/>
    <w:basedOn w:val="a"/>
    <w:uiPriority w:val="34"/>
    <w:qFormat/>
    <w:rsid w:val="00C2209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character" w:customStyle="1" w:styleId="af2">
    <w:name w:val="Основной текст_"/>
    <w:basedOn w:val="a0"/>
    <w:link w:val="11"/>
    <w:locked/>
    <w:rsid w:val="00D734F7"/>
    <w:rPr>
      <w:rFonts w:ascii="Times New Roman" w:hAnsi="Times New Roman" w:cs="Times New Roman"/>
      <w:spacing w:val="-5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2"/>
    <w:rsid w:val="00D734F7"/>
    <w:pPr>
      <w:shd w:val="clear" w:color="auto" w:fill="FFFFFF"/>
      <w:autoSpaceDE/>
      <w:autoSpaceDN/>
      <w:adjustRightInd/>
      <w:spacing w:before="360" w:line="240" w:lineRule="exact"/>
      <w:ind w:firstLine="0"/>
      <w:jc w:val="left"/>
    </w:pPr>
    <w:rPr>
      <w:rFonts w:ascii="Times New Roman" w:hAnsi="Times New Roman" w:cs="Times New Roman"/>
      <w:spacing w:val="-5"/>
      <w:sz w:val="27"/>
      <w:szCs w:val="27"/>
    </w:rPr>
  </w:style>
  <w:style w:type="character" w:customStyle="1" w:styleId="4">
    <w:name w:val="Основной текст (4)_"/>
    <w:basedOn w:val="a0"/>
    <w:link w:val="40"/>
    <w:locked/>
    <w:rsid w:val="00906CFA"/>
    <w:rPr>
      <w:rFonts w:ascii="Times New Roman" w:hAnsi="Times New Roman" w:cs="Times New Roman"/>
      <w:b/>
      <w:bCs/>
      <w:spacing w:val="-6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06CFA"/>
    <w:pPr>
      <w:shd w:val="clear" w:color="auto" w:fill="FFFFFF"/>
      <w:autoSpaceDE/>
      <w:autoSpaceDN/>
      <w:adjustRightInd/>
      <w:spacing w:before="360" w:after="60" w:line="240" w:lineRule="atLeast"/>
      <w:ind w:firstLine="0"/>
      <w:jc w:val="left"/>
    </w:pPr>
    <w:rPr>
      <w:rFonts w:ascii="Times New Roman" w:hAnsi="Times New Roman" w:cs="Times New Roman"/>
      <w:b/>
      <w:bCs/>
      <w:spacing w:val="-6"/>
      <w:sz w:val="18"/>
      <w:szCs w:val="18"/>
    </w:rPr>
  </w:style>
  <w:style w:type="character" w:styleId="af3">
    <w:name w:val="Strong"/>
    <w:basedOn w:val="a0"/>
    <w:uiPriority w:val="22"/>
    <w:qFormat/>
    <w:rsid w:val="004A1F32"/>
    <w:rPr>
      <w:rFonts w:cs="Times New Roman"/>
      <w:b/>
      <w:bCs/>
    </w:rPr>
  </w:style>
  <w:style w:type="character" w:customStyle="1" w:styleId="0pt">
    <w:name w:val="Основной текст + Интервал 0 pt"/>
    <w:basedOn w:val="af2"/>
    <w:rsid w:val="00E1231A"/>
    <w:rPr>
      <w:rFonts w:eastAsia="Times New Roman"/>
      <w:color w:val="000000"/>
      <w:spacing w:val="4"/>
      <w:w w:val="100"/>
      <w:position w:val="0"/>
      <w:sz w:val="24"/>
      <w:szCs w:val="24"/>
      <w:lang w:val="ru-RU" w:eastAsia="ru-RU" w:bidi="ru-RU"/>
    </w:rPr>
  </w:style>
  <w:style w:type="paragraph" w:customStyle="1" w:styleId="ConsPlusTitle">
    <w:name w:val="ConsPlusTitle"/>
    <w:uiPriority w:val="99"/>
    <w:rsid w:val="009D070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en-US"/>
    </w:rPr>
  </w:style>
  <w:style w:type="paragraph" w:customStyle="1" w:styleId="formattext">
    <w:name w:val="formattext"/>
    <w:basedOn w:val="a"/>
    <w:rsid w:val="009D070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8056&amp;dst=100154" TargetMode="External"/><Relationship Id="rId13" Type="http://schemas.openxmlformats.org/officeDocument/2006/relationships/hyperlink" Target="https://login.consultant.ru/link/?req=doc&amp;base=LAW&amp;n=468056&amp;dst=100146" TargetMode="External"/><Relationship Id="rId18" Type="http://schemas.openxmlformats.org/officeDocument/2006/relationships/hyperlink" Target="https://login.consultant.ru/link/?req=doc&amp;base=LAW&amp;n=468056&amp;dst=10017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68056&amp;dst=100186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8056&amp;dst=100153" TargetMode="External"/><Relationship Id="rId17" Type="http://schemas.openxmlformats.org/officeDocument/2006/relationships/hyperlink" Target="https://login.consultant.ru/link/?req=doc&amp;base=LAW&amp;n=468056&amp;dst=10014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8056&amp;dst=100153" TargetMode="External"/><Relationship Id="rId20" Type="http://schemas.openxmlformats.org/officeDocument/2006/relationships/hyperlink" Target="https://login.consultant.ru/link/?req=doc&amp;base=LAW&amp;n=468056&amp;dst=10016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8056&amp;dst=10008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8056&amp;dst=100085" TargetMode="External"/><Relationship Id="rId23" Type="http://schemas.openxmlformats.org/officeDocument/2006/relationships/hyperlink" Target="https://login.consultant.ru/link/?req=doc&amp;base=LAW&amp;n=468056&amp;dst=100178" TargetMode="External"/><Relationship Id="rId10" Type="http://schemas.openxmlformats.org/officeDocument/2006/relationships/hyperlink" Target="https://login.consultant.ru/link/?req=doc&amp;base=LAW&amp;n=468056&amp;dst=100156" TargetMode="External"/><Relationship Id="rId19" Type="http://schemas.openxmlformats.org/officeDocument/2006/relationships/hyperlink" Target="https://login.consultant.ru/link/?req=doc&amp;base=LAW&amp;n=468056&amp;dst=10010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8056&amp;dst=100155" TargetMode="External"/><Relationship Id="rId14" Type="http://schemas.openxmlformats.org/officeDocument/2006/relationships/hyperlink" Target="https://login.consultant.ru/link/?req=doc&amp;base=LAW&amp;n=468056&amp;dst=100178" TargetMode="External"/><Relationship Id="rId22" Type="http://schemas.openxmlformats.org/officeDocument/2006/relationships/hyperlink" Target="https://login.consultant.ru/link/?req=doc&amp;base=LAW&amp;n=468056&amp;dst=100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5C3654-99B7-47EE-B76C-D498F271B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5340</Words>
  <Characters>30442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6</cp:revision>
  <cp:lastPrinted>2025-03-18T05:16:00Z</cp:lastPrinted>
  <dcterms:created xsi:type="dcterms:W3CDTF">2025-03-17T08:17:00Z</dcterms:created>
  <dcterms:modified xsi:type="dcterms:W3CDTF">2025-03-18T05:16:00Z</dcterms:modified>
</cp:coreProperties>
</file>