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F" w:rsidRPr="00754A19" w:rsidRDefault="00C2156F" w:rsidP="00C2156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A19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2156F" w:rsidRDefault="00C2156F" w:rsidP="00C21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6082B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D608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156F" w:rsidRDefault="00C2156F" w:rsidP="00C21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2156F" w:rsidRPr="00D6082B" w:rsidRDefault="00C2156F" w:rsidP="00C21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56F" w:rsidRDefault="00C2156F" w:rsidP="00C21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A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156F" w:rsidRPr="00754A19" w:rsidRDefault="00C2156F" w:rsidP="00C2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56F" w:rsidRDefault="00C2156F" w:rsidP="00C215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82B">
        <w:rPr>
          <w:rFonts w:ascii="Times New Roman" w:hAnsi="Times New Roman" w:cs="Times New Roman"/>
          <w:sz w:val="28"/>
          <w:szCs w:val="28"/>
        </w:rPr>
        <w:t>«</w:t>
      </w:r>
      <w:r w:rsidR="007E7395">
        <w:rPr>
          <w:rFonts w:ascii="Times New Roman" w:hAnsi="Times New Roman" w:cs="Times New Roman"/>
          <w:sz w:val="28"/>
          <w:szCs w:val="28"/>
        </w:rPr>
        <w:t xml:space="preserve"> 16</w:t>
      </w:r>
      <w:r w:rsidR="000C6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F773C0">
        <w:rPr>
          <w:rFonts w:ascii="Times New Roman" w:hAnsi="Times New Roman" w:cs="Times New Roman"/>
          <w:sz w:val="28"/>
          <w:szCs w:val="28"/>
        </w:rPr>
        <w:t>окт</w:t>
      </w:r>
      <w:r w:rsidR="002E08F6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D6082B">
        <w:rPr>
          <w:rFonts w:ascii="Times New Roman" w:hAnsi="Times New Roman" w:cs="Times New Roman"/>
          <w:sz w:val="28"/>
          <w:szCs w:val="28"/>
        </w:rPr>
        <w:t xml:space="preserve"> г.</w:t>
      </w:r>
      <w:r w:rsidRPr="00D6082B">
        <w:rPr>
          <w:rFonts w:ascii="Times New Roman" w:hAnsi="Times New Roman" w:cs="Times New Roman"/>
          <w:sz w:val="28"/>
          <w:szCs w:val="28"/>
        </w:rPr>
        <w:tab/>
      </w:r>
      <w:r w:rsidRPr="00D6082B">
        <w:rPr>
          <w:rFonts w:ascii="Times New Roman" w:hAnsi="Times New Roman" w:cs="Times New Roman"/>
          <w:sz w:val="28"/>
          <w:szCs w:val="28"/>
        </w:rPr>
        <w:tab/>
      </w:r>
      <w:r w:rsidRPr="00D6082B">
        <w:rPr>
          <w:rFonts w:ascii="Times New Roman" w:hAnsi="Times New Roman" w:cs="Times New Roman"/>
          <w:sz w:val="28"/>
          <w:szCs w:val="28"/>
        </w:rPr>
        <w:tab/>
      </w:r>
      <w:r w:rsidRPr="00D6082B">
        <w:rPr>
          <w:rFonts w:ascii="Times New Roman" w:hAnsi="Times New Roman" w:cs="Times New Roman"/>
          <w:sz w:val="28"/>
          <w:szCs w:val="28"/>
        </w:rPr>
        <w:tab/>
      </w:r>
      <w:r w:rsidRPr="00D6082B">
        <w:rPr>
          <w:rFonts w:ascii="Times New Roman" w:hAnsi="Times New Roman" w:cs="Times New Roman"/>
          <w:sz w:val="28"/>
          <w:szCs w:val="28"/>
        </w:rPr>
        <w:tab/>
      </w:r>
      <w:r w:rsidRPr="00D6082B">
        <w:rPr>
          <w:rFonts w:ascii="Times New Roman" w:hAnsi="Times New Roman" w:cs="Times New Roman"/>
          <w:sz w:val="28"/>
          <w:szCs w:val="28"/>
        </w:rPr>
        <w:tab/>
      </w:r>
      <w:r w:rsidRPr="00D6082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8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95">
        <w:rPr>
          <w:rFonts w:ascii="Times New Roman" w:hAnsi="Times New Roman" w:cs="Times New Roman"/>
          <w:sz w:val="28"/>
          <w:szCs w:val="28"/>
        </w:rPr>
        <w:t xml:space="preserve"> 389</w:t>
      </w:r>
    </w:p>
    <w:p w:rsidR="00A75221" w:rsidRDefault="00A75221" w:rsidP="00C21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56F" w:rsidRPr="00D6082B" w:rsidRDefault="00C2156F" w:rsidP="00C215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82B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C2156F" w:rsidRPr="00D6082B" w:rsidRDefault="00094FE0" w:rsidP="00C2156F">
      <w:pPr>
        <w:spacing w:after="75"/>
        <w:ind w:firstLine="30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3pt;width:328.8pt;height:71.75pt;z-index:251660288" stroked="f">
            <v:textbox style="mso-next-textbox:#_x0000_s1026">
              <w:txbxContent>
                <w:p w:rsidR="000F0D01" w:rsidRPr="00801D5C" w:rsidRDefault="000F0D01" w:rsidP="00C2156F">
                  <w:pPr>
                    <w:outlineLvl w:val="0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8"/>
                      <w:szCs w:val="28"/>
                    </w:rPr>
                  </w:pPr>
                  <w:r w:rsidRPr="00801D5C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8"/>
                      <w:szCs w:val="28"/>
                    </w:rPr>
                    <w:t xml:space="preserve">Об оценке налоговых расходов </w:t>
                  </w:r>
                </w:p>
                <w:p w:rsidR="000F0D01" w:rsidRPr="00801D5C" w:rsidRDefault="000F0D01" w:rsidP="00C2156F">
                  <w:pP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8"/>
                      <w:szCs w:val="28"/>
                    </w:rPr>
                  </w:pPr>
                  <w:r w:rsidRPr="00801D5C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F0D01" w:rsidRPr="00801D5C" w:rsidRDefault="000F0D01" w:rsidP="00C2156F">
                  <w:pPr>
                    <w:outlineLvl w:val="0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8"/>
                      <w:szCs w:val="28"/>
                    </w:rPr>
                  </w:pPr>
                  <w:proofErr w:type="spellStart"/>
                  <w:r w:rsidRPr="00801D5C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8"/>
                      <w:szCs w:val="28"/>
                    </w:rPr>
                    <w:t>Быстроистокский</w:t>
                  </w:r>
                  <w:proofErr w:type="spellEnd"/>
                  <w:r w:rsidRPr="00801D5C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8"/>
                      <w:szCs w:val="28"/>
                    </w:rPr>
                    <w:t xml:space="preserve"> район Алтайского края</w:t>
                  </w:r>
                </w:p>
                <w:p w:rsidR="000F0D01" w:rsidRPr="00801D5C" w:rsidRDefault="000F0D01" w:rsidP="00C2156F">
                  <w:pP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8"/>
                      <w:szCs w:val="28"/>
                    </w:rPr>
                  </w:pPr>
                </w:p>
                <w:p w:rsidR="000F0D01" w:rsidRPr="00801D5C" w:rsidRDefault="000F0D01" w:rsidP="00C2156F">
                  <w:pPr>
                    <w:spacing w:before="100" w:beforeAutospacing="1" w:after="100" w:afterAutospacing="1"/>
                    <w:jc w:val="both"/>
                    <w:rPr>
                      <w:b/>
                      <w:sz w:val="28"/>
                      <w:szCs w:val="28"/>
                    </w:rPr>
                  </w:pPr>
                  <w:r w:rsidRPr="00801D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</w:p>
    <w:p w:rsidR="00C2156F" w:rsidRPr="00D6082B" w:rsidRDefault="00C2156F" w:rsidP="00C2156F">
      <w:pPr>
        <w:spacing w:after="75"/>
        <w:ind w:firstLine="30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2156F" w:rsidRPr="00F70861" w:rsidRDefault="00C2156F" w:rsidP="00C2156F">
      <w:pPr>
        <w:spacing w:after="75"/>
        <w:ind w:firstLine="300"/>
        <w:jc w:val="center"/>
        <w:rPr>
          <w:rStyle w:val="a3"/>
          <w:rFonts w:ascii="Times New Roman" w:hAnsi="Times New Roman" w:cs="Times New Roman"/>
        </w:rPr>
      </w:pPr>
    </w:p>
    <w:p w:rsidR="00C2156F" w:rsidRPr="008359AF" w:rsidRDefault="00C2156F" w:rsidP="00C2156F">
      <w:pPr>
        <w:spacing w:after="75"/>
        <w:ind w:firstLine="30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E08F6" w:rsidRDefault="00D712A4" w:rsidP="00FE3598">
      <w:pPr>
        <w:pStyle w:val="3"/>
        <w:shd w:val="clear" w:color="auto" w:fill="auto"/>
        <w:spacing w:before="0" w:after="0"/>
        <w:ind w:left="20" w:right="340" w:firstLine="720"/>
        <w:jc w:val="both"/>
        <w:rPr>
          <w:rStyle w:val="1"/>
          <w:sz w:val="28"/>
          <w:szCs w:val="28"/>
        </w:rPr>
      </w:pPr>
      <w:r w:rsidRPr="00801D5C">
        <w:rPr>
          <w:rStyle w:val="1"/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№ 796 «Об общих требованиях к оценке налоговых расходов субъектов Российской Федерации и муниципальных образований» </w:t>
      </w:r>
      <w:r w:rsidR="0015328A" w:rsidRPr="00801D5C">
        <w:rPr>
          <w:rStyle w:val="1"/>
          <w:sz w:val="28"/>
          <w:szCs w:val="28"/>
        </w:rPr>
        <w:t>а</w:t>
      </w:r>
      <w:r w:rsidRPr="00801D5C">
        <w:rPr>
          <w:rStyle w:val="1"/>
          <w:sz w:val="28"/>
          <w:szCs w:val="28"/>
        </w:rPr>
        <w:t xml:space="preserve">дминистрация </w:t>
      </w:r>
      <w:proofErr w:type="spellStart"/>
      <w:r w:rsidRPr="00801D5C">
        <w:rPr>
          <w:rStyle w:val="1"/>
          <w:sz w:val="28"/>
          <w:szCs w:val="28"/>
        </w:rPr>
        <w:t>Быстроистокского</w:t>
      </w:r>
      <w:proofErr w:type="spellEnd"/>
      <w:r w:rsidRPr="00801D5C">
        <w:rPr>
          <w:rStyle w:val="1"/>
          <w:sz w:val="28"/>
          <w:szCs w:val="28"/>
        </w:rPr>
        <w:t xml:space="preserve"> района </w:t>
      </w:r>
    </w:p>
    <w:p w:rsidR="00D712A4" w:rsidRPr="00801D5C" w:rsidRDefault="00D712A4" w:rsidP="002E08F6">
      <w:pPr>
        <w:pStyle w:val="3"/>
        <w:shd w:val="clear" w:color="auto" w:fill="auto"/>
        <w:spacing w:before="0" w:after="0"/>
        <w:ind w:right="340" w:firstLine="0"/>
        <w:jc w:val="both"/>
        <w:rPr>
          <w:rStyle w:val="2pt"/>
          <w:sz w:val="28"/>
          <w:szCs w:val="28"/>
        </w:rPr>
      </w:pPr>
      <w:r w:rsidRPr="00801D5C">
        <w:rPr>
          <w:rStyle w:val="2pt"/>
          <w:sz w:val="28"/>
          <w:szCs w:val="28"/>
        </w:rPr>
        <w:t>ПОСТАНОВЛЯЕТ:</w:t>
      </w:r>
    </w:p>
    <w:p w:rsidR="00FE3598" w:rsidRPr="00801D5C" w:rsidRDefault="00FE3598" w:rsidP="00FE3598">
      <w:pPr>
        <w:pStyle w:val="3"/>
        <w:shd w:val="clear" w:color="auto" w:fill="auto"/>
        <w:spacing w:before="0" w:after="0"/>
        <w:ind w:left="20" w:right="340" w:firstLine="720"/>
        <w:jc w:val="both"/>
        <w:rPr>
          <w:sz w:val="28"/>
          <w:szCs w:val="28"/>
        </w:rPr>
      </w:pPr>
    </w:p>
    <w:p w:rsidR="000B61A8" w:rsidRPr="00801D5C" w:rsidRDefault="00D712A4" w:rsidP="00A75221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26" w:lineRule="exact"/>
        <w:ind w:left="20" w:right="340" w:hanging="20"/>
        <w:jc w:val="both"/>
        <w:rPr>
          <w:rStyle w:val="1"/>
          <w:sz w:val="28"/>
          <w:szCs w:val="28"/>
        </w:rPr>
      </w:pPr>
      <w:r w:rsidRPr="00801D5C">
        <w:rPr>
          <w:rStyle w:val="1"/>
          <w:sz w:val="28"/>
          <w:szCs w:val="28"/>
        </w:rPr>
        <w:t>Утвердить</w:t>
      </w:r>
      <w:proofErr w:type="gramStart"/>
      <w:r w:rsidR="000B61A8" w:rsidRPr="00801D5C">
        <w:rPr>
          <w:rStyle w:val="1"/>
          <w:sz w:val="28"/>
          <w:szCs w:val="28"/>
        </w:rPr>
        <w:t xml:space="preserve"> :</w:t>
      </w:r>
      <w:proofErr w:type="gramEnd"/>
    </w:p>
    <w:p w:rsidR="00B34727" w:rsidRPr="00801D5C" w:rsidRDefault="00D712A4" w:rsidP="00B34727">
      <w:pPr>
        <w:pStyle w:val="3"/>
        <w:shd w:val="clear" w:color="auto" w:fill="auto"/>
        <w:spacing w:before="0" w:after="0" w:line="326" w:lineRule="exact"/>
        <w:ind w:left="142" w:right="340" w:firstLine="0"/>
        <w:jc w:val="both"/>
        <w:rPr>
          <w:rStyle w:val="1"/>
          <w:sz w:val="28"/>
          <w:szCs w:val="28"/>
        </w:rPr>
      </w:pPr>
      <w:r w:rsidRPr="00801D5C">
        <w:rPr>
          <w:rStyle w:val="1"/>
          <w:sz w:val="28"/>
          <w:szCs w:val="28"/>
        </w:rPr>
        <w:t xml:space="preserve"> </w:t>
      </w:r>
      <w:r w:rsidR="00B34727" w:rsidRPr="00801D5C">
        <w:rPr>
          <w:rStyle w:val="1"/>
          <w:sz w:val="28"/>
          <w:szCs w:val="28"/>
        </w:rPr>
        <w:t xml:space="preserve">    </w:t>
      </w:r>
      <w:r w:rsidRPr="00801D5C">
        <w:rPr>
          <w:rStyle w:val="1"/>
          <w:sz w:val="28"/>
          <w:szCs w:val="28"/>
        </w:rPr>
        <w:t xml:space="preserve">Порядок формирования перечня налоговых расходов муниципального образования </w:t>
      </w:r>
      <w:proofErr w:type="spellStart"/>
      <w:r w:rsidRPr="00801D5C">
        <w:rPr>
          <w:rStyle w:val="1"/>
          <w:sz w:val="28"/>
          <w:szCs w:val="28"/>
        </w:rPr>
        <w:t>Быстроистокский</w:t>
      </w:r>
      <w:proofErr w:type="spellEnd"/>
      <w:r w:rsidRPr="00801D5C">
        <w:rPr>
          <w:rStyle w:val="1"/>
          <w:sz w:val="28"/>
          <w:szCs w:val="28"/>
        </w:rPr>
        <w:t xml:space="preserve"> район Алтайского края (Приложение </w:t>
      </w:r>
      <w:r w:rsidR="00B34727" w:rsidRPr="00801D5C">
        <w:rPr>
          <w:rStyle w:val="1"/>
          <w:sz w:val="28"/>
          <w:szCs w:val="28"/>
        </w:rPr>
        <w:t xml:space="preserve"> 1</w:t>
      </w:r>
      <w:r w:rsidRPr="00801D5C">
        <w:rPr>
          <w:rStyle w:val="1"/>
          <w:sz w:val="28"/>
          <w:szCs w:val="28"/>
        </w:rPr>
        <w:t>)</w:t>
      </w:r>
      <w:r w:rsidR="00B34727" w:rsidRPr="00801D5C">
        <w:rPr>
          <w:rStyle w:val="1"/>
          <w:sz w:val="28"/>
          <w:szCs w:val="28"/>
        </w:rPr>
        <w:t>;</w:t>
      </w:r>
    </w:p>
    <w:p w:rsidR="00D712A4" w:rsidRPr="00801D5C" w:rsidRDefault="00B34727" w:rsidP="00B34727">
      <w:pPr>
        <w:pStyle w:val="3"/>
        <w:shd w:val="clear" w:color="auto" w:fill="auto"/>
        <w:spacing w:before="0" w:after="0" w:line="326" w:lineRule="exact"/>
        <w:ind w:right="340" w:firstLine="0"/>
        <w:jc w:val="both"/>
        <w:rPr>
          <w:rStyle w:val="1"/>
          <w:sz w:val="28"/>
          <w:szCs w:val="28"/>
        </w:rPr>
      </w:pPr>
      <w:r w:rsidRPr="00801D5C">
        <w:rPr>
          <w:rStyle w:val="1"/>
          <w:sz w:val="28"/>
          <w:szCs w:val="28"/>
        </w:rPr>
        <w:t xml:space="preserve">       Порядок оценки налоговых расходов </w:t>
      </w:r>
      <w:r w:rsidR="00D712A4" w:rsidRPr="00801D5C">
        <w:rPr>
          <w:rStyle w:val="1"/>
          <w:sz w:val="28"/>
          <w:szCs w:val="28"/>
        </w:rPr>
        <w:t xml:space="preserve"> </w:t>
      </w:r>
      <w:r w:rsidRPr="00801D5C">
        <w:rPr>
          <w:rStyle w:val="1"/>
          <w:sz w:val="28"/>
          <w:szCs w:val="28"/>
        </w:rPr>
        <w:t xml:space="preserve">муниципального образования </w:t>
      </w:r>
      <w:proofErr w:type="spellStart"/>
      <w:r w:rsidRPr="00801D5C">
        <w:rPr>
          <w:rStyle w:val="1"/>
          <w:sz w:val="28"/>
          <w:szCs w:val="28"/>
        </w:rPr>
        <w:t>Быстроистокский</w:t>
      </w:r>
      <w:proofErr w:type="spellEnd"/>
      <w:r w:rsidRPr="00801D5C">
        <w:rPr>
          <w:rStyle w:val="1"/>
          <w:sz w:val="28"/>
          <w:szCs w:val="28"/>
        </w:rPr>
        <w:t xml:space="preserve"> район Алтайского края (Приложение 2).</w:t>
      </w:r>
    </w:p>
    <w:p w:rsidR="00D712A4" w:rsidRPr="00801D5C" w:rsidRDefault="00D712A4" w:rsidP="00A75221">
      <w:pPr>
        <w:pStyle w:val="3"/>
        <w:numPr>
          <w:ilvl w:val="0"/>
          <w:numId w:val="1"/>
        </w:numPr>
        <w:shd w:val="clear" w:color="auto" w:fill="auto"/>
        <w:spacing w:before="0" w:after="0" w:line="326" w:lineRule="exact"/>
        <w:ind w:left="20" w:right="340" w:hanging="20"/>
        <w:jc w:val="both"/>
        <w:rPr>
          <w:sz w:val="28"/>
          <w:szCs w:val="28"/>
        </w:rPr>
      </w:pPr>
      <w:proofErr w:type="gramStart"/>
      <w:r w:rsidRPr="00801D5C">
        <w:rPr>
          <w:rStyle w:val="1"/>
          <w:sz w:val="28"/>
          <w:szCs w:val="28"/>
        </w:rPr>
        <w:t>Контроль за</w:t>
      </w:r>
      <w:proofErr w:type="gramEnd"/>
      <w:r w:rsidRPr="00801D5C">
        <w:rPr>
          <w:rStyle w:val="1"/>
          <w:sz w:val="28"/>
          <w:szCs w:val="28"/>
        </w:rPr>
        <w:t xml:space="preserve"> выполнением настоящего постановления возложить на  </w:t>
      </w:r>
      <w:r w:rsidR="002E08F6">
        <w:rPr>
          <w:rStyle w:val="1"/>
          <w:sz w:val="28"/>
          <w:szCs w:val="28"/>
        </w:rPr>
        <w:t>председателя Комитета по финансам, налоговой и кредитной политике</w:t>
      </w:r>
      <w:r w:rsidRPr="00801D5C">
        <w:rPr>
          <w:rStyle w:val="1"/>
          <w:sz w:val="28"/>
          <w:szCs w:val="28"/>
        </w:rPr>
        <w:t xml:space="preserve"> </w:t>
      </w:r>
      <w:r w:rsidR="00660AAE" w:rsidRPr="00801D5C">
        <w:rPr>
          <w:sz w:val="28"/>
          <w:szCs w:val="28"/>
        </w:rPr>
        <w:t xml:space="preserve"> Администрации</w:t>
      </w:r>
      <w:r w:rsidR="002E08F6">
        <w:rPr>
          <w:sz w:val="28"/>
          <w:szCs w:val="28"/>
        </w:rPr>
        <w:t xml:space="preserve"> </w:t>
      </w:r>
      <w:proofErr w:type="spellStart"/>
      <w:r w:rsidR="002E08F6">
        <w:rPr>
          <w:sz w:val="28"/>
          <w:szCs w:val="28"/>
        </w:rPr>
        <w:t>Быстроистокского</w:t>
      </w:r>
      <w:proofErr w:type="spellEnd"/>
      <w:r w:rsidR="002E08F6">
        <w:rPr>
          <w:sz w:val="28"/>
          <w:szCs w:val="28"/>
        </w:rPr>
        <w:t xml:space="preserve"> </w:t>
      </w:r>
      <w:r w:rsidR="00660AAE" w:rsidRPr="00801D5C">
        <w:rPr>
          <w:sz w:val="28"/>
          <w:szCs w:val="28"/>
        </w:rPr>
        <w:t xml:space="preserve">района </w:t>
      </w:r>
      <w:proofErr w:type="spellStart"/>
      <w:r w:rsidR="002E08F6">
        <w:rPr>
          <w:sz w:val="28"/>
          <w:szCs w:val="28"/>
        </w:rPr>
        <w:t>Т</w:t>
      </w:r>
      <w:r w:rsidR="00660AAE" w:rsidRPr="00801D5C">
        <w:rPr>
          <w:rStyle w:val="1"/>
          <w:sz w:val="28"/>
          <w:szCs w:val="28"/>
        </w:rPr>
        <w:t>.</w:t>
      </w:r>
      <w:r w:rsidR="002E08F6">
        <w:rPr>
          <w:rStyle w:val="1"/>
          <w:sz w:val="28"/>
          <w:szCs w:val="28"/>
        </w:rPr>
        <w:t>М</w:t>
      </w:r>
      <w:r w:rsidR="00660AAE" w:rsidRPr="00801D5C">
        <w:rPr>
          <w:rStyle w:val="1"/>
          <w:sz w:val="28"/>
          <w:szCs w:val="28"/>
        </w:rPr>
        <w:t>.</w:t>
      </w:r>
      <w:r w:rsidR="002E08F6">
        <w:rPr>
          <w:rStyle w:val="1"/>
          <w:sz w:val="28"/>
          <w:szCs w:val="28"/>
        </w:rPr>
        <w:t>Прощалыгину</w:t>
      </w:r>
      <w:proofErr w:type="spellEnd"/>
      <w:r w:rsidR="00660AAE" w:rsidRPr="00801D5C">
        <w:rPr>
          <w:rStyle w:val="1"/>
          <w:sz w:val="28"/>
          <w:szCs w:val="28"/>
        </w:rPr>
        <w:t>.</w:t>
      </w:r>
    </w:p>
    <w:p w:rsidR="00D712A4" w:rsidRPr="00801D5C" w:rsidRDefault="00D712A4" w:rsidP="00D712A4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D712A4" w:rsidRPr="00801D5C" w:rsidRDefault="00D712A4" w:rsidP="00D712A4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D712A4" w:rsidRPr="00801D5C" w:rsidRDefault="00D712A4" w:rsidP="00D712A4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D712A4" w:rsidRPr="00801D5C" w:rsidRDefault="00D712A4" w:rsidP="00A7522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801D5C">
        <w:rPr>
          <w:rStyle w:val="1"/>
          <w:sz w:val="28"/>
          <w:szCs w:val="28"/>
        </w:rPr>
        <w:t>Глава района                                                                            Д. А. Попов</w:t>
      </w: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B23799" w:rsidRPr="00801D5C" w:rsidRDefault="00B23799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  <w:sz w:val="28"/>
          <w:szCs w:val="28"/>
        </w:rPr>
      </w:pPr>
    </w:p>
    <w:p w:rsidR="00D712A4" w:rsidRPr="00801D5C" w:rsidRDefault="00D712A4" w:rsidP="003260E5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423FD1" w:rsidRDefault="00531771" w:rsidP="007A44B7">
      <w:pPr>
        <w:pStyle w:val="3"/>
        <w:shd w:val="clear" w:color="auto" w:fill="auto"/>
        <w:spacing w:before="0" w:after="0" w:line="240" w:lineRule="exact"/>
        <w:ind w:right="312" w:firstLine="0"/>
        <w:outlineLvl w:val="0"/>
        <w:rPr>
          <w:rStyle w:val="1"/>
        </w:rPr>
      </w:pPr>
      <w:r>
        <w:rPr>
          <w:rStyle w:val="1"/>
        </w:rPr>
        <w:t xml:space="preserve">                                                      </w:t>
      </w:r>
      <w:r w:rsidR="00FE3598">
        <w:rPr>
          <w:rStyle w:val="1"/>
        </w:rPr>
        <w:t xml:space="preserve">                     </w:t>
      </w:r>
    </w:p>
    <w:p w:rsidR="009B184C" w:rsidRDefault="00423FD1" w:rsidP="007A44B7">
      <w:pPr>
        <w:pStyle w:val="3"/>
        <w:shd w:val="clear" w:color="auto" w:fill="auto"/>
        <w:spacing w:before="0" w:after="0" w:line="240" w:lineRule="exact"/>
        <w:ind w:right="312" w:firstLine="0"/>
        <w:outlineLvl w:val="0"/>
        <w:rPr>
          <w:rStyle w:val="1"/>
        </w:rPr>
      </w:pPr>
      <w:r>
        <w:rPr>
          <w:rStyle w:val="1"/>
        </w:rPr>
        <w:t xml:space="preserve">                                                   </w:t>
      </w:r>
      <w:r w:rsidR="00AF0FFF">
        <w:rPr>
          <w:rStyle w:val="1"/>
        </w:rPr>
        <w:t xml:space="preserve">                        </w:t>
      </w:r>
      <w:r w:rsidR="006C5235">
        <w:rPr>
          <w:rStyle w:val="1"/>
        </w:rPr>
        <w:t xml:space="preserve">       </w:t>
      </w:r>
    </w:p>
    <w:p w:rsidR="009B184C" w:rsidRDefault="009B184C" w:rsidP="007A44B7">
      <w:pPr>
        <w:pStyle w:val="3"/>
        <w:shd w:val="clear" w:color="auto" w:fill="auto"/>
        <w:spacing w:before="0" w:after="0" w:line="240" w:lineRule="exact"/>
        <w:ind w:right="312" w:firstLine="0"/>
        <w:outlineLvl w:val="0"/>
        <w:rPr>
          <w:rStyle w:val="1"/>
        </w:rPr>
      </w:pPr>
    </w:p>
    <w:p w:rsidR="00D712A4" w:rsidRPr="00AF0FFF" w:rsidRDefault="009B184C" w:rsidP="007A44B7">
      <w:pPr>
        <w:pStyle w:val="3"/>
        <w:shd w:val="clear" w:color="auto" w:fill="auto"/>
        <w:spacing w:before="0" w:after="0" w:line="240" w:lineRule="exact"/>
        <w:ind w:right="312" w:firstLine="0"/>
        <w:outlineLvl w:val="0"/>
        <w:rPr>
          <w:rStyle w:val="1"/>
          <w:sz w:val="28"/>
          <w:szCs w:val="28"/>
        </w:rPr>
      </w:pPr>
      <w:r>
        <w:rPr>
          <w:rStyle w:val="1"/>
        </w:rPr>
        <w:lastRenderedPageBreak/>
        <w:t xml:space="preserve">                                                                                   </w:t>
      </w:r>
      <w:r w:rsidR="006C5235">
        <w:rPr>
          <w:rStyle w:val="1"/>
        </w:rPr>
        <w:t xml:space="preserve">  </w:t>
      </w:r>
      <w:r w:rsidR="00531771" w:rsidRPr="00AF0FFF">
        <w:rPr>
          <w:rStyle w:val="1"/>
          <w:sz w:val="28"/>
          <w:szCs w:val="28"/>
        </w:rPr>
        <w:t>Приложение 1</w:t>
      </w:r>
    </w:p>
    <w:p w:rsidR="00531771" w:rsidRPr="00AF0FFF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AF0FFF">
        <w:rPr>
          <w:rStyle w:val="1"/>
          <w:sz w:val="28"/>
          <w:szCs w:val="28"/>
        </w:rPr>
        <w:t xml:space="preserve">                                                                                                            </w:t>
      </w:r>
    </w:p>
    <w:p w:rsidR="00FE3598" w:rsidRPr="00AF0FFF" w:rsidRDefault="00531771" w:rsidP="00FE359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AF0FFF">
        <w:rPr>
          <w:rStyle w:val="1"/>
          <w:sz w:val="28"/>
          <w:szCs w:val="28"/>
        </w:rPr>
        <w:t xml:space="preserve">                                    </w:t>
      </w:r>
      <w:r w:rsidR="00AF0FFF">
        <w:rPr>
          <w:rStyle w:val="1"/>
          <w:sz w:val="28"/>
          <w:szCs w:val="28"/>
        </w:rPr>
        <w:t xml:space="preserve">                          </w:t>
      </w:r>
      <w:r w:rsidR="00FE3598" w:rsidRPr="00AF0FFF">
        <w:rPr>
          <w:rStyle w:val="1"/>
          <w:sz w:val="28"/>
          <w:szCs w:val="28"/>
        </w:rPr>
        <w:t xml:space="preserve">   </w:t>
      </w:r>
      <w:r w:rsidR="006C5235">
        <w:rPr>
          <w:rStyle w:val="1"/>
          <w:sz w:val="28"/>
          <w:szCs w:val="28"/>
        </w:rPr>
        <w:t xml:space="preserve">        </w:t>
      </w:r>
      <w:r w:rsidRPr="00AF0FFF">
        <w:rPr>
          <w:rStyle w:val="1"/>
          <w:sz w:val="28"/>
          <w:szCs w:val="28"/>
        </w:rPr>
        <w:t>к постановлению</w:t>
      </w:r>
      <w:r w:rsidR="00FE3598" w:rsidRPr="00AF0FFF">
        <w:rPr>
          <w:rStyle w:val="1"/>
          <w:sz w:val="28"/>
          <w:szCs w:val="28"/>
        </w:rPr>
        <w:t xml:space="preserve"> </w:t>
      </w:r>
      <w:r w:rsidR="00E300D6">
        <w:rPr>
          <w:rStyle w:val="1"/>
          <w:sz w:val="28"/>
          <w:szCs w:val="28"/>
        </w:rPr>
        <w:t>а</w:t>
      </w:r>
      <w:r w:rsidR="00FE3598" w:rsidRPr="00AF0FFF">
        <w:rPr>
          <w:rStyle w:val="1"/>
          <w:sz w:val="28"/>
          <w:szCs w:val="28"/>
        </w:rPr>
        <w:t>дми</w:t>
      </w:r>
      <w:r w:rsidRPr="00AF0FFF">
        <w:rPr>
          <w:rStyle w:val="1"/>
          <w:sz w:val="28"/>
          <w:szCs w:val="28"/>
        </w:rPr>
        <w:t xml:space="preserve">нистрации </w:t>
      </w:r>
    </w:p>
    <w:p w:rsidR="00D712A4" w:rsidRPr="00AF0FFF" w:rsidRDefault="00FE3598" w:rsidP="00FE359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AF0FFF">
        <w:rPr>
          <w:rStyle w:val="1"/>
          <w:sz w:val="28"/>
          <w:szCs w:val="28"/>
        </w:rPr>
        <w:t xml:space="preserve">                                                  </w:t>
      </w:r>
      <w:r w:rsidR="00AF0FFF">
        <w:rPr>
          <w:rStyle w:val="1"/>
          <w:sz w:val="28"/>
          <w:szCs w:val="28"/>
        </w:rPr>
        <w:t xml:space="preserve">             </w:t>
      </w:r>
      <w:r w:rsidRPr="00AF0FFF">
        <w:rPr>
          <w:rStyle w:val="1"/>
          <w:sz w:val="28"/>
          <w:szCs w:val="28"/>
        </w:rPr>
        <w:t xml:space="preserve">  </w:t>
      </w:r>
      <w:r w:rsidR="006C5235">
        <w:rPr>
          <w:rStyle w:val="1"/>
          <w:sz w:val="28"/>
          <w:szCs w:val="28"/>
        </w:rPr>
        <w:t xml:space="preserve">        </w:t>
      </w:r>
      <w:proofErr w:type="spellStart"/>
      <w:r w:rsidRPr="00AF0FFF">
        <w:rPr>
          <w:rStyle w:val="1"/>
          <w:sz w:val="28"/>
          <w:szCs w:val="28"/>
        </w:rPr>
        <w:t>Быстроистокского</w:t>
      </w:r>
      <w:proofErr w:type="spellEnd"/>
      <w:r w:rsidRPr="00AF0FFF">
        <w:rPr>
          <w:rStyle w:val="1"/>
          <w:sz w:val="28"/>
          <w:szCs w:val="28"/>
        </w:rPr>
        <w:t xml:space="preserve"> </w:t>
      </w:r>
      <w:r w:rsidR="00531771" w:rsidRPr="00AF0FFF">
        <w:rPr>
          <w:rStyle w:val="1"/>
          <w:sz w:val="28"/>
          <w:szCs w:val="28"/>
        </w:rPr>
        <w:t>района</w:t>
      </w:r>
    </w:p>
    <w:p w:rsidR="00F9089E" w:rsidRDefault="00FE3598" w:rsidP="00FE359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AF0FFF">
        <w:rPr>
          <w:rStyle w:val="1"/>
          <w:sz w:val="28"/>
          <w:szCs w:val="28"/>
        </w:rPr>
        <w:t xml:space="preserve">                                                                 </w:t>
      </w:r>
      <w:r w:rsidR="006C5235">
        <w:rPr>
          <w:rStyle w:val="1"/>
          <w:sz w:val="28"/>
          <w:szCs w:val="28"/>
        </w:rPr>
        <w:t xml:space="preserve">       </w:t>
      </w:r>
      <w:r w:rsidR="00F9089E">
        <w:rPr>
          <w:rStyle w:val="1"/>
          <w:sz w:val="28"/>
          <w:szCs w:val="28"/>
        </w:rPr>
        <w:t xml:space="preserve"> Алтайского края</w:t>
      </w:r>
    </w:p>
    <w:p w:rsidR="00531771" w:rsidRPr="00AF0FFF" w:rsidRDefault="00F9089E" w:rsidP="00FE359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                  </w:t>
      </w:r>
      <w:r w:rsidR="00FE3598" w:rsidRPr="00AF0FFF">
        <w:rPr>
          <w:rStyle w:val="1"/>
          <w:sz w:val="28"/>
          <w:szCs w:val="28"/>
        </w:rPr>
        <w:t>о</w:t>
      </w:r>
      <w:r w:rsidR="00531771" w:rsidRPr="00AF0FFF">
        <w:rPr>
          <w:rStyle w:val="1"/>
          <w:sz w:val="28"/>
          <w:szCs w:val="28"/>
        </w:rPr>
        <w:t>т</w:t>
      </w:r>
      <w:r w:rsidR="00FE3598" w:rsidRPr="00AF0FFF">
        <w:rPr>
          <w:rStyle w:val="1"/>
          <w:sz w:val="28"/>
          <w:szCs w:val="28"/>
        </w:rPr>
        <w:t xml:space="preserve"> «___»</w:t>
      </w:r>
      <w:r w:rsidR="009B184C">
        <w:rPr>
          <w:rStyle w:val="1"/>
          <w:sz w:val="28"/>
          <w:szCs w:val="28"/>
        </w:rPr>
        <w:t xml:space="preserve"> октября </w:t>
      </w:r>
      <w:r w:rsidR="00531771" w:rsidRPr="00AF0FFF">
        <w:rPr>
          <w:rStyle w:val="1"/>
          <w:sz w:val="28"/>
          <w:szCs w:val="28"/>
        </w:rPr>
        <w:t>№</w:t>
      </w:r>
      <w:r w:rsidR="009B184C">
        <w:rPr>
          <w:rStyle w:val="1"/>
          <w:sz w:val="28"/>
          <w:szCs w:val="28"/>
        </w:rPr>
        <w:t>____</w:t>
      </w:r>
      <w:r w:rsidR="00531771" w:rsidRPr="00AF0FFF">
        <w:rPr>
          <w:rStyle w:val="1"/>
          <w:sz w:val="28"/>
          <w:szCs w:val="28"/>
        </w:rPr>
        <w:t xml:space="preserve"> __</w:t>
      </w:r>
      <w:r w:rsidR="00FE3598" w:rsidRPr="00AF0FFF">
        <w:rPr>
          <w:rStyle w:val="1"/>
          <w:sz w:val="28"/>
          <w:szCs w:val="28"/>
        </w:rPr>
        <w:t>___</w:t>
      </w:r>
      <w:r w:rsidR="00531771" w:rsidRPr="00AF0FFF">
        <w:rPr>
          <w:rStyle w:val="1"/>
          <w:sz w:val="28"/>
          <w:szCs w:val="28"/>
        </w:rPr>
        <w:t>_</w:t>
      </w:r>
    </w:p>
    <w:p w:rsidR="00D712A4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</w:p>
    <w:p w:rsidR="00D712A4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</w:p>
    <w:p w:rsidR="00D712A4" w:rsidRDefault="00D712A4" w:rsidP="00D712A4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</w:p>
    <w:p w:rsidR="00531771" w:rsidRPr="001B2551" w:rsidRDefault="00531771" w:rsidP="007A44B7">
      <w:pPr>
        <w:pStyle w:val="3"/>
        <w:shd w:val="clear" w:color="auto" w:fill="auto"/>
        <w:spacing w:before="0" w:after="365" w:line="322" w:lineRule="exact"/>
        <w:ind w:firstLine="0"/>
        <w:jc w:val="center"/>
        <w:outlineLvl w:val="0"/>
        <w:rPr>
          <w:rStyle w:val="1"/>
          <w:sz w:val="28"/>
          <w:szCs w:val="28"/>
        </w:rPr>
      </w:pPr>
      <w:r w:rsidRPr="001B2551">
        <w:rPr>
          <w:rStyle w:val="1"/>
          <w:sz w:val="28"/>
          <w:szCs w:val="28"/>
        </w:rPr>
        <w:t>ПОРЯДОК</w:t>
      </w:r>
    </w:p>
    <w:p w:rsidR="00531771" w:rsidRPr="001B2551" w:rsidRDefault="00531771" w:rsidP="00531771">
      <w:pPr>
        <w:pStyle w:val="3"/>
        <w:shd w:val="clear" w:color="auto" w:fill="auto"/>
        <w:spacing w:before="0" w:after="365" w:line="322" w:lineRule="exact"/>
        <w:ind w:firstLine="0"/>
        <w:jc w:val="center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формирования перечня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</w:t>
      </w:r>
    </w:p>
    <w:p w:rsidR="00531771" w:rsidRPr="001B2551" w:rsidRDefault="00531771" w:rsidP="00531771">
      <w:pPr>
        <w:pStyle w:val="3"/>
        <w:numPr>
          <w:ilvl w:val="0"/>
          <w:numId w:val="2"/>
        </w:numPr>
        <w:shd w:val="clear" w:color="auto" w:fill="auto"/>
        <w:tabs>
          <w:tab w:val="left" w:pos="4194"/>
        </w:tabs>
        <w:spacing w:before="0" w:after="312" w:line="240" w:lineRule="exact"/>
        <w:ind w:left="3900"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Общие положения</w:t>
      </w:r>
    </w:p>
    <w:p w:rsidR="00531771" w:rsidRPr="002E08F6" w:rsidRDefault="00531771" w:rsidP="00531771">
      <w:pPr>
        <w:pStyle w:val="3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Настоящий Порядок определяет правила формирования и утверждения перечня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</w:t>
      </w:r>
      <w:r w:rsidRPr="002E08F6">
        <w:rPr>
          <w:rStyle w:val="1"/>
          <w:color w:val="auto"/>
          <w:sz w:val="28"/>
          <w:szCs w:val="28"/>
        </w:rPr>
        <w:t>, в</w:t>
      </w:r>
      <w:r w:rsidRPr="002E08F6">
        <w:rPr>
          <w:rStyle w:val="1"/>
          <w:color w:val="auto"/>
          <w:sz w:val="28"/>
          <w:szCs w:val="28"/>
        </w:rPr>
        <w:tab/>
        <w:t xml:space="preserve">пределах полномочий, отнесенных законодательством Российской Федерации о налогах и сборах к ведению органов </w:t>
      </w:r>
      <w:r w:rsidR="00CF03F1" w:rsidRPr="002E08F6">
        <w:rPr>
          <w:rStyle w:val="1"/>
          <w:color w:val="auto"/>
          <w:sz w:val="28"/>
          <w:szCs w:val="28"/>
        </w:rPr>
        <w:t xml:space="preserve">местного </w:t>
      </w:r>
      <w:r w:rsidRPr="002E08F6">
        <w:rPr>
          <w:rStyle w:val="1"/>
          <w:color w:val="auto"/>
          <w:sz w:val="28"/>
          <w:szCs w:val="28"/>
        </w:rPr>
        <w:t>самоуправления.</w:t>
      </w:r>
    </w:p>
    <w:p w:rsidR="00531771" w:rsidRPr="001B2551" w:rsidRDefault="00531771" w:rsidP="00531771">
      <w:pPr>
        <w:pStyle w:val="3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Уполномоченным органом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ответственным за формирование перечня налоговых расходов, является Комитет по финансам, налоговой и кредитной политике </w:t>
      </w:r>
      <w:r w:rsidR="002E59C0">
        <w:rPr>
          <w:rStyle w:val="1"/>
          <w:sz w:val="28"/>
          <w:szCs w:val="28"/>
        </w:rPr>
        <w:t>А</w:t>
      </w:r>
      <w:r w:rsidRPr="001B2551">
        <w:rPr>
          <w:rStyle w:val="1"/>
          <w:sz w:val="28"/>
          <w:szCs w:val="28"/>
        </w:rPr>
        <w:t xml:space="preserve">дминистрации </w:t>
      </w:r>
      <w:proofErr w:type="spellStart"/>
      <w:r w:rsidRPr="001B2551">
        <w:rPr>
          <w:rStyle w:val="1"/>
          <w:sz w:val="28"/>
          <w:szCs w:val="28"/>
        </w:rPr>
        <w:t>Быстроистокского</w:t>
      </w:r>
      <w:proofErr w:type="spellEnd"/>
      <w:r w:rsidRPr="001B2551">
        <w:rPr>
          <w:rStyle w:val="1"/>
          <w:sz w:val="28"/>
          <w:szCs w:val="28"/>
        </w:rPr>
        <w:t xml:space="preserve"> района (далее - «уполномоченный орган»).</w:t>
      </w:r>
    </w:p>
    <w:p w:rsidR="00531771" w:rsidRPr="001B2551" w:rsidRDefault="00531771" w:rsidP="00531771">
      <w:pPr>
        <w:pStyle w:val="3"/>
        <w:shd w:val="clear" w:color="auto" w:fill="auto"/>
        <w:tabs>
          <w:tab w:val="left" w:pos="3261"/>
        </w:tabs>
        <w:spacing w:before="0" w:after="0" w:line="322" w:lineRule="exact"/>
        <w:ind w:left="20" w:firstLine="740"/>
        <w:jc w:val="both"/>
        <w:rPr>
          <w:sz w:val="28"/>
          <w:szCs w:val="28"/>
        </w:rPr>
      </w:pPr>
      <w:proofErr w:type="gramStart"/>
      <w:r w:rsidRPr="001B2551">
        <w:rPr>
          <w:rStyle w:val="1"/>
          <w:sz w:val="28"/>
          <w:szCs w:val="28"/>
        </w:rPr>
        <w:t>Кураторами налоговых</w:t>
      </w:r>
      <w:r w:rsidRPr="001B2551">
        <w:rPr>
          <w:rStyle w:val="1"/>
          <w:sz w:val="28"/>
          <w:szCs w:val="28"/>
        </w:rPr>
        <w:tab/>
        <w:t xml:space="preserve">расходов являются </w:t>
      </w:r>
      <w:r w:rsidRPr="002E08F6">
        <w:rPr>
          <w:rStyle w:val="1"/>
          <w:color w:val="auto"/>
          <w:sz w:val="28"/>
          <w:szCs w:val="28"/>
        </w:rPr>
        <w:t>органы</w:t>
      </w:r>
      <w:r w:rsidR="000C69BC" w:rsidRPr="002E08F6">
        <w:rPr>
          <w:rStyle w:val="1"/>
          <w:color w:val="auto"/>
          <w:sz w:val="28"/>
          <w:szCs w:val="28"/>
        </w:rPr>
        <w:t xml:space="preserve"> местного</w:t>
      </w:r>
      <w:r w:rsidR="000C69BC" w:rsidRPr="00CB29C8">
        <w:rPr>
          <w:rStyle w:val="1"/>
          <w:sz w:val="28"/>
          <w:szCs w:val="28"/>
        </w:rPr>
        <w:t xml:space="preserve"> самоуправления муниципального образования </w:t>
      </w:r>
      <w:r w:rsidRPr="00CB29C8">
        <w:rPr>
          <w:rStyle w:val="1"/>
          <w:sz w:val="28"/>
          <w:szCs w:val="28"/>
        </w:rPr>
        <w:t xml:space="preserve"> </w:t>
      </w:r>
      <w:proofErr w:type="spellStart"/>
      <w:r w:rsidRPr="00CB29C8">
        <w:rPr>
          <w:rStyle w:val="1"/>
          <w:sz w:val="28"/>
          <w:szCs w:val="28"/>
        </w:rPr>
        <w:t>Быстроистокск</w:t>
      </w:r>
      <w:r w:rsidR="000C69BC" w:rsidRPr="00CB29C8">
        <w:rPr>
          <w:rStyle w:val="1"/>
          <w:sz w:val="28"/>
          <w:szCs w:val="28"/>
        </w:rPr>
        <w:t>ий</w:t>
      </w:r>
      <w:proofErr w:type="spellEnd"/>
      <w:r w:rsidRPr="00CB29C8">
        <w:rPr>
          <w:rStyle w:val="1"/>
          <w:sz w:val="28"/>
          <w:szCs w:val="28"/>
        </w:rPr>
        <w:t xml:space="preserve"> район Алтайского края, ответственные в соответствии с полномочиями</w:t>
      </w:r>
      <w:r w:rsidRPr="001B2551">
        <w:rPr>
          <w:rStyle w:val="1"/>
          <w:sz w:val="28"/>
          <w:szCs w:val="28"/>
        </w:rPr>
        <w:t xml:space="preserve">, установленными нормативными правовыми актами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за достижение соответствующих налоговому расходу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целей муниципальной программы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и (или) целей социально-экономической политики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не</w:t>
      </w:r>
      <w:proofErr w:type="gramEnd"/>
      <w:r w:rsidRPr="001B2551">
        <w:rPr>
          <w:rStyle w:val="1"/>
          <w:sz w:val="28"/>
          <w:szCs w:val="28"/>
        </w:rPr>
        <w:t xml:space="preserve"> </w:t>
      </w:r>
      <w:proofErr w:type="gramStart"/>
      <w:r w:rsidRPr="001B2551">
        <w:rPr>
          <w:rStyle w:val="1"/>
          <w:sz w:val="28"/>
          <w:szCs w:val="28"/>
        </w:rPr>
        <w:t>относящихся</w:t>
      </w:r>
      <w:proofErr w:type="gramEnd"/>
      <w:r w:rsidRPr="001B2551">
        <w:rPr>
          <w:rStyle w:val="1"/>
          <w:sz w:val="28"/>
          <w:szCs w:val="28"/>
        </w:rPr>
        <w:t xml:space="preserve"> к муниципальным программам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края.</w:t>
      </w:r>
    </w:p>
    <w:p w:rsidR="00531771" w:rsidRPr="001B2551" w:rsidRDefault="00531771" w:rsidP="00531771">
      <w:pPr>
        <w:pStyle w:val="3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Перечень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- документ, содержащий сведения о распределении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в соответствии с целями муниципальных программ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структурных элементов муниципальных программ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и (или) целями социально-экономической политики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не относящимися к муниципальным </w:t>
      </w:r>
      <w:r w:rsidRPr="001B2551">
        <w:rPr>
          <w:rStyle w:val="1"/>
          <w:sz w:val="28"/>
          <w:szCs w:val="28"/>
        </w:rPr>
        <w:lastRenderedPageBreak/>
        <w:t xml:space="preserve">программам муниципального образования 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а также о кураторах налоговых расходов (далее - «перечень налоговых расходов»).</w:t>
      </w:r>
    </w:p>
    <w:p w:rsidR="00531771" w:rsidRPr="001B2551" w:rsidRDefault="00531771" w:rsidP="00531771">
      <w:pPr>
        <w:pStyle w:val="3"/>
        <w:shd w:val="clear" w:color="auto" w:fill="auto"/>
        <w:spacing w:before="0" w:after="305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1.4. Формирование перечня налоговых расходов осуществляется уполномоченным органом по форме согласно приложению к настоящему Порядку.</w:t>
      </w:r>
    </w:p>
    <w:p w:rsidR="00E67A50" w:rsidRDefault="00E67A50" w:rsidP="00046004">
      <w:pPr>
        <w:pStyle w:val="3"/>
        <w:shd w:val="clear" w:color="auto" w:fill="auto"/>
        <w:tabs>
          <w:tab w:val="left" w:pos="1062"/>
        </w:tabs>
        <w:spacing w:before="0" w:after="302" w:line="240" w:lineRule="exact"/>
        <w:ind w:firstLine="0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 </w:t>
      </w:r>
      <w:r w:rsidR="00531771" w:rsidRPr="001B2551">
        <w:rPr>
          <w:rStyle w:val="1"/>
          <w:sz w:val="28"/>
          <w:szCs w:val="28"/>
        </w:rPr>
        <w:t>Порядок формирования и утверждения</w:t>
      </w:r>
    </w:p>
    <w:p w:rsidR="00531771" w:rsidRPr="001B2551" w:rsidRDefault="00531771" w:rsidP="00046004">
      <w:pPr>
        <w:pStyle w:val="3"/>
        <w:shd w:val="clear" w:color="auto" w:fill="auto"/>
        <w:tabs>
          <w:tab w:val="left" w:pos="1062"/>
        </w:tabs>
        <w:spacing w:before="0" w:after="302" w:line="240" w:lineRule="exact"/>
        <w:ind w:firstLine="0"/>
        <w:jc w:val="center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перечня налоговых расходов</w:t>
      </w:r>
    </w:p>
    <w:p w:rsidR="00531771" w:rsidRPr="001B2551" w:rsidRDefault="00531771" w:rsidP="00531771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2.1 Формирование перечня налоговых расходов проводится ежегодно до 1 октября предшествующего финансового года.</w:t>
      </w:r>
    </w:p>
    <w:p w:rsidR="00531771" w:rsidRPr="001B2551" w:rsidRDefault="00531771" w:rsidP="00531771">
      <w:pPr>
        <w:pStyle w:val="3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</w:t>
      </w:r>
      <w:proofErr w:type="gramStart"/>
      <w:r w:rsidRPr="001B2551">
        <w:rPr>
          <w:rStyle w:val="1"/>
          <w:sz w:val="28"/>
          <w:szCs w:val="28"/>
        </w:rPr>
        <w:t xml:space="preserve">Проект перечня налоговых расходов на очередной финансовый год и плановый период формируется уполномоченным органом до 1 августа и направляется на согласование ответственным исполнителям муниципальных программ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а также в заинтересованные органы </w:t>
      </w:r>
      <w:r w:rsidR="008A5094" w:rsidRPr="002E08F6">
        <w:rPr>
          <w:rStyle w:val="1"/>
          <w:color w:val="auto"/>
          <w:sz w:val="28"/>
          <w:szCs w:val="28"/>
        </w:rPr>
        <w:t>местного самоуправления</w:t>
      </w:r>
      <w:r w:rsidR="008A5094">
        <w:rPr>
          <w:rStyle w:val="1"/>
          <w:sz w:val="28"/>
          <w:szCs w:val="28"/>
        </w:rPr>
        <w:t xml:space="preserve"> муниципального образования </w:t>
      </w:r>
      <w:r w:rsidRPr="001B2551">
        <w:rPr>
          <w:rStyle w:val="1"/>
          <w:sz w:val="28"/>
          <w:szCs w:val="28"/>
        </w:rPr>
        <w:t xml:space="preserve">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которые предлагается определить в качестве кураторов налоговых расходов.</w:t>
      </w:r>
      <w:proofErr w:type="gramEnd"/>
    </w:p>
    <w:p w:rsidR="00531771" w:rsidRPr="001B2551" w:rsidRDefault="00531771" w:rsidP="00531771">
      <w:pPr>
        <w:pStyle w:val="3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</w:t>
      </w:r>
      <w:proofErr w:type="gramStart"/>
      <w:r w:rsidRPr="001B2551">
        <w:rPr>
          <w:rStyle w:val="1"/>
          <w:sz w:val="28"/>
          <w:szCs w:val="28"/>
        </w:rPr>
        <w:t xml:space="preserve">Органы, указанные в пункте 1.2 настоящего Порядка, до 20 августа рассматривают проект перечня налоговых расходов на предмет предлагаемого распределения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и определения кураторов налоговых расходов.</w:t>
      </w:r>
      <w:proofErr w:type="gramEnd"/>
    </w:p>
    <w:p w:rsidR="00531771" w:rsidRPr="001B2551" w:rsidRDefault="00531771" w:rsidP="00531771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Замечания и предложения по уточнению проекта перечня налоговых расходов направляются в уполномоченный орган.</w:t>
      </w:r>
    </w:p>
    <w:p w:rsidR="00531771" w:rsidRPr="001B2551" w:rsidRDefault="00531771" w:rsidP="00531771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уполномоченный орган в течение срока, указанного в абзаце первом настоящего пункта.</w:t>
      </w:r>
    </w:p>
    <w:p w:rsidR="00531771" w:rsidRPr="001B2551" w:rsidRDefault="00531771" w:rsidP="00531771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В случае если эти замечания и предложения не направлены в уполномоченный орган в течение срока, указанного в абзаце первом настоящего пункта, проект перечня налоговых расходов считается согласованным.</w:t>
      </w:r>
    </w:p>
    <w:p w:rsidR="00531771" w:rsidRPr="001B2551" w:rsidRDefault="00531771" w:rsidP="00531771">
      <w:pPr>
        <w:pStyle w:val="3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При наличии разногласий по проекту перечня налоговых расходов уполномоченный орган в срок до 20 сентября обеспечивает проведение совещаний по урегулированию спорных вопросов с соответствующими органами.</w:t>
      </w:r>
    </w:p>
    <w:p w:rsidR="00531771" w:rsidRPr="001B2551" w:rsidRDefault="00531771" w:rsidP="00531771">
      <w:pPr>
        <w:pStyle w:val="3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По итогам завершения согласительных процедур, предусмотренных пунктами 2.3 и 2.4 настоящего Порядка, перечень </w:t>
      </w:r>
      <w:r w:rsidRPr="001B2551">
        <w:rPr>
          <w:rStyle w:val="1"/>
          <w:sz w:val="28"/>
          <w:szCs w:val="28"/>
        </w:rPr>
        <w:lastRenderedPageBreak/>
        <w:t>налоговых расходов считается сформированным.</w:t>
      </w:r>
    </w:p>
    <w:p w:rsidR="00531771" w:rsidRPr="001B2551" w:rsidRDefault="00531771" w:rsidP="00531771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Сформированный перечень налоговых расходов утверждается приказом уполномоченного органа и размещается на официальном сайте уполномоченного органа в информационно-телекоммуникационной сети «Интернет» не позднее 1 октября текущего года.</w:t>
      </w:r>
    </w:p>
    <w:p w:rsidR="00531771" w:rsidRPr="001B2551" w:rsidRDefault="00531771" w:rsidP="00531771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1B2551">
        <w:rPr>
          <w:rStyle w:val="1"/>
          <w:sz w:val="28"/>
          <w:szCs w:val="28"/>
        </w:rPr>
        <w:t xml:space="preserve">В случае изменения в текущем году состава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внесения изменений в муниципальные программы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структурные элементы муниципальных программ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изменения полномочий </w:t>
      </w:r>
      <w:r w:rsidR="00295892">
        <w:rPr>
          <w:rStyle w:val="1"/>
          <w:sz w:val="28"/>
          <w:szCs w:val="28"/>
        </w:rPr>
        <w:t>о</w:t>
      </w:r>
      <w:r w:rsidRPr="001B2551">
        <w:rPr>
          <w:rStyle w:val="1"/>
          <w:sz w:val="28"/>
          <w:szCs w:val="28"/>
        </w:rPr>
        <w:t xml:space="preserve">рганов </w:t>
      </w:r>
      <w:r w:rsidR="00295892">
        <w:rPr>
          <w:rStyle w:val="1"/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затрагивающих перечень налоговых расходов, кураторы в срок не позднее 10 рабочих дней с</w:t>
      </w:r>
      <w:proofErr w:type="gramEnd"/>
      <w:r w:rsidRPr="001B2551">
        <w:rPr>
          <w:rStyle w:val="1"/>
          <w:sz w:val="28"/>
          <w:szCs w:val="28"/>
        </w:rPr>
        <w:t xml:space="preserve"> даты таких изменений направляют в уполномоченный орган информацию для уточнения перечня налоговых расходов.</w:t>
      </w:r>
    </w:p>
    <w:p w:rsidR="00531771" w:rsidRPr="001B2551" w:rsidRDefault="00531771" w:rsidP="00531771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При наличии разногласий по предлагаемым изменениям в перечень налоговых расходов согласование осуществляется в порядке, установленном пунктом 2.4 настоящего Порядка.</w:t>
      </w:r>
    </w:p>
    <w:p w:rsidR="00531771" w:rsidRPr="001B2551" w:rsidRDefault="00531771" w:rsidP="00531771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Перечень налоговых расходов с учетом внесенных изменений размещается на официальном сайте уполномоченного органа в информационно-телекоммуникационной сети «Интернет» в течение 15 рабочих дней с даты их получения (устранения разногласий).</w:t>
      </w:r>
    </w:p>
    <w:p w:rsidR="00D712A4" w:rsidRPr="001B2551" w:rsidRDefault="00D712A4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Pr="001B255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</w:p>
    <w:p w:rsidR="0053177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  <w:sectPr w:rsidR="00531771" w:rsidSect="0004600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177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p w:rsidR="00531771" w:rsidRDefault="00C93DD5" w:rsidP="007A44B7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</w:t>
      </w:r>
      <w:r w:rsidR="00531771">
        <w:rPr>
          <w:rStyle w:val="1"/>
        </w:rPr>
        <w:t>ПРИЛОЖЕНИЕ</w:t>
      </w:r>
    </w:p>
    <w:p w:rsidR="00531771" w:rsidRDefault="00C93DD5" w:rsidP="00C93DD5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       </w:t>
      </w:r>
      <w:r w:rsidR="00531771">
        <w:rPr>
          <w:rStyle w:val="1"/>
        </w:rPr>
        <w:t xml:space="preserve">к </w:t>
      </w:r>
      <w:r w:rsidR="0062482C">
        <w:rPr>
          <w:rStyle w:val="1"/>
        </w:rPr>
        <w:t>П</w:t>
      </w:r>
      <w:r w:rsidR="00531771">
        <w:rPr>
          <w:rStyle w:val="1"/>
        </w:rPr>
        <w:t>орядку формирования</w:t>
      </w:r>
    </w:p>
    <w:p w:rsidR="00531771" w:rsidRDefault="00C93DD5" w:rsidP="00C93DD5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            </w:t>
      </w:r>
      <w:r w:rsidR="00531771">
        <w:rPr>
          <w:rStyle w:val="1"/>
        </w:rPr>
        <w:t>перечня</w:t>
      </w:r>
      <w:r>
        <w:rPr>
          <w:rStyle w:val="1"/>
        </w:rPr>
        <w:t xml:space="preserve"> налоговых расходов</w:t>
      </w:r>
    </w:p>
    <w:p w:rsidR="00C93DD5" w:rsidRDefault="00C93DD5" w:rsidP="00531771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  <w:r>
        <w:rPr>
          <w:rStyle w:val="1"/>
        </w:rPr>
        <w:t>муниципального образования</w:t>
      </w:r>
    </w:p>
    <w:p w:rsidR="00C93DD5" w:rsidRDefault="00C93DD5" w:rsidP="00C93DD5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</w:t>
      </w:r>
    </w:p>
    <w:p w:rsidR="00C93DD5" w:rsidRDefault="00C93DD5" w:rsidP="00C93DD5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Алтайского края</w:t>
      </w:r>
    </w:p>
    <w:p w:rsidR="0053177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p w:rsidR="0053177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p w:rsidR="00531771" w:rsidRDefault="00C93DD5" w:rsidP="007A44B7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>ПЕРЕЧЕНЬ</w:t>
      </w:r>
    </w:p>
    <w:p w:rsidR="00C93DD5" w:rsidRDefault="00C93DD5" w:rsidP="00C93DD5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налоговых расходов муниципального образования </w:t>
      </w:r>
      <w:proofErr w:type="spellStart"/>
      <w:r>
        <w:rPr>
          <w:rStyle w:val="1"/>
        </w:rPr>
        <w:t>Быстроист</w:t>
      </w:r>
      <w:r w:rsidR="00010583">
        <w:rPr>
          <w:rStyle w:val="1"/>
        </w:rPr>
        <w:t>окский</w:t>
      </w:r>
      <w:proofErr w:type="spellEnd"/>
      <w:r w:rsidR="00010583">
        <w:rPr>
          <w:rStyle w:val="1"/>
        </w:rPr>
        <w:t xml:space="preserve"> район Алтайского края </w:t>
      </w:r>
      <w:proofErr w:type="gramStart"/>
      <w:r w:rsidR="00010583">
        <w:rPr>
          <w:rStyle w:val="1"/>
        </w:rPr>
        <w:t>на</w:t>
      </w:r>
      <w:proofErr w:type="gramEnd"/>
      <w:r w:rsidR="00010583">
        <w:rPr>
          <w:rStyle w:val="1"/>
        </w:rPr>
        <w:t xml:space="preserve"> </w:t>
      </w:r>
      <w:r>
        <w:rPr>
          <w:rStyle w:val="1"/>
        </w:rPr>
        <w:t>_________</w:t>
      </w:r>
    </w:p>
    <w:p w:rsidR="0053177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p w:rsidR="00531771" w:rsidRDefault="00531771" w:rsidP="00531771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tbl>
      <w:tblPr>
        <w:tblStyle w:val="a7"/>
        <w:tblW w:w="15734" w:type="dxa"/>
        <w:tblInd w:w="-176" w:type="dxa"/>
        <w:tblLayout w:type="fixed"/>
        <w:tblLook w:val="04A0"/>
      </w:tblPr>
      <w:tblGrid>
        <w:gridCol w:w="426"/>
        <w:gridCol w:w="992"/>
        <w:gridCol w:w="851"/>
        <w:gridCol w:w="850"/>
        <w:gridCol w:w="993"/>
        <w:gridCol w:w="992"/>
        <w:gridCol w:w="850"/>
        <w:gridCol w:w="851"/>
        <w:gridCol w:w="850"/>
        <w:gridCol w:w="851"/>
        <w:gridCol w:w="992"/>
        <w:gridCol w:w="1276"/>
        <w:gridCol w:w="1134"/>
        <w:gridCol w:w="992"/>
        <w:gridCol w:w="1134"/>
        <w:gridCol w:w="992"/>
        <w:gridCol w:w="708"/>
      </w:tblGrid>
      <w:tr w:rsidR="007A765B" w:rsidTr="007A765B">
        <w:tc>
          <w:tcPr>
            <w:tcW w:w="426" w:type="dxa"/>
          </w:tcPr>
          <w:p w:rsidR="00531771" w:rsidRPr="0054337C" w:rsidRDefault="00C93DD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spellEnd"/>
            <w:proofErr w:type="gramEnd"/>
            <w:r w:rsidRPr="0054337C">
              <w:rPr>
                <w:rStyle w:val="1"/>
                <w:rFonts w:eastAsia="Courier New"/>
                <w:sz w:val="14"/>
                <w:szCs w:val="14"/>
              </w:rPr>
              <w:t>/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92" w:type="dxa"/>
          </w:tcPr>
          <w:p w:rsidR="00531771" w:rsidRPr="0054337C" w:rsidRDefault="00C93DD5">
            <w:pPr>
              <w:rPr>
                <w:rStyle w:val="1"/>
                <w:rFonts w:eastAsia="Courier New"/>
                <w:sz w:val="14"/>
                <w:szCs w:val="14"/>
              </w:rPr>
            </w:pPr>
            <w:proofErr w:type="spellStart"/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Норматив-ный</w:t>
            </w:r>
            <w:proofErr w:type="spellEnd"/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правовой акт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муниципаль</w:t>
            </w:r>
            <w:r w:rsidR="0054337C" w:rsidRPr="0054337C">
              <w:rPr>
                <w:rStyle w:val="85pt0pt"/>
                <w:rFonts w:eastAsia="Courier New"/>
                <w:sz w:val="14"/>
                <w:szCs w:val="14"/>
              </w:rPr>
              <w:t>-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ного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образования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</w:t>
            </w:r>
            <w:r w:rsidR="0054337C" w:rsidRPr="0054337C">
              <w:rPr>
                <w:rStyle w:val="1"/>
                <w:rFonts w:eastAsia="Courier New"/>
                <w:sz w:val="14"/>
                <w:szCs w:val="14"/>
              </w:rPr>
              <w:t>-</w:t>
            </w:r>
            <w:r w:rsidRPr="0054337C">
              <w:rPr>
                <w:rStyle w:val="1"/>
                <w:rFonts w:eastAsia="Courier New"/>
                <w:sz w:val="14"/>
                <w:szCs w:val="14"/>
              </w:rPr>
              <w:t>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Ал тайского края,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устанавлива</w:t>
            </w:r>
            <w:r w:rsidR="0054337C" w:rsidRPr="0054337C">
              <w:rPr>
                <w:rStyle w:val="85pt0pt"/>
                <w:rFonts w:eastAsia="Courier New"/>
                <w:sz w:val="14"/>
                <w:szCs w:val="14"/>
              </w:rPr>
              <w:t>-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ющий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налоговую льготу, освобождение, преференцию (статья, часть, пункт,, подпункт)</w:t>
            </w:r>
          </w:p>
        </w:tc>
        <w:tc>
          <w:tcPr>
            <w:tcW w:w="851" w:type="dxa"/>
          </w:tcPr>
          <w:p w:rsidR="00531771" w:rsidRPr="0054337C" w:rsidRDefault="0054337C" w:rsidP="00C93DD5">
            <w:pPr>
              <w:ind w:left="34"/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Условия предоставления налоговой льготы, освобож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дения, преференции (налогового расхода)</w:t>
            </w:r>
          </w:p>
        </w:tc>
        <w:tc>
          <w:tcPr>
            <w:tcW w:w="850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плательщиков, для которых преду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смотрены налоговые льготы, освобождения, преферен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ции</w:t>
            </w:r>
          </w:p>
        </w:tc>
        <w:tc>
          <w:tcPr>
            <w:tcW w:w="993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начала действия права на налоговую льготу, ос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вобождение, преференцию (налогового расхода)</w:t>
            </w:r>
          </w:p>
        </w:tc>
        <w:tc>
          <w:tcPr>
            <w:tcW w:w="992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преференция (налогового расхода)</w:t>
            </w:r>
          </w:p>
        </w:tc>
        <w:tc>
          <w:tcPr>
            <w:tcW w:w="850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851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850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</w:tc>
        <w:tc>
          <w:tcPr>
            <w:tcW w:w="851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освобождение, преференция (нало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говый расход)</w:t>
            </w:r>
          </w:p>
        </w:tc>
        <w:tc>
          <w:tcPr>
            <w:tcW w:w="1276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Наименование муниципальной программы/ направления социально- экономической политики муниципального образования </w:t>
            </w:r>
            <w:r w:rsidRPr="0054337C">
              <w:rPr>
                <w:rStyle w:val="a8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1134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 xml:space="preserve">ально-экономической политики муниципального образования </w:t>
            </w:r>
            <w:r w:rsidRPr="0054337C">
              <w:rPr>
                <w:rStyle w:val="a8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Задачи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ально-экономической политики муниципального образования</w:t>
            </w:r>
            <w:r w:rsidRPr="0054337C">
              <w:rPr>
                <w:rStyle w:val="a8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1134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структурного элемента (подпрограммы) муниципальной программы муниципального образования</w:t>
            </w:r>
            <w:r w:rsidRPr="0054337C">
              <w:rPr>
                <w:rStyle w:val="a8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которого соответствует налоговый расход</w:t>
            </w:r>
          </w:p>
        </w:tc>
        <w:tc>
          <w:tcPr>
            <w:tcW w:w="992" w:type="dxa"/>
          </w:tcPr>
          <w:p w:rsidR="00531771" w:rsidRPr="0054337C" w:rsidRDefault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708" w:type="dxa"/>
          </w:tcPr>
          <w:p w:rsidR="0054337C" w:rsidRPr="0054337C" w:rsidRDefault="0054337C" w:rsidP="0054337C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Куратор</w:t>
            </w:r>
          </w:p>
          <w:p w:rsidR="0054337C" w:rsidRPr="0054337C" w:rsidRDefault="0054337C" w:rsidP="0054337C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налогового</w:t>
            </w:r>
          </w:p>
          <w:p w:rsidR="00531771" w:rsidRPr="0054337C" w:rsidRDefault="0054337C" w:rsidP="0054337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расхода</w:t>
            </w:r>
          </w:p>
        </w:tc>
      </w:tr>
      <w:tr w:rsidR="007A765B" w:rsidTr="007A765B">
        <w:tc>
          <w:tcPr>
            <w:tcW w:w="426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31771" w:rsidRPr="00C93DD5" w:rsidRDefault="00C93DD5" w:rsidP="00C93DD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17</w:t>
            </w:r>
          </w:p>
        </w:tc>
      </w:tr>
      <w:tr w:rsidR="007A765B" w:rsidTr="007A765B">
        <w:tc>
          <w:tcPr>
            <w:tcW w:w="426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851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850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993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850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851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850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851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1276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1134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1134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  <w:tc>
          <w:tcPr>
            <w:tcW w:w="708" w:type="dxa"/>
          </w:tcPr>
          <w:p w:rsidR="00531771" w:rsidRDefault="00531771">
            <w:pPr>
              <w:rPr>
                <w:rStyle w:val="1"/>
                <w:rFonts w:eastAsia="Courier New"/>
              </w:rPr>
            </w:pPr>
          </w:p>
        </w:tc>
      </w:tr>
    </w:tbl>
    <w:p w:rsidR="007A765B" w:rsidRDefault="007A765B">
      <w:pPr>
        <w:rPr>
          <w:rStyle w:val="1"/>
          <w:rFonts w:eastAsia="Courier New"/>
        </w:rPr>
        <w:sectPr w:rsidR="007A765B" w:rsidSect="00C93DD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4B3FA5" w:rsidRPr="00AF0FFF" w:rsidRDefault="007A765B" w:rsidP="004B3FA5">
      <w:pPr>
        <w:pStyle w:val="3"/>
        <w:shd w:val="clear" w:color="auto" w:fill="auto"/>
        <w:spacing w:before="0" w:after="0" w:line="240" w:lineRule="exact"/>
        <w:ind w:right="312" w:firstLine="0"/>
        <w:outlineLvl w:val="0"/>
        <w:rPr>
          <w:rStyle w:val="1"/>
          <w:sz w:val="28"/>
          <w:szCs w:val="28"/>
        </w:rPr>
      </w:pPr>
      <w:r>
        <w:rPr>
          <w:rStyle w:val="1"/>
        </w:rPr>
        <w:lastRenderedPageBreak/>
        <w:t xml:space="preserve">                                                      </w:t>
      </w:r>
      <w:r w:rsidR="00E2392C">
        <w:rPr>
          <w:rStyle w:val="1"/>
        </w:rPr>
        <w:t xml:space="preserve">                         </w:t>
      </w:r>
      <w:r w:rsidR="004B3FA5" w:rsidRPr="00AF0FFF">
        <w:rPr>
          <w:rStyle w:val="1"/>
          <w:sz w:val="28"/>
          <w:szCs w:val="28"/>
        </w:rPr>
        <w:t xml:space="preserve">Приложение </w:t>
      </w:r>
      <w:r w:rsidR="004B3FA5">
        <w:rPr>
          <w:rStyle w:val="1"/>
          <w:sz w:val="28"/>
          <w:szCs w:val="28"/>
        </w:rPr>
        <w:t>2</w:t>
      </w:r>
    </w:p>
    <w:p w:rsidR="004B3FA5" w:rsidRPr="00AF0FFF" w:rsidRDefault="004B3FA5" w:rsidP="004B3FA5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AF0FFF">
        <w:rPr>
          <w:rStyle w:val="1"/>
          <w:sz w:val="28"/>
          <w:szCs w:val="28"/>
        </w:rPr>
        <w:t xml:space="preserve">                                                                                                            </w:t>
      </w:r>
    </w:p>
    <w:p w:rsidR="004B3FA5" w:rsidRPr="00AF0FFF" w:rsidRDefault="004B3FA5" w:rsidP="004B3FA5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AF0FFF">
        <w:rPr>
          <w:rStyle w:val="1"/>
          <w:sz w:val="28"/>
          <w:szCs w:val="28"/>
        </w:rPr>
        <w:t xml:space="preserve">                                    </w:t>
      </w:r>
      <w:r>
        <w:rPr>
          <w:rStyle w:val="1"/>
          <w:sz w:val="28"/>
          <w:szCs w:val="28"/>
        </w:rPr>
        <w:t xml:space="preserve">                          </w:t>
      </w:r>
      <w:r w:rsidRPr="00AF0FFF">
        <w:rPr>
          <w:rStyle w:val="1"/>
          <w:sz w:val="28"/>
          <w:szCs w:val="28"/>
        </w:rPr>
        <w:t xml:space="preserve">   </w:t>
      </w:r>
      <w:r w:rsidR="00E2392C">
        <w:rPr>
          <w:rStyle w:val="1"/>
          <w:sz w:val="28"/>
          <w:szCs w:val="28"/>
        </w:rPr>
        <w:t xml:space="preserve">    </w:t>
      </w:r>
      <w:r w:rsidRPr="00AF0FFF">
        <w:rPr>
          <w:rStyle w:val="1"/>
          <w:sz w:val="28"/>
          <w:szCs w:val="28"/>
        </w:rPr>
        <w:t xml:space="preserve">к постановлению администрации </w:t>
      </w:r>
    </w:p>
    <w:p w:rsidR="004B3FA5" w:rsidRPr="00AF0FFF" w:rsidRDefault="004B3FA5" w:rsidP="004B3FA5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AF0FFF">
        <w:rPr>
          <w:rStyle w:val="1"/>
          <w:sz w:val="28"/>
          <w:szCs w:val="28"/>
        </w:rPr>
        <w:t xml:space="preserve">                                                  </w:t>
      </w:r>
      <w:r>
        <w:rPr>
          <w:rStyle w:val="1"/>
          <w:sz w:val="28"/>
          <w:szCs w:val="28"/>
        </w:rPr>
        <w:t xml:space="preserve">             </w:t>
      </w:r>
      <w:r w:rsidRPr="00AF0FFF">
        <w:rPr>
          <w:rStyle w:val="1"/>
          <w:sz w:val="28"/>
          <w:szCs w:val="28"/>
        </w:rPr>
        <w:t xml:space="preserve">  </w:t>
      </w:r>
      <w:r w:rsidR="00E2392C">
        <w:rPr>
          <w:rStyle w:val="1"/>
          <w:sz w:val="28"/>
          <w:szCs w:val="28"/>
        </w:rPr>
        <w:t xml:space="preserve">   </w:t>
      </w:r>
      <w:r>
        <w:rPr>
          <w:rStyle w:val="1"/>
          <w:sz w:val="28"/>
          <w:szCs w:val="28"/>
        </w:rPr>
        <w:t xml:space="preserve"> </w:t>
      </w:r>
      <w:proofErr w:type="spellStart"/>
      <w:r w:rsidRPr="00AF0FFF">
        <w:rPr>
          <w:rStyle w:val="1"/>
          <w:sz w:val="28"/>
          <w:szCs w:val="28"/>
        </w:rPr>
        <w:t>Быстроистокского</w:t>
      </w:r>
      <w:proofErr w:type="spellEnd"/>
      <w:r w:rsidRPr="00AF0FFF">
        <w:rPr>
          <w:rStyle w:val="1"/>
          <w:sz w:val="28"/>
          <w:szCs w:val="28"/>
        </w:rPr>
        <w:t xml:space="preserve"> района</w:t>
      </w:r>
    </w:p>
    <w:p w:rsidR="004B3FA5" w:rsidRDefault="004B3FA5" w:rsidP="004B3FA5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 w:rsidRPr="00AF0FFF">
        <w:rPr>
          <w:rStyle w:val="1"/>
          <w:sz w:val="28"/>
          <w:szCs w:val="28"/>
        </w:rPr>
        <w:t xml:space="preserve">                                                                 </w:t>
      </w:r>
      <w:r w:rsidR="00E2392C">
        <w:rPr>
          <w:rStyle w:val="1"/>
          <w:sz w:val="28"/>
          <w:szCs w:val="28"/>
        </w:rPr>
        <w:t xml:space="preserve">    </w:t>
      </w:r>
      <w:r>
        <w:rPr>
          <w:rStyle w:val="1"/>
          <w:sz w:val="28"/>
          <w:szCs w:val="28"/>
        </w:rPr>
        <w:t>Алтайского края</w:t>
      </w:r>
    </w:p>
    <w:p w:rsidR="004B3FA5" w:rsidRPr="00AF0FFF" w:rsidRDefault="004B3FA5" w:rsidP="004B3FA5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</w:t>
      </w:r>
      <w:r w:rsidR="00E2392C">
        <w:rPr>
          <w:rStyle w:val="1"/>
          <w:sz w:val="28"/>
          <w:szCs w:val="28"/>
        </w:rPr>
        <w:t xml:space="preserve">                    </w:t>
      </w:r>
      <w:r w:rsidRPr="00AF0FFF">
        <w:rPr>
          <w:rStyle w:val="1"/>
          <w:sz w:val="28"/>
          <w:szCs w:val="28"/>
        </w:rPr>
        <w:t>от «___»_______  № ______</w:t>
      </w:r>
    </w:p>
    <w:p w:rsidR="004B3FA5" w:rsidRDefault="004B3FA5" w:rsidP="004B3FA5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</w:p>
    <w:p w:rsidR="007A765B" w:rsidRPr="001B2551" w:rsidRDefault="007A765B" w:rsidP="007A765B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  <w:sz w:val="28"/>
          <w:szCs w:val="28"/>
        </w:rPr>
      </w:pPr>
    </w:p>
    <w:p w:rsidR="007A765B" w:rsidRPr="001B2551" w:rsidRDefault="007A765B" w:rsidP="007A765B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  <w:sz w:val="28"/>
          <w:szCs w:val="28"/>
        </w:rPr>
      </w:pPr>
    </w:p>
    <w:p w:rsidR="001B1BB0" w:rsidRDefault="007A765B" w:rsidP="001B1BB0">
      <w:pPr>
        <w:pStyle w:val="3"/>
        <w:shd w:val="clear" w:color="auto" w:fill="auto"/>
        <w:spacing w:before="0" w:after="305" w:line="322" w:lineRule="exact"/>
        <w:ind w:left="2900" w:right="400"/>
        <w:jc w:val="center"/>
        <w:rPr>
          <w:rStyle w:val="1"/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Порядок </w:t>
      </w:r>
    </w:p>
    <w:p w:rsidR="007A765B" w:rsidRPr="001B2551" w:rsidRDefault="007A765B" w:rsidP="001B1BB0">
      <w:pPr>
        <w:pStyle w:val="3"/>
        <w:shd w:val="clear" w:color="auto" w:fill="auto"/>
        <w:spacing w:before="0" w:after="305" w:line="322" w:lineRule="exact"/>
        <w:ind w:left="2900" w:right="400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оценки налоговых расходов муниципального образования           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</w:t>
      </w:r>
    </w:p>
    <w:p w:rsidR="007A765B" w:rsidRPr="001B2551" w:rsidRDefault="007A765B" w:rsidP="007A765B">
      <w:pPr>
        <w:pStyle w:val="3"/>
        <w:numPr>
          <w:ilvl w:val="0"/>
          <w:numId w:val="4"/>
        </w:numPr>
        <w:shd w:val="clear" w:color="auto" w:fill="auto"/>
        <w:tabs>
          <w:tab w:val="left" w:pos="4006"/>
        </w:tabs>
        <w:spacing w:before="0" w:after="293" w:line="240" w:lineRule="exact"/>
        <w:ind w:left="3320"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Общие положения</w:t>
      </w:r>
    </w:p>
    <w:p w:rsidR="007A765B" w:rsidRPr="002E08F6" w:rsidRDefault="007A765B" w:rsidP="007A765B">
      <w:pPr>
        <w:pStyle w:val="3"/>
        <w:numPr>
          <w:ilvl w:val="0"/>
          <w:numId w:val="5"/>
        </w:numPr>
        <w:shd w:val="clear" w:color="auto" w:fill="auto"/>
        <w:spacing w:before="0" w:after="0" w:line="341" w:lineRule="exact"/>
        <w:ind w:left="20" w:right="20" w:firstLine="720"/>
        <w:jc w:val="both"/>
        <w:rPr>
          <w:sz w:val="28"/>
          <w:szCs w:val="28"/>
        </w:rPr>
      </w:pPr>
      <w:r w:rsidRPr="00C234A1">
        <w:rPr>
          <w:rStyle w:val="1"/>
          <w:sz w:val="28"/>
          <w:szCs w:val="28"/>
        </w:rPr>
        <w:t xml:space="preserve"> </w:t>
      </w:r>
      <w:r w:rsidRPr="002E08F6">
        <w:rPr>
          <w:rStyle w:val="1"/>
          <w:color w:val="auto"/>
          <w:sz w:val="28"/>
          <w:szCs w:val="28"/>
        </w:rPr>
        <w:t xml:space="preserve">Настоящий Порядок определяет правила проведения оценки налоговых расходов, установленных нормативно-правовыми актами муниципального образования </w:t>
      </w:r>
      <w:proofErr w:type="spellStart"/>
      <w:r w:rsidRPr="002E08F6">
        <w:rPr>
          <w:rStyle w:val="1"/>
          <w:color w:val="auto"/>
          <w:sz w:val="28"/>
          <w:szCs w:val="28"/>
        </w:rPr>
        <w:t>Быстроистокский</w:t>
      </w:r>
      <w:proofErr w:type="spellEnd"/>
      <w:r w:rsidRPr="002E08F6">
        <w:rPr>
          <w:rStyle w:val="1"/>
          <w:color w:val="auto"/>
          <w:sz w:val="28"/>
          <w:szCs w:val="28"/>
        </w:rPr>
        <w:t xml:space="preserve"> район Алтайского края в пределах полномочий, отнесенных законодательством Российской Федерации о налогах и сборах к ведению </w:t>
      </w:r>
      <w:r w:rsidR="00C234A1" w:rsidRPr="002E08F6">
        <w:rPr>
          <w:rStyle w:val="1"/>
          <w:color w:val="auto"/>
          <w:sz w:val="28"/>
          <w:szCs w:val="28"/>
        </w:rPr>
        <w:t>местных бюджетов (далее</w:t>
      </w:r>
      <w:r w:rsidR="000F0D01" w:rsidRPr="002E08F6">
        <w:rPr>
          <w:rStyle w:val="1"/>
          <w:color w:val="auto"/>
          <w:sz w:val="28"/>
          <w:szCs w:val="28"/>
        </w:rPr>
        <w:t xml:space="preserve"> </w:t>
      </w:r>
      <w:proofErr w:type="gramStart"/>
      <w:r w:rsidR="00C234A1" w:rsidRPr="002E08F6">
        <w:rPr>
          <w:rStyle w:val="1"/>
          <w:color w:val="auto"/>
          <w:sz w:val="28"/>
          <w:szCs w:val="28"/>
        </w:rPr>
        <w:t>-«</w:t>
      </w:r>
      <w:proofErr w:type="gramEnd"/>
      <w:r w:rsidR="00C234A1" w:rsidRPr="002E08F6">
        <w:rPr>
          <w:rStyle w:val="1"/>
          <w:color w:val="auto"/>
          <w:sz w:val="28"/>
          <w:szCs w:val="28"/>
        </w:rPr>
        <w:t>оценка налоговых расходов»)</w:t>
      </w:r>
    </w:p>
    <w:p w:rsidR="007A765B" w:rsidRPr="001B2551" w:rsidRDefault="007A765B" w:rsidP="007A765B">
      <w:pPr>
        <w:pStyle w:val="3"/>
        <w:numPr>
          <w:ilvl w:val="0"/>
          <w:numId w:val="5"/>
        </w:numPr>
        <w:shd w:val="clear" w:color="auto" w:fill="auto"/>
        <w:spacing w:before="0" w:after="0" w:line="341" w:lineRule="exact"/>
        <w:ind w:left="20" w:right="20" w:firstLine="720"/>
        <w:jc w:val="both"/>
        <w:rPr>
          <w:sz w:val="28"/>
          <w:szCs w:val="28"/>
        </w:rPr>
      </w:pPr>
      <w:r w:rsidRPr="00C234A1">
        <w:rPr>
          <w:rStyle w:val="1"/>
          <w:sz w:val="28"/>
          <w:szCs w:val="28"/>
        </w:rPr>
        <w:t xml:space="preserve"> Понятия, используемые в настоящем Порядке, означают следующее:</w:t>
      </w:r>
    </w:p>
    <w:p w:rsidR="007A765B" w:rsidRPr="001B2551" w:rsidRDefault="007A765B" w:rsidP="007A765B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«оценка налоговых расходов»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7A765B" w:rsidRPr="001B2551" w:rsidRDefault="007A765B" w:rsidP="007A765B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«оценка объемов налоговых расходов» - определение объемов выпадающих доходов бюджета, обусловленных льготами, предоставленными плательщикам;</w:t>
      </w:r>
    </w:p>
    <w:p w:rsidR="007A765B" w:rsidRPr="001B2551" w:rsidRDefault="007A765B" w:rsidP="007A765B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«оценка эффективности налоговых расходов»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7A765B" w:rsidRPr="001B2551" w:rsidRDefault="007A765B" w:rsidP="007A765B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«социальные налоговые расходы» - целевая категория налоговых расходов, обусловленных необходимостью обеспечения социальной защиты (поддержки) населения;</w:t>
      </w:r>
    </w:p>
    <w:p w:rsidR="007A765B" w:rsidRPr="001B2551" w:rsidRDefault="007A765B" w:rsidP="007A765B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«стимулирующие налоговые расходы»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7A765B" w:rsidRPr="001B2551" w:rsidRDefault="007A765B" w:rsidP="007A765B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«технические налоговые расходы» - целевая категория налоговых расходов, предполагающих уменьшение расходов плательщиков, </w:t>
      </w:r>
      <w:r w:rsidRPr="00183D58">
        <w:rPr>
          <w:rStyle w:val="1"/>
          <w:sz w:val="28"/>
          <w:szCs w:val="28"/>
        </w:rPr>
        <w:t>воспользовавшихся льготами, финансовое обеспечение которых</w:t>
      </w:r>
      <w:r w:rsidRPr="001B2551">
        <w:rPr>
          <w:rStyle w:val="1"/>
          <w:sz w:val="28"/>
          <w:szCs w:val="28"/>
        </w:rPr>
        <w:t xml:space="preserve"> осуществляется в полном объеме или частично за счет бюджета </w:t>
      </w:r>
      <w:r w:rsidRPr="00183D58">
        <w:rPr>
          <w:rStyle w:val="1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183D58">
        <w:rPr>
          <w:rStyle w:val="1"/>
          <w:color w:val="000000" w:themeColor="text1"/>
          <w:sz w:val="28"/>
          <w:szCs w:val="28"/>
        </w:rPr>
        <w:t>Быстроистокский</w:t>
      </w:r>
      <w:proofErr w:type="spellEnd"/>
      <w:r w:rsidRPr="00183D58">
        <w:rPr>
          <w:rStyle w:val="1"/>
          <w:color w:val="000000" w:themeColor="text1"/>
          <w:sz w:val="28"/>
          <w:szCs w:val="28"/>
        </w:rPr>
        <w:t xml:space="preserve"> район Алтайского</w:t>
      </w:r>
      <w:r w:rsidRPr="001B2551">
        <w:rPr>
          <w:rStyle w:val="1"/>
          <w:sz w:val="28"/>
          <w:szCs w:val="28"/>
        </w:rPr>
        <w:t xml:space="preserve"> края;</w:t>
      </w:r>
    </w:p>
    <w:p w:rsidR="007A765B" w:rsidRPr="001B2551" w:rsidRDefault="007A765B" w:rsidP="007A765B">
      <w:pPr>
        <w:pStyle w:val="3"/>
        <w:shd w:val="clear" w:color="auto" w:fill="auto"/>
        <w:spacing w:before="0" w:after="0" w:line="317" w:lineRule="exact"/>
        <w:ind w:left="20" w:right="20" w:firstLine="0"/>
        <w:jc w:val="both"/>
        <w:rPr>
          <w:rStyle w:val="1"/>
          <w:sz w:val="28"/>
          <w:szCs w:val="28"/>
        </w:rPr>
      </w:pPr>
      <w:proofErr w:type="gramStart"/>
      <w:r w:rsidRPr="001B2551">
        <w:rPr>
          <w:rStyle w:val="1"/>
          <w:sz w:val="28"/>
          <w:szCs w:val="28"/>
        </w:rPr>
        <w:t xml:space="preserve">«нормативные характеристики налоговых расходов» - сведения о </w:t>
      </w:r>
      <w:r w:rsidRPr="001B2551">
        <w:rPr>
          <w:rStyle w:val="1"/>
          <w:sz w:val="28"/>
          <w:szCs w:val="28"/>
        </w:rPr>
        <w:lastRenderedPageBreak/>
        <w:t xml:space="preserve">положениях нормативных правовых актов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 Алтайского края, которыми предусматриваются налоговые льготы, освобождения и иные преференции по налогам (далее - «льготы»),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края;</w:t>
      </w:r>
      <w:proofErr w:type="gramEnd"/>
    </w:p>
    <w:p w:rsidR="007A765B" w:rsidRPr="001B2551" w:rsidRDefault="007A765B" w:rsidP="007A765B">
      <w:pPr>
        <w:pStyle w:val="3"/>
        <w:shd w:val="clear" w:color="auto" w:fill="auto"/>
        <w:spacing w:before="0" w:after="0" w:line="317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бюджет;</w:t>
      </w:r>
    </w:p>
    <w:p w:rsidR="007A765B" w:rsidRPr="001B2551" w:rsidRDefault="007A765B" w:rsidP="007A765B">
      <w:pPr>
        <w:pStyle w:val="3"/>
        <w:shd w:val="clear" w:color="auto" w:fill="auto"/>
        <w:spacing w:before="0" w:after="0" w:line="317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«целевые характеристики налоговых расходов»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 Алтайского края.</w:t>
      </w:r>
    </w:p>
    <w:p w:rsidR="00095E5A" w:rsidRPr="001B2551" w:rsidRDefault="00095E5A" w:rsidP="00095E5A">
      <w:pPr>
        <w:pStyle w:val="3"/>
        <w:numPr>
          <w:ilvl w:val="0"/>
          <w:numId w:val="5"/>
        </w:numPr>
        <w:shd w:val="clear" w:color="auto" w:fill="auto"/>
        <w:spacing w:before="0" w:after="0" w:line="317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Формирование информации о нормативных, целевых и фискальных характеристиках налоговых расходов осуществляется уполномоченным органом на основании информации, представленной кураторами налоговых расходов и Межрайонной ИФНС России № 1 по Алтайскому краю.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Кураторы налоговых расходов представляют указанную информацию по форме согласно приложению к настоящему Порядку.</w:t>
      </w:r>
    </w:p>
    <w:p w:rsidR="00095E5A" w:rsidRPr="001B2551" w:rsidRDefault="00095E5A" w:rsidP="00095E5A">
      <w:pPr>
        <w:pStyle w:val="3"/>
        <w:numPr>
          <w:ilvl w:val="0"/>
          <w:numId w:val="5"/>
        </w:numPr>
        <w:shd w:val="clear" w:color="auto" w:fill="auto"/>
        <w:spacing w:before="0" w:after="0" w:line="317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Оценка налоговых расходов осуществляется кураторами налоговых расходов в соответствии с настоящим Порядком с соблюдением общих требований, установленных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(далее - «постановление Правительства Российской Федерации от 22.06.2019 № 796»),</w:t>
      </w:r>
    </w:p>
    <w:p w:rsidR="00095E5A" w:rsidRPr="001B2551" w:rsidRDefault="00095E5A" w:rsidP="00095E5A">
      <w:pPr>
        <w:pStyle w:val="3"/>
        <w:numPr>
          <w:ilvl w:val="0"/>
          <w:numId w:val="5"/>
        </w:numPr>
        <w:shd w:val="clear" w:color="auto" w:fill="auto"/>
        <w:spacing w:before="0" w:after="0" w:line="317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Обобщение результатов оценки эффективности налоговых расходов осуществляет уполномоченный орган на основании сведений, представленных кураторами налоговых расходов.</w:t>
      </w:r>
    </w:p>
    <w:p w:rsidR="00095E5A" w:rsidRPr="001B2551" w:rsidRDefault="00095E5A" w:rsidP="00095E5A">
      <w:pPr>
        <w:pStyle w:val="3"/>
        <w:numPr>
          <w:ilvl w:val="0"/>
          <w:numId w:val="5"/>
        </w:numPr>
        <w:shd w:val="clear" w:color="auto" w:fill="auto"/>
        <w:spacing w:before="0" w:after="362" w:line="317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</w:t>
      </w:r>
      <w:proofErr w:type="gramStart"/>
      <w:r w:rsidRPr="001B2551">
        <w:rPr>
          <w:rStyle w:val="1"/>
          <w:sz w:val="28"/>
          <w:szCs w:val="28"/>
        </w:rPr>
        <w:t xml:space="preserve">В целях оценки налоговых расходов Межрайонная ИФНС России № 1 по Алтайскому краю в соответствии с постановлением Правительства Российской Федерации от 22.06.2019 № 796 представляет в уполномоченный орган информацию о фискальных характеристиках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за отчетный финансовый год, а также информацию о стимулирующих налоговых расходах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за 6 лет, предшествующих отчетному</w:t>
      </w:r>
      <w:proofErr w:type="gramEnd"/>
      <w:r w:rsidRPr="001B2551">
        <w:rPr>
          <w:rStyle w:val="1"/>
          <w:sz w:val="28"/>
          <w:szCs w:val="28"/>
        </w:rPr>
        <w:t xml:space="preserve"> финансовому году.</w:t>
      </w:r>
    </w:p>
    <w:p w:rsidR="00095E5A" w:rsidRPr="001B2551" w:rsidRDefault="00095E5A" w:rsidP="00183D58">
      <w:pPr>
        <w:pStyle w:val="3"/>
        <w:numPr>
          <w:ilvl w:val="0"/>
          <w:numId w:val="6"/>
        </w:numPr>
        <w:shd w:val="clear" w:color="auto" w:fill="auto"/>
        <w:tabs>
          <w:tab w:val="left" w:pos="1082"/>
        </w:tabs>
        <w:spacing w:before="0" w:after="17" w:line="240" w:lineRule="exact"/>
        <w:ind w:left="20" w:firstLine="740"/>
        <w:jc w:val="center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Порядок проведения оценки эффективности налоговых расходов</w:t>
      </w:r>
    </w:p>
    <w:p w:rsidR="00095E5A" w:rsidRPr="001B2551" w:rsidRDefault="00095E5A" w:rsidP="00183D58">
      <w:pPr>
        <w:pStyle w:val="3"/>
        <w:shd w:val="clear" w:color="auto" w:fill="auto"/>
        <w:spacing w:before="0" w:after="316" w:line="240" w:lineRule="exact"/>
        <w:ind w:firstLine="0"/>
        <w:jc w:val="center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(налоговых льгот)</w:t>
      </w:r>
    </w:p>
    <w:p w:rsidR="00095E5A" w:rsidRPr="001B2551" w:rsidRDefault="00095E5A" w:rsidP="00095E5A">
      <w:pPr>
        <w:pStyle w:val="3"/>
        <w:numPr>
          <w:ilvl w:val="1"/>
          <w:numId w:val="6"/>
        </w:numPr>
        <w:shd w:val="clear" w:color="auto" w:fill="auto"/>
        <w:tabs>
          <w:tab w:val="left" w:pos="1297"/>
        </w:tabs>
        <w:spacing w:before="0" w:after="0" w:line="317" w:lineRule="exact"/>
        <w:ind w:left="20" w:right="20" w:firstLine="7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Оценка эффективности налоговых расходов по предоставленным </w:t>
      </w:r>
      <w:r w:rsidRPr="001B2551">
        <w:rPr>
          <w:rStyle w:val="1"/>
          <w:sz w:val="28"/>
          <w:szCs w:val="28"/>
        </w:rPr>
        <w:lastRenderedPageBreak/>
        <w:t xml:space="preserve">налоговым льготам проводится ежегодно, не </w:t>
      </w:r>
      <w:r w:rsidRPr="00B80F16">
        <w:rPr>
          <w:rStyle w:val="1"/>
          <w:color w:val="auto"/>
          <w:sz w:val="28"/>
          <w:szCs w:val="28"/>
        </w:rPr>
        <w:t>позднее 1</w:t>
      </w:r>
      <w:r w:rsidRPr="001B2551">
        <w:rPr>
          <w:rStyle w:val="1"/>
          <w:sz w:val="28"/>
          <w:szCs w:val="28"/>
        </w:rPr>
        <w:t xml:space="preserve"> августа текущего года.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2" w:lineRule="exact"/>
        <w:ind w:left="20" w:right="20"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Оценка эффективности налоговых расходов по налоговым льготам, предлагаемым к введению, проводится на стадии разработки проекта нормативно-правового акта, устанавливающего налоговую льготу (налоговый расход), в соответствии с критериями оценки, установленными в части 3 настоящего Порядка.</w:t>
      </w:r>
    </w:p>
    <w:p w:rsidR="00095E5A" w:rsidRPr="001B2551" w:rsidRDefault="000532EC" w:rsidP="000532EC">
      <w:pPr>
        <w:pStyle w:val="3"/>
        <w:shd w:val="clear" w:color="auto" w:fill="auto"/>
        <w:tabs>
          <w:tab w:val="left" w:pos="1361"/>
        </w:tabs>
        <w:spacing w:before="0" w:after="0" w:line="317" w:lineRule="exact"/>
        <w:ind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2.2.</w:t>
      </w:r>
      <w:r w:rsidR="00095E5A" w:rsidRPr="001B2551">
        <w:rPr>
          <w:rStyle w:val="1"/>
          <w:sz w:val="28"/>
          <w:szCs w:val="28"/>
        </w:rPr>
        <w:t>В целях проведения оценки эффективности налоговых расходов: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right="4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а) уполномоченный орган в срок до 1 февраля направляет в Межрайонную ИФНС России № 1 по Алтайскому краю сведения о категориях </w:t>
      </w:r>
      <w:proofErr w:type="gramStart"/>
      <w:r w:rsidRPr="001B2551">
        <w:rPr>
          <w:rStyle w:val="1"/>
          <w:sz w:val="28"/>
          <w:szCs w:val="28"/>
        </w:rPr>
        <w:t>плательщиков</w:t>
      </w:r>
      <w:proofErr w:type="gramEnd"/>
      <w:r w:rsidRPr="001B2551">
        <w:rPr>
          <w:rStyle w:val="1"/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в том числе действовавших в отчетном году и в году, предшествующем отчетному году, и иной информации, предусмотренной приложением к постановлению Правительства Российской Федерации от 22.06.2019 № 796;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right="40" w:firstLine="720"/>
        <w:jc w:val="both"/>
        <w:rPr>
          <w:sz w:val="28"/>
          <w:szCs w:val="28"/>
        </w:rPr>
      </w:pPr>
      <w:proofErr w:type="gramStart"/>
      <w:r w:rsidRPr="001B2551">
        <w:rPr>
          <w:rStyle w:val="1"/>
          <w:sz w:val="28"/>
          <w:szCs w:val="28"/>
        </w:rPr>
        <w:t>б) Межрайонная ИФНС России № 1 по Алтайскому краю в соответствии с постановлением Правительства Российской Федерации от 22.06.2019 № 796 в срок до 1 апреля направляет в уполномоченный орган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в соответствии</w:t>
      </w:r>
      <w:proofErr w:type="gramEnd"/>
      <w:r w:rsidRPr="001B2551">
        <w:rPr>
          <w:rStyle w:val="1"/>
          <w:sz w:val="28"/>
          <w:szCs w:val="28"/>
        </w:rPr>
        <w:t xml:space="preserve"> с приложением к настоящему Порядку, </w:t>
      </w:r>
      <w:proofErr w:type="gramStart"/>
      <w:r w:rsidRPr="001B2551">
        <w:rPr>
          <w:rStyle w:val="1"/>
          <w:sz w:val="28"/>
          <w:szCs w:val="28"/>
        </w:rPr>
        <w:t>содержащие</w:t>
      </w:r>
      <w:proofErr w:type="gramEnd"/>
      <w:r w:rsidRPr="001B2551">
        <w:rPr>
          <w:rStyle w:val="1"/>
          <w:sz w:val="28"/>
          <w:szCs w:val="28"/>
        </w:rPr>
        <w:t xml:space="preserve"> в том числе: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сведения о количестве плательщиков, воспользовавшихся льготами;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right="4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сведения о суммах выпадающих доходов бюджета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по каждому налоговому расходу;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right="4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сведения об объемах налогов, задекларированных для уплаты плательщиками в бюджет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по каждому налоговому расходу, в отношении стимулирующих налоговых расходов;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right="4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в) уполномоченный орган в срок до 10 апреля доводит полученную от Межрайонной ИФНС России № 1 по Алтайскому краю информацию до кураторов налоговых расходов в пределах их компетенции;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right="4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г) кураторы налоговых расходов в срок до 15 мая представляют в уполномоченный орган уточненную оценку налоговых расходов за год, предшествующий отчетному году, а также прогнозную (предварительную) оценку за отчетный год;</w:t>
      </w:r>
    </w:p>
    <w:p w:rsidR="00095E5A" w:rsidRPr="00B80F16" w:rsidRDefault="00095E5A" w:rsidP="00095E5A">
      <w:pPr>
        <w:pStyle w:val="3"/>
        <w:shd w:val="clear" w:color="auto" w:fill="auto"/>
        <w:spacing w:before="0" w:after="0" w:line="317" w:lineRule="exact"/>
        <w:ind w:left="60" w:right="40" w:firstLine="720"/>
        <w:jc w:val="both"/>
        <w:rPr>
          <w:sz w:val="28"/>
          <w:szCs w:val="28"/>
        </w:rPr>
      </w:pPr>
      <w:proofErr w:type="spellStart"/>
      <w:r w:rsidRPr="00B80F16">
        <w:rPr>
          <w:rStyle w:val="1"/>
          <w:color w:val="auto"/>
          <w:sz w:val="28"/>
          <w:szCs w:val="28"/>
        </w:rPr>
        <w:t>д</w:t>
      </w:r>
      <w:proofErr w:type="spellEnd"/>
      <w:r w:rsidRPr="00B80F16">
        <w:rPr>
          <w:rStyle w:val="1"/>
          <w:color w:val="auto"/>
          <w:sz w:val="28"/>
          <w:szCs w:val="28"/>
        </w:rPr>
        <w:t xml:space="preserve">) уполномоченный орган в срок до 1 июня представляет в Министерство финансов Алтайского края данные для оценки эффективности налоговых расходов муниципального образования </w:t>
      </w:r>
      <w:proofErr w:type="spellStart"/>
      <w:r w:rsidRPr="00B80F16">
        <w:rPr>
          <w:rStyle w:val="1"/>
          <w:color w:val="auto"/>
          <w:sz w:val="28"/>
          <w:szCs w:val="28"/>
        </w:rPr>
        <w:t>Быстроистокский</w:t>
      </w:r>
      <w:proofErr w:type="spellEnd"/>
      <w:r w:rsidRPr="00B80F16">
        <w:rPr>
          <w:rStyle w:val="1"/>
          <w:color w:val="auto"/>
          <w:sz w:val="28"/>
          <w:szCs w:val="28"/>
        </w:rPr>
        <w:t xml:space="preserve"> район Алтайского края в соответствии с постановлением Правительства Российской Федерации от 22.06.2019 № 796;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07" w:lineRule="exact"/>
        <w:ind w:left="60" w:right="40" w:firstLine="0"/>
        <w:jc w:val="both"/>
        <w:rPr>
          <w:sz w:val="28"/>
          <w:szCs w:val="28"/>
        </w:rPr>
      </w:pPr>
      <w:proofErr w:type="gramStart"/>
      <w:r w:rsidRPr="001B2551">
        <w:rPr>
          <w:rStyle w:val="1"/>
          <w:sz w:val="28"/>
          <w:szCs w:val="28"/>
        </w:rPr>
        <w:t xml:space="preserve">е) Межрайонная ИФНС России № 1 по Алтайскому краю в соответствии с постановлением Правительства Российской Федерации от 22.06.2019 № 796 </w:t>
      </w:r>
      <w:r w:rsidRPr="001B2551">
        <w:rPr>
          <w:rStyle w:val="1"/>
          <w:sz w:val="28"/>
          <w:szCs w:val="28"/>
        </w:rPr>
        <w:lastRenderedPageBreak/>
        <w:t xml:space="preserve">направляет до 15 июля в уполномоченный орган сведения об объеме льгот за отчетный финансовый год, а также по стимулирующим налоговым расходам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</w:t>
      </w:r>
      <w:r w:rsidRPr="00077371">
        <w:rPr>
          <w:rStyle w:val="1"/>
          <w:color w:val="000000" w:themeColor="text1"/>
          <w:sz w:val="28"/>
          <w:szCs w:val="28"/>
        </w:rPr>
        <w:t>, обусловленным льготами по земельному налогу, налогу на имущество физических лиц,</w:t>
      </w:r>
      <w:r w:rsidRPr="001B2551">
        <w:rPr>
          <w:rStyle w:val="1"/>
          <w:color w:val="FF0000"/>
          <w:sz w:val="28"/>
          <w:szCs w:val="28"/>
        </w:rPr>
        <w:t xml:space="preserve"> </w:t>
      </w:r>
      <w:r w:rsidRPr="001B2551">
        <w:rPr>
          <w:rStyle w:val="1"/>
          <w:sz w:val="28"/>
          <w:szCs w:val="28"/>
        </w:rPr>
        <w:t>сведения о налогах, задекларированных для</w:t>
      </w:r>
      <w:proofErr w:type="gramEnd"/>
      <w:r w:rsidRPr="001B2551">
        <w:rPr>
          <w:rStyle w:val="1"/>
          <w:sz w:val="28"/>
          <w:szCs w:val="28"/>
        </w:rPr>
        <w:t xml:space="preserve"> уплаты плательщиками, имеющими право на льготы, в отчетном году;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07" w:lineRule="exact"/>
        <w:ind w:left="60" w:right="6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ж) уполномоченный орган в срок </w:t>
      </w:r>
      <w:r w:rsidRPr="00B80F16">
        <w:rPr>
          <w:rStyle w:val="1"/>
          <w:color w:val="auto"/>
          <w:sz w:val="28"/>
          <w:szCs w:val="28"/>
        </w:rPr>
        <w:t>до 18 июля</w:t>
      </w:r>
      <w:r w:rsidRPr="001B2551">
        <w:rPr>
          <w:rStyle w:val="1"/>
          <w:sz w:val="28"/>
          <w:szCs w:val="28"/>
        </w:rPr>
        <w:t xml:space="preserve"> доводит полученную от Межрайонной ИФНС России № 1 по Алтайскому краю информацию за отчетный финансовый год до кураторов налоговых расходов в пределах их компетенции;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2" w:lineRule="exact"/>
        <w:ind w:left="60" w:right="60" w:firstLine="720"/>
        <w:jc w:val="both"/>
        <w:rPr>
          <w:sz w:val="28"/>
          <w:szCs w:val="28"/>
        </w:rPr>
      </w:pPr>
      <w:proofErr w:type="spellStart"/>
      <w:r w:rsidRPr="001B2551">
        <w:rPr>
          <w:rStyle w:val="1"/>
          <w:sz w:val="28"/>
          <w:szCs w:val="28"/>
        </w:rPr>
        <w:t>з</w:t>
      </w:r>
      <w:proofErr w:type="spellEnd"/>
      <w:r w:rsidRPr="001B2551">
        <w:rPr>
          <w:rStyle w:val="1"/>
          <w:sz w:val="28"/>
          <w:szCs w:val="28"/>
        </w:rPr>
        <w:t xml:space="preserve">) кураторы налоговых расходов в срок </w:t>
      </w:r>
      <w:r w:rsidRPr="00B80F16">
        <w:rPr>
          <w:rStyle w:val="1"/>
          <w:color w:val="auto"/>
          <w:sz w:val="28"/>
          <w:szCs w:val="28"/>
        </w:rPr>
        <w:t>до 24 июля</w:t>
      </w:r>
      <w:r w:rsidRPr="001B2551">
        <w:rPr>
          <w:rStyle w:val="1"/>
          <w:sz w:val="28"/>
          <w:szCs w:val="28"/>
        </w:rPr>
        <w:t xml:space="preserve"> представляют в уполномоченный орган оценку налоговых расходов за отчетный год;</w:t>
      </w:r>
    </w:p>
    <w:p w:rsidR="00095E5A" w:rsidRPr="00B80F16" w:rsidRDefault="00095E5A" w:rsidP="00095E5A">
      <w:pPr>
        <w:pStyle w:val="3"/>
        <w:shd w:val="clear" w:color="auto" w:fill="auto"/>
        <w:spacing w:before="0" w:after="0" w:line="312" w:lineRule="exact"/>
        <w:ind w:left="60" w:right="60" w:firstLine="720"/>
        <w:jc w:val="both"/>
        <w:rPr>
          <w:sz w:val="28"/>
          <w:szCs w:val="28"/>
        </w:rPr>
      </w:pPr>
      <w:r w:rsidRPr="00B80F16">
        <w:rPr>
          <w:rStyle w:val="1"/>
          <w:color w:val="auto"/>
          <w:sz w:val="28"/>
          <w:szCs w:val="28"/>
        </w:rPr>
        <w:t xml:space="preserve">и) уполномоченный орган в срок до 1 августа формирует оценку эффективности налоговых расходов муниципального образования </w:t>
      </w:r>
      <w:proofErr w:type="spellStart"/>
      <w:r w:rsidRPr="00B80F16">
        <w:rPr>
          <w:rStyle w:val="1"/>
          <w:color w:val="auto"/>
          <w:sz w:val="28"/>
          <w:szCs w:val="28"/>
        </w:rPr>
        <w:t>Быстроистокский</w:t>
      </w:r>
      <w:proofErr w:type="spellEnd"/>
      <w:r w:rsidRPr="00B80F16">
        <w:rPr>
          <w:rStyle w:val="1"/>
          <w:color w:val="auto"/>
          <w:sz w:val="28"/>
          <w:szCs w:val="28"/>
        </w:rPr>
        <w:t xml:space="preserve"> район Алтайского края на основе данных, представленных кураторами налоговых расходов;</w:t>
      </w:r>
    </w:p>
    <w:p w:rsidR="00095E5A" w:rsidRPr="00B80F16" w:rsidRDefault="00095E5A" w:rsidP="00095E5A">
      <w:pPr>
        <w:pStyle w:val="3"/>
        <w:shd w:val="clear" w:color="auto" w:fill="auto"/>
        <w:spacing w:before="0" w:after="0" w:line="317" w:lineRule="exact"/>
        <w:ind w:left="60" w:right="60" w:firstLine="720"/>
        <w:jc w:val="both"/>
        <w:rPr>
          <w:sz w:val="28"/>
          <w:szCs w:val="28"/>
        </w:rPr>
      </w:pPr>
      <w:r w:rsidRPr="00B80F16">
        <w:rPr>
          <w:rStyle w:val="1"/>
          <w:color w:val="auto"/>
          <w:sz w:val="28"/>
          <w:szCs w:val="28"/>
        </w:rPr>
        <w:t xml:space="preserve">к) уполномоченный орган до 20 августа представляет в Министерство финансов Алтайского края результаты оценки налоговых расходов муниципального образования </w:t>
      </w:r>
      <w:proofErr w:type="spellStart"/>
      <w:r w:rsidRPr="00B80F16">
        <w:rPr>
          <w:rStyle w:val="1"/>
          <w:color w:val="auto"/>
          <w:sz w:val="28"/>
          <w:szCs w:val="28"/>
        </w:rPr>
        <w:t>Быстроистокский</w:t>
      </w:r>
      <w:proofErr w:type="spellEnd"/>
      <w:r w:rsidRPr="00B80F16">
        <w:rPr>
          <w:rStyle w:val="1"/>
          <w:color w:val="auto"/>
          <w:sz w:val="28"/>
          <w:szCs w:val="28"/>
        </w:rPr>
        <w:t xml:space="preserve"> район Алтайского края, а также при необходимости уточненную информацию согласно приложению к постановлению Правительства Российской Федерации от 22.06.2019 № 796;</w:t>
      </w:r>
    </w:p>
    <w:p w:rsidR="00095E5A" w:rsidRPr="001B2551" w:rsidRDefault="00095E5A" w:rsidP="00095E5A">
      <w:pPr>
        <w:pStyle w:val="3"/>
        <w:shd w:val="clear" w:color="auto" w:fill="auto"/>
        <w:spacing w:before="0" w:after="422" w:line="317" w:lineRule="exact"/>
        <w:ind w:left="60" w:right="6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л) информацию о результатах оценки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</w:t>
      </w:r>
      <w:proofErr w:type="gramStart"/>
      <w:r w:rsidRPr="001B2551">
        <w:rPr>
          <w:rStyle w:val="1"/>
          <w:sz w:val="28"/>
          <w:szCs w:val="28"/>
        </w:rPr>
        <w:t>края</w:t>
      </w:r>
      <w:proofErr w:type="gramEnd"/>
      <w:r w:rsidRPr="001B2551">
        <w:rPr>
          <w:rStyle w:val="1"/>
          <w:sz w:val="28"/>
          <w:szCs w:val="28"/>
        </w:rPr>
        <w:t xml:space="preserve"> уполномоченный орган размещает на официальном сайте </w:t>
      </w:r>
      <w:r w:rsidRPr="001D789E">
        <w:rPr>
          <w:rStyle w:val="1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1D789E">
        <w:rPr>
          <w:rStyle w:val="1"/>
          <w:color w:val="000000" w:themeColor="text1"/>
          <w:sz w:val="28"/>
          <w:szCs w:val="28"/>
        </w:rPr>
        <w:t>Быстроистокского</w:t>
      </w:r>
      <w:proofErr w:type="spellEnd"/>
      <w:r w:rsidRPr="001D789E">
        <w:rPr>
          <w:rStyle w:val="1"/>
          <w:color w:val="000000" w:themeColor="text1"/>
          <w:sz w:val="28"/>
          <w:szCs w:val="28"/>
        </w:rPr>
        <w:t xml:space="preserve"> района Алтайского края в информационно-</w:t>
      </w:r>
      <w:r w:rsidRPr="001B2551">
        <w:rPr>
          <w:rStyle w:val="1"/>
          <w:sz w:val="28"/>
          <w:szCs w:val="28"/>
        </w:rPr>
        <w:t>телекоммуникационной сети «Интернет» до 1 октября.</w:t>
      </w:r>
    </w:p>
    <w:p w:rsidR="001D789E" w:rsidRPr="001D789E" w:rsidRDefault="00095E5A" w:rsidP="00A3638E">
      <w:pPr>
        <w:pStyle w:val="3"/>
        <w:numPr>
          <w:ilvl w:val="0"/>
          <w:numId w:val="6"/>
        </w:numPr>
        <w:shd w:val="clear" w:color="auto" w:fill="auto"/>
        <w:tabs>
          <w:tab w:val="left" w:pos="631"/>
        </w:tabs>
        <w:spacing w:before="0" w:after="289" w:line="240" w:lineRule="exact"/>
        <w:ind w:left="567" w:firstLine="993"/>
        <w:rPr>
          <w:rStyle w:val="1"/>
          <w:color w:val="auto"/>
          <w:sz w:val="28"/>
          <w:szCs w:val="28"/>
          <w:shd w:val="clear" w:color="auto" w:fill="auto"/>
        </w:rPr>
      </w:pPr>
      <w:r w:rsidRPr="001B2551">
        <w:rPr>
          <w:rStyle w:val="1"/>
          <w:sz w:val="28"/>
          <w:szCs w:val="28"/>
        </w:rPr>
        <w:t>Критерии оценки эффективности</w:t>
      </w:r>
    </w:p>
    <w:p w:rsidR="00095E5A" w:rsidRDefault="00095E5A" w:rsidP="00A3638E">
      <w:pPr>
        <w:pStyle w:val="3"/>
        <w:shd w:val="clear" w:color="auto" w:fill="auto"/>
        <w:tabs>
          <w:tab w:val="left" w:pos="631"/>
        </w:tabs>
        <w:spacing w:before="0" w:after="289" w:line="240" w:lineRule="exact"/>
        <w:ind w:left="1560" w:firstLine="0"/>
        <w:rPr>
          <w:rStyle w:val="1"/>
          <w:sz w:val="28"/>
          <w:szCs w:val="28"/>
        </w:rPr>
      </w:pPr>
      <w:r w:rsidRPr="001B2551">
        <w:rPr>
          <w:rStyle w:val="1"/>
          <w:sz w:val="28"/>
          <w:szCs w:val="28"/>
        </w:rPr>
        <w:t>налоговых расходов (налоговых льгот)</w:t>
      </w:r>
    </w:p>
    <w:p w:rsidR="00095E5A" w:rsidRPr="001B2551" w:rsidRDefault="00095E5A" w:rsidP="00095E5A">
      <w:pPr>
        <w:pStyle w:val="3"/>
        <w:numPr>
          <w:ilvl w:val="1"/>
          <w:numId w:val="6"/>
        </w:numPr>
        <w:shd w:val="clear" w:color="auto" w:fill="auto"/>
        <w:spacing w:before="0" w:after="0" w:line="317" w:lineRule="exact"/>
        <w:ind w:left="60" w:right="6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Оценка эффективности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осуществляется кураторами налоговых расходов и включает: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а) оценку целесообразности налоговых расходов;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б) оценку результативности налоговых расходов.</w:t>
      </w:r>
    </w:p>
    <w:p w:rsidR="00095E5A" w:rsidRPr="001B2551" w:rsidRDefault="00095E5A" w:rsidP="00095E5A">
      <w:pPr>
        <w:pStyle w:val="3"/>
        <w:numPr>
          <w:ilvl w:val="1"/>
          <w:numId w:val="6"/>
        </w:numPr>
        <w:shd w:val="clear" w:color="auto" w:fill="auto"/>
        <w:spacing w:before="0" w:after="0" w:line="317" w:lineRule="exact"/>
        <w:ind w:left="6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Критериями целесообразности налоговых расходов являются:</w:t>
      </w:r>
    </w:p>
    <w:p w:rsidR="00095E5A" w:rsidRPr="00B80F16" w:rsidRDefault="00095E5A" w:rsidP="00095E5A">
      <w:pPr>
        <w:pStyle w:val="3"/>
        <w:shd w:val="clear" w:color="auto" w:fill="auto"/>
        <w:spacing w:before="0" w:after="0" w:line="317" w:lineRule="exact"/>
        <w:ind w:left="6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соответствие налоговых расходов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целям муниципальных программ, </w:t>
      </w:r>
      <w:r w:rsidRPr="00B80F16">
        <w:rPr>
          <w:rStyle w:val="1"/>
          <w:color w:val="auto"/>
          <w:sz w:val="28"/>
          <w:szCs w:val="28"/>
        </w:rPr>
        <w:t xml:space="preserve">структурным элементам муниципальных программ и (или) целям социально-экономической политики муниципального образования </w:t>
      </w:r>
      <w:proofErr w:type="spellStart"/>
      <w:r w:rsidRPr="00B80F16">
        <w:rPr>
          <w:rStyle w:val="1"/>
          <w:color w:val="auto"/>
          <w:sz w:val="28"/>
          <w:szCs w:val="28"/>
        </w:rPr>
        <w:t>Быстроистокский</w:t>
      </w:r>
      <w:proofErr w:type="spellEnd"/>
      <w:r w:rsidRPr="00B80F16">
        <w:rPr>
          <w:rStyle w:val="1"/>
          <w:color w:val="auto"/>
          <w:sz w:val="28"/>
          <w:szCs w:val="28"/>
        </w:rPr>
        <w:t xml:space="preserve"> район Алтайского края, не относящимся к муниципальным программам муниципального образования </w:t>
      </w:r>
      <w:proofErr w:type="spellStart"/>
      <w:r w:rsidRPr="00B80F16">
        <w:rPr>
          <w:rStyle w:val="1"/>
          <w:color w:val="auto"/>
          <w:sz w:val="28"/>
          <w:szCs w:val="28"/>
        </w:rPr>
        <w:t>Быстроистокский</w:t>
      </w:r>
      <w:proofErr w:type="spellEnd"/>
      <w:r w:rsidRPr="00B80F16">
        <w:rPr>
          <w:rStyle w:val="1"/>
          <w:color w:val="auto"/>
          <w:sz w:val="28"/>
          <w:szCs w:val="28"/>
        </w:rPr>
        <w:t xml:space="preserve"> район Алтайского края;</w:t>
      </w:r>
    </w:p>
    <w:p w:rsidR="00095E5A" w:rsidRPr="001B2551" w:rsidRDefault="00095E5A" w:rsidP="00095E5A">
      <w:pPr>
        <w:pStyle w:val="3"/>
        <w:shd w:val="clear" w:color="auto" w:fill="auto"/>
        <w:spacing w:before="0" w:after="0" w:line="307" w:lineRule="exact"/>
        <w:ind w:left="60" w:right="60" w:firstLine="720"/>
        <w:jc w:val="both"/>
        <w:rPr>
          <w:sz w:val="28"/>
          <w:szCs w:val="28"/>
        </w:rPr>
      </w:pPr>
      <w:proofErr w:type="spellStart"/>
      <w:r w:rsidRPr="001B2551">
        <w:rPr>
          <w:rStyle w:val="1"/>
          <w:sz w:val="28"/>
          <w:szCs w:val="28"/>
        </w:rPr>
        <w:t>востребованность</w:t>
      </w:r>
      <w:proofErr w:type="spellEnd"/>
      <w:r w:rsidRPr="001B2551">
        <w:rPr>
          <w:rStyle w:val="1"/>
          <w:sz w:val="28"/>
          <w:szCs w:val="28"/>
        </w:rPr>
        <w:t xml:space="preserve"> плательщиками предоставленных льгот, </w:t>
      </w:r>
      <w:proofErr w:type="gramStart"/>
      <w:r w:rsidRPr="001B2551">
        <w:rPr>
          <w:rStyle w:val="1"/>
          <w:sz w:val="28"/>
          <w:szCs w:val="28"/>
        </w:rPr>
        <w:t>которая</w:t>
      </w:r>
      <w:proofErr w:type="gramEnd"/>
      <w:r w:rsidRPr="001B2551">
        <w:rPr>
          <w:rStyle w:val="1"/>
          <w:sz w:val="28"/>
          <w:szCs w:val="28"/>
        </w:rPr>
        <w:t xml:space="preserve"> </w:t>
      </w:r>
      <w:r w:rsidRPr="001B2551">
        <w:rPr>
          <w:rStyle w:val="1"/>
          <w:sz w:val="28"/>
          <w:szCs w:val="28"/>
        </w:rPr>
        <w:lastRenderedPageBreak/>
        <w:t>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A317A" w:rsidRPr="001B2551" w:rsidRDefault="00095E5A" w:rsidP="00DA317A">
      <w:pPr>
        <w:pStyle w:val="3"/>
        <w:shd w:val="clear" w:color="auto" w:fill="auto"/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Под общим количеством плательщиков понимается количество плательщиков, потенциально имеющих право на получение данной льготы. Общее количество определяется куратором налогового расхода на основании</w:t>
      </w:r>
      <w:r w:rsidR="00DA317A" w:rsidRPr="001B2551">
        <w:rPr>
          <w:rStyle w:val="1"/>
          <w:sz w:val="28"/>
          <w:szCs w:val="28"/>
        </w:rPr>
        <w:t xml:space="preserve"> информации налоговых органов, статистических данных, информации, находящейся в распоряжении кураторов, иных сведений.</w:t>
      </w:r>
    </w:p>
    <w:p w:rsidR="00DA317A" w:rsidRPr="001B2551" w:rsidRDefault="00DA317A" w:rsidP="00DA317A">
      <w:pPr>
        <w:pStyle w:val="3"/>
        <w:shd w:val="clear" w:color="auto" w:fill="auto"/>
        <w:spacing w:before="0" w:after="0" w:line="322" w:lineRule="exact"/>
        <w:ind w:left="40" w:right="4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Льгота считается востребованной, если можно определить ее количественную и (или) качественную оценку.</w:t>
      </w:r>
    </w:p>
    <w:p w:rsidR="00DA317A" w:rsidRPr="001B2551" w:rsidRDefault="00DA317A" w:rsidP="00DA317A">
      <w:pPr>
        <w:pStyle w:val="3"/>
        <w:shd w:val="clear" w:color="auto" w:fill="auto"/>
        <w:spacing w:before="0" w:after="0" w:line="322" w:lineRule="exact"/>
        <w:ind w:left="40" w:right="4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Пороговым значением, при котором льгота считается востребованной, является наличие фактического количества плательщиков, воспользовавшихся налоговой льготой.</w:t>
      </w:r>
    </w:p>
    <w:p w:rsidR="00DA317A" w:rsidRPr="001B2551" w:rsidRDefault="00DA317A" w:rsidP="00DA317A">
      <w:pPr>
        <w:pStyle w:val="3"/>
        <w:shd w:val="clear" w:color="auto" w:fill="auto"/>
        <w:spacing w:before="0" w:after="0" w:line="322" w:lineRule="exact"/>
        <w:ind w:left="40" w:right="4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В случае</w:t>
      </w:r>
      <w:proofErr w:type="gramStart"/>
      <w:r w:rsidRPr="001B2551">
        <w:rPr>
          <w:rStyle w:val="1"/>
          <w:sz w:val="28"/>
          <w:szCs w:val="28"/>
        </w:rPr>
        <w:t>,</w:t>
      </w:r>
      <w:proofErr w:type="gramEnd"/>
      <w:r w:rsidRPr="001B2551">
        <w:rPr>
          <w:rStyle w:val="1"/>
          <w:sz w:val="28"/>
          <w:szCs w:val="28"/>
        </w:rPr>
        <w:t xml:space="preserve"> если пороговое значение равно нулю, но наличие льготы необходимо для выполнения определенных муниципальных программ или направлено на достижение целей социально-экономического развития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куратор налогового расхода может применить иной дополнительный показатель </w:t>
      </w:r>
      <w:proofErr w:type="spellStart"/>
      <w:r w:rsidRPr="001B2551">
        <w:rPr>
          <w:rStyle w:val="1"/>
          <w:sz w:val="28"/>
          <w:szCs w:val="28"/>
        </w:rPr>
        <w:t>востребованности</w:t>
      </w:r>
      <w:proofErr w:type="spellEnd"/>
      <w:r w:rsidRPr="001B2551">
        <w:rPr>
          <w:rStyle w:val="1"/>
          <w:sz w:val="28"/>
          <w:szCs w:val="28"/>
        </w:rPr>
        <w:t>, который он должен отразить при формировании выводов по результатам оценки эффективности налогового расхода.</w:t>
      </w:r>
    </w:p>
    <w:p w:rsidR="00DA317A" w:rsidRPr="001B2551" w:rsidRDefault="00DA317A" w:rsidP="00DA317A">
      <w:pPr>
        <w:pStyle w:val="3"/>
        <w:numPr>
          <w:ilvl w:val="1"/>
          <w:numId w:val="6"/>
        </w:numPr>
        <w:shd w:val="clear" w:color="auto" w:fill="auto"/>
        <w:spacing w:before="0" w:after="0" w:line="322" w:lineRule="exact"/>
        <w:ind w:left="400" w:right="40" w:hanging="36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В случае несоответствия налоговых расходов хотя бы одному из критериев, указанных в пункте 3.2 настоящего Порядка, куратору налогового расхода надлежит представить в уполномоченный орган предложения о сохранении (уточнении, отмене) льгот для плательщиков.</w:t>
      </w:r>
    </w:p>
    <w:p w:rsidR="00DA317A" w:rsidRPr="001B2551" w:rsidRDefault="00DA317A" w:rsidP="00DA317A">
      <w:pPr>
        <w:pStyle w:val="3"/>
        <w:numPr>
          <w:ilvl w:val="1"/>
          <w:numId w:val="6"/>
        </w:numPr>
        <w:shd w:val="clear" w:color="auto" w:fill="auto"/>
        <w:spacing w:before="0" w:after="0" w:line="322" w:lineRule="exact"/>
        <w:ind w:left="400" w:right="40" w:hanging="36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</w:t>
      </w:r>
      <w:proofErr w:type="gramStart"/>
      <w:r w:rsidRPr="001B2551">
        <w:rPr>
          <w:rStyle w:val="1"/>
          <w:sz w:val="28"/>
          <w:szCs w:val="28"/>
        </w:rPr>
        <w:t xml:space="preserve"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и (или) целей социально-экономической политики муниципального образования</w:t>
      </w:r>
      <w:r w:rsidRPr="001B2551">
        <w:rPr>
          <w:rStyle w:val="a8"/>
          <w:sz w:val="28"/>
          <w:szCs w:val="28"/>
        </w:rPr>
        <w:t xml:space="preserve">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не относящихся к муниципальным программам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края, либо иной показатель (индикатор), на значение которого оказывают влияние налоговые расходы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</w:t>
      </w:r>
      <w:proofErr w:type="gramEnd"/>
      <w:r w:rsidRPr="001B2551">
        <w:rPr>
          <w:rStyle w:val="1"/>
          <w:sz w:val="28"/>
          <w:szCs w:val="28"/>
        </w:rPr>
        <w:t xml:space="preserve"> края. Показатель (индикатор) достижения целей муниципальной программы муниципального образования </w:t>
      </w:r>
      <w:proofErr w:type="spellStart"/>
      <w:r w:rsidRPr="001B2551">
        <w:rPr>
          <w:rStyle w:val="1"/>
          <w:sz w:val="28"/>
          <w:szCs w:val="28"/>
        </w:rPr>
        <w:t>Быстроистокский</w:t>
      </w:r>
      <w:proofErr w:type="spellEnd"/>
      <w:r w:rsidRPr="001B2551">
        <w:rPr>
          <w:rStyle w:val="1"/>
          <w:sz w:val="28"/>
          <w:szCs w:val="28"/>
        </w:rPr>
        <w:t xml:space="preserve"> район Алтайского края отражается куратором налогового расхода при формировании выводов по результатам оценки эффективности налогового расхода.</w:t>
      </w:r>
    </w:p>
    <w:p w:rsidR="00DA317A" w:rsidRPr="001B2551" w:rsidRDefault="00DA317A" w:rsidP="00DA317A">
      <w:pPr>
        <w:pStyle w:val="3"/>
        <w:numPr>
          <w:ilvl w:val="1"/>
          <w:numId w:val="6"/>
        </w:numPr>
        <w:shd w:val="clear" w:color="auto" w:fill="auto"/>
        <w:spacing w:before="0" w:after="0" w:line="322" w:lineRule="exact"/>
        <w:ind w:left="400" w:right="40" w:hanging="36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</w:t>
      </w:r>
      <w:proofErr w:type="gramStart"/>
      <w:r w:rsidRPr="001B2551">
        <w:rPr>
          <w:rStyle w:val="1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и (или) целей социально- экономической политики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края, не относящихся к муниципальным программам </w:t>
      </w:r>
      <w:r w:rsidRPr="001B2551">
        <w:rPr>
          <w:rStyle w:val="1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края, который рассчитывается как разница между значением указанного показателя (индикатора) с учетом льгот и значением указанного</w:t>
      </w:r>
      <w:proofErr w:type="gramEnd"/>
      <w:r w:rsidRPr="001B2551">
        <w:rPr>
          <w:rStyle w:val="1"/>
          <w:sz w:val="28"/>
          <w:szCs w:val="28"/>
        </w:rPr>
        <w:t xml:space="preserve"> показателя (индикатора) без учета льгот.</w:t>
      </w:r>
    </w:p>
    <w:p w:rsidR="00DA317A" w:rsidRPr="001B2551" w:rsidRDefault="00DA317A" w:rsidP="00DA317A">
      <w:pPr>
        <w:pStyle w:val="3"/>
        <w:numPr>
          <w:ilvl w:val="1"/>
          <w:numId w:val="6"/>
        </w:numPr>
        <w:shd w:val="clear" w:color="auto" w:fill="auto"/>
        <w:spacing w:before="0" w:after="0" w:line="322" w:lineRule="exact"/>
        <w:ind w:left="400" w:right="40" w:hanging="36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Оценка результативности налоговых расходов включает оценку бю</w:t>
      </w:r>
      <w:r w:rsidR="00D52710" w:rsidRPr="001B2551">
        <w:rPr>
          <w:rStyle w:val="1"/>
          <w:sz w:val="28"/>
          <w:szCs w:val="28"/>
        </w:rPr>
        <w:t>джетной эффективности налоговых</w:t>
      </w:r>
      <w:r w:rsidRPr="001B2551">
        <w:rPr>
          <w:rStyle w:val="1"/>
          <w:sz w:val="28"/>
          <w:szCs w:val="28"/>
        </w:rPr>
        <w:t xml:space="preserve"> расходов.</w:t>
      </w:r>
    </w:p>
    <w:p w:rsidR="00D52710" w:rsidRPr="001B2551" w:rsidRDefault="00D52710" w:rsidP="00D52710">
      <w:pPr>
        <w:pStyle w:val="3"/>
        <w:numPr>
          <w:ilvl w:val="1"/>
          <w:numId w:val="6"/>
        </w:numPr>
        <w:shd w:val="clear" w:color="auto" w:fill="auto"/>
        <w:spacing w:before="0" w:after="0" w:line="322" w:lineRule="exact"/>
        <w:ind w:left="40" w:right="40" w:firstLine="0"/>
        <w:jc w:val="both"/>
        <w:rPr>
          <w:rStyle w:val="1"/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1B2551">
        <w:rPr>
          <w:rStyle w:val="1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1B2551">
        <w:rPr>
          <w:rStyle w:val="1"/>
          <w:sz w:val="28"/>
          <w:szCs w:val="28"/>
        </w:rPr>
        <w:t xml:space="preserve"> и (или) целей социально-</w:t>
      </w:r>
      <w:r w:rsidRPr="001B2551">
        <w:rPr>
          <w:rStyle w:val="1"/>
          <w:sz w:val="28"/>
          <w:szCs w:val="28"/>
        </w:rPr>
        <w:softHyphen/>
        <w:t xml:space="preserve">экономической политики, не относящихся к муниципальным программам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края, а также оценка совокупного бюджетного эффекта (самоокупаемости) стимулирующих налоговых расходов.</w:t>
      </w:r>
    </w:p>
    <w:p w:rsidR="00D52710" w:rsidRPr="001B2551" w:rsidRDefault="00D52710" w:rsidP="00D52710">
      <w:pPr>
        <w:pStyle w:val="3"/>
        <w:numPr>
          <w:ilvl w:val="1"/>
          <w:numId w:val="6"/>
        </w:numPr>
        <w:shd w:val="clear" w:color="auto" w:fill="auto"/>
        <w:spacing w:before="0" w:after="0" w:line="322" w:lineRule="exact"/>
        <w:ind w:left="400" w:right="20" w:hanging="360"/>
        <w:jc w:val="both"/>
        <w:rPr>
          <w:sz w:val="28"/>
          <w:szCs w:val="28"/>
        </w:rPr>
      </w:pPr>
      <w:proofErr w:type="gramStart"/>
      <w:r w:rsidRPr="001B2551">
        <w:rPr>
          <w:rStyle w:val="1"/>
          <w:sz w:val="28"/>
          <w:szCs w:val="28"/>
        </w:rPr>
        <w:t xml:space="preserve">Сравнительный анализ включает сравнение объемов расходов бюджета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в случае применения альтернативных механизмов достижения целей муниципальной программы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и (или) целей социально-экономической политики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края, не относящихся к муниципальным программам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края, и объемов предоставленных льгот (расчет прироста показателя (индикатора) достижения целей</w:t>
      </w:r>
      <w:proofErr w:type="gramEnd"/>
      <w:r w:rsidRPr="001B2551">
        <w:rPr>
          <w:rStyle w:val="1"/>
          <w:sz w:val="28"/>
          <w:szCs w:val="28"/>
        </w:rPr>
        <w:t xml:space="preserve"> </w:t>
      </w:r>
      <w:proofErr w:type="gramStart"/>
      <w:r w:rsidRPr="001B2551">
        <w:rPr>
          <w:rStyle w:val="1"/>
          <w:sz w:val="28"/>
          <w:szCs w:val="28"/>
        </w:rPr>
        <w:t xml:space="preserve">муниципальной программы и (или) целей социально-экономической политики Администрации </w:t>
      </w:r>
      <w:proofErr w:type="spellStart"/>
      <w:r w:rsidRPr="001B2551">
        <w:rPr>
          <w:rStyle w:val="1"/>
          <w:sz w:val="28"/>
          <w:szCs w:val="28"/>
        </w:rPr>
        <w:t>Быстроистокского</w:t>
      </w:r>
      <w:proofErr w:type="spellEnd"/>
      <w:r w:rsidRPr="001B2551">
        <w:rPr>
          <w:rStyle w:val="1"/>
          <w:sz w:val="28"/>
          <w:szCs w:val="28"/>
        </w:rPr>
        <w:t xml:space="preserve"> района Алтайского края, не относящихся к муниципальным программам, на 1 рубль налоговых расходов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и на 1 рубль расходов бюджета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 для достижения того же показателя (индикатора) в случае применения альтернативных механизмов).</w:t>
      </w:r>
      <w:proofErr w:type="gramEnd"/>
    </w:p>
    <w:p w:rsidR="00D52710" w:rsidRPr="001B2551" w:rsidRDefault="00D52710" w:rsidP="00D52710">
      <w:pPr>
        <w:pStyle w:val="3"/>
        <w:shd w:val="clear" w:color="auto" w:fill="auto"/>
        <w:tabs>
          <w:tab w:val="left" w:pos="1215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В</w:t>
      </w:r>
      <w:r w:rsidRPr="001B2551">
        <w:rPr>
          <w:rStyle w:val="1"/>
          <w:sz w:val="28"/>
          <w:szCs w:val="28"/>
        </w:rPr>
        <w:tab/>
        <w:t xml:space="preserve">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края, не относящихся к муниципальным программам, могут учитываться в том числе:</w:t>
      </w:r>
    </w:p>
    <w:p w:rsidR="00D52710" w:rsidRPr="001B2551" w:rsidRDefault="00D52710" w:rsidP="00D52710">
      <w:pPr>
        <w:pStyle w:val="3"/>
        <w:shd w:val="clear" w:color="auto" w:fill="auto"/>
        <w:tabs>
          <w:tab w:val="left" w:pos="1215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а)</w:t>
      </w:r>
      <w:r w:rsidRPr="001B2551">
        <w:rPr>
          <w:rStyle w:val="1"/>
          <w:sz w:val="28"/>
          <w:szCs w:val="28"/>
        </w:rPr>
        <w:tab/>
        <w:t xml:space="preserve">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края;</w:t>
      </w:r>
    </w:p>
    <w:p w:rsidR="00D52710" w:rsidRPr="00D74603" w:rsidRDefault="00D52710" w:rsidP="00D52710">
      <w:pPr>
        <w:pStyle w:val="3"/>
        <w:shd w:val="clear" w:color="auto" w:fill="auto"/>
        <w:tabs>
          <w:tab w:val="left" w:pos="1215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б)</w:t>
      </w:r>
      <w:r w:rsidRPr="001B2551">
        <w:rPr>
          <w:rStyle w:val="1"/>
          <w:sz w:val="28"/>
          <w:szCs w:val="28"/>
        </w:rPr>
        <w:tab/>
      </w:r>
      <w:r w:rsidRPr="00D74603">
        <w:rPr>
          <w:rStyle w:val="1"/>
          <w:color w:val="auto"/>
          <w:sz w:val="28"/>
          <w:szCs w:val="28"/>
        </w:rPr>
        <w:t xml:space="preserve">предоставление </w:t>
      </w:r>
      <w:r w:rsidR="00430647" w:rsidRPr="00D74603">
        <w:rPr>
          <w:rStyle w:val="1"/>
          <w:color w:val="auto"/>
          <w:sz w:val="28"/>
          <w:szCs w:val="28"/>
        </w:rPr>
        <w:t>муниципальн</w:t>
      </w:r>
      <w:r w:rsidRPr="00D74603">
        <w:rPr>
          <w:rStyle w:val="1"/>
          <w:color w:val="auto"/>
          <w:sz w:val="28"/>
          <w:szCs w:val="28"/>
        </w:rPr>
        <w:t>ых гарантий по обязательствам плательщиков, имеющих право на льготы;</w:t>
      </w:r>
    </w:p>
    <w:p w:rsidR="00D52710" w:rsidRPr="00B80F16" w:rsidRDefault="00D52710" w:rsidP="00D52710">
      <w:pPr>
        <w:pStyle w:val="3"/>
        <w:shd w:val="clear" w:color="auto" w:fill="auto"/>
        <w:tabs>
          <w:tab w:val="left" w:pos="1215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80F16">
        <w:rPr>
          <w:rStyle w:val="1"/>
          <w:color w:val="auto"/>
          <w:sz w:val="28"/>
          <w:szCs w:val="28"/>
        </w:rPr>
        <w:t>в)</w:t>
      </w:r>
      <w:r w:rsidRPr="00B80F16">
        <w:rPr>
          <w:rStyle w:val="1"/>
          <w:color w:val="auto"/>
          <w:sz w:val="28"/>
          <w:szCs w:val="28"/>
        </w:rPr>
        <w:tab/>
        <w:t xml:space="preserve">совершенствование нормативного регулирования и (или) порядка осуществления контрольно-надзорных функций в сфере деятельности </w:t>
      </w:r>
      <w:r w:rsidRPr="00B80F16">
        <w:rPr>
          <w:rStyle w:val="1"/>
          <w:color w:val="auto"/>
          <w:sz w:val="28"/>
          <w:szCs w:val="28"/>
        </w:rPr>
        <w:lastRenderedPageBreak/>
        <w:t>плательщиков, имеющих право на льготы.</w:t>
      </w:r>
    </w:p>
    <w:p w:rsidR="00D52710" w:rsidRPr="001B2551" w:rsidRDefault="00D52710" w:rsidP="00D52710">
      <w:pPr>
        <w:pStyle w:val="3"/>
        <w:numPr>
          <w:ilvl w:val="1"/>
          <w:numId w:val="6"/>
        </w:numPr>
        <w:shd w:val="clear" w:color="auto" w:fill="auto"/>
        <w:spacing w:before="0" w:after="0" w:line="322" w:lineRule="exact"/>
        <w:ind w:left="400" w:right="20" w:hanging="36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В целях оценки бюджетной эффективности стимулирующих налоговых расходов, обусловленных льготами</w:t>
      </w:r>
      <w:r w:rsidRPr="0074222B">
        <w:rPr>
          <w:rStyle w:val="1"/>
          <w:color w:val="000000" w:themeColor="text1"/>
          <w:sz w:val="28"/>
          <w:szCs w:val="28"/>
        </w:rPr>
        <w:t>, по земельному налогу и налогу на имущество физических лиц наряду со сравнительным анализом, указанным в пункте 3.8 настоящего Порядка, рекомендуется</w:t>
      </w:r>
      <w:r w:rsidRPr="001B2551">
        <w:rPr>
          <w:rStyle w:val="1"/>
          <w:sz w:val="28"/>
          <w:szCs w:val="28"/>
        </w:rPr>
        <w:t xml:space="preserve"> рассчитывать оценку совокупного бюджетного эффекта (самоокупаемости) указанных налоговых расходов в соответствии с пунктом 3.10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D52710" w:rsidRPr="001B2551" w:rsidRDefault="00D52710" w:rsidP="00D52710">
      <w:pPr>
        <w:pStyle w:val="3"/>
        <w:shd w:val="clear" w:color="auto" w:fill="auto"/>
        <w:spacing w:before="0" w:after="0" w:line="336" w:lineRule="exact"/>
        <w:ind w:left="20" w:right="20"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</w:t>
      </w:r>
      <w:r w:rsidRPr="001B2551">
        <w:rPr>
          <w:rStyle w:val="10pt1pt"/>
          <w:sz w:val="28"/>
          <w:szCs w:val="28"/>
          <w:lang w:val="ru-RU"/>
        </w:rPr>
        <w:t xml:space="preserve"> </w:t>
      </w:r>
      <w:r w:rsidRPr="001B2551">
        <w:rPr>
          <w:rStyle w:val="1"/>
          <w:sz w:val="28"/>
          <w:szCs w:val="28"/>
        </w:rPr>
        <w:t>налоговых расходов определяется в целом по указанной категории плательщиков.</w:t>
      </w:r>
    </w:p>
    <w:p w:rsidR="00D52710" w:rsidRPr="001B2551" w:rsidRDefault="00D52710" w:rsidP="00D52710">
      <w:pPr>
        <w:pStyle w:val="3"/>
        <w:numPr>
          <w:ilvl w:val="1"/>
          <w:numId w:val="6"/>
        </w:numPr>
        <w:shd w:val="clear" w:color="auto" w:fill="auto"/>
        <w:tabs>
          <w:tab w:val="left" w:pos="1478"/>
        </w:tabs>
        <w:spacing w:before="0" w:after="0" w:line="317" w:lineRule="exact"/>
        <w:ind w:left="400" w:right="20" w:hanging="36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1B2551">
        <w:rPr>
          <w:rStyle w:val="1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</w:p>
    <w:p w:rsidR="00236AB1" w:rsidRPr="001B2551" w:rsidRDefault="00236AB1" w:rsidP="00A728F8">
      <w:pPr>
        <w:pStyle w:val="3"/>
        <w:shd w:val="clear" w:color="auto" w:fill="auto"/>
        <w:tabs>
          <w:tab w:val="left" w:pos="1478"/>
        </w:tabs>
        <w:spacing w:before="0" w:after="0" w:line="1420" w:lineRule="exact"/>
        <w:ind w:right="23" w:firstLine="0"/>
        <w:jc w:val="both"/>
        <w:outlineLvl w:val="0"/>
        <w:rPr>
          <w:rStyle w:val="1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Style w:val="1"/>
              <w:rFonts w:ascii="Cambria Math" w:hAnsi="Cambria Math" w:cs="Cambria Math"/>
              <w:sz w:val="28"/>
              <w:szCs w:val="28"/>
            </w:rPr>
            <m:t>Ε</m:t>
          </m:r>
          <m:r>
            <m:rPr>
              <m:sty m:val="p"/>
            </m:rPr>
            <w:rPr>
              <w:rStyle w:val="1"/>
              <w:rFonts w:ascii="Cambria Math" w:hAnsi="Cambria Math" w:cs="Cambria Math"/>
              <w:sz w:val="28"/>
              <w:szCs w:val="28"/>
              <w:lang w:val="en-US"/>
            </w:rPr>
            <m:t>=</m:t>
          </m:r>
          <m:nary>
            <m:naryPr>
              <m:chr m:val="∑"/>
              <m:ctrlPr>
                <w:rPr>
                  <w:rStyle w:val="1"/>
                  <w:rFonts w:ascii="Cambria Math" w:hAnsi="Cambria Math" w:cs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Style w:val="1"/>
                  <w:rFonts w:ascii="Cambria Math" w:hAnsi="Cambria Math" w:cs="Cambria Math"/>
                  <w:sz w:val="28"/>
                  <w:szCs w:val="28"/>
                  <w:lang w:val="en-US"/>
                </w:rPr>
                <m:t>i=</m:t>
              </m:r>
              <m:r>
                <w:rPr>
                  <w:rStyle w:val="1"/>
                  <w:rFonts w:ascii="Cambria Math" w:hAnsi="Cambria Math" w:cs="Cambria Math"/>
                  <w:sz w:val="28"/>
                  <w:szCs w:val="28"/>
                  <w:lang w:val="en-US"/>
                </w:rPr>
                <m:t>t</m:t>
              </m:r>
            </m:sub>
            <m:sup>
              <m:r>
                <m:rPr>
                  <m:sty m:val="p"/>
                </m:rPr>
                <w:rPr>
                  <w:rStyle w:val="1"/>
                  <w:rFonts w:ascii="Cambria Math" w:hAnsi="Cambria Math" w:cs="Cambria Math"/>
                  <w:sz w:val="28"/>
                  <w:szCs w:val="28"/>
                  <w:lang w:val="en-US"/>
                </w:rPr>
                <m:t>5</m:t>
              </m:r>
            </m:sup>
            <m:e>
              <m:nary>
                <m:naryPr>
                  <m:chr m:val="∑"/>
                  <m:ctrlPr>
                    <w:rPr>
                      <w:rStyle w:val="1"/>
                      <w:rFonts w:ascii="Cambria Math" w:hAnsi="Cambria Math" w:cs="Cambria Math"/>
                      <w:sz w:val="28"/>
                      <w:szCs w:val="28"/>
                    </w:rPr>
                  </m:ctrlPr>
                </m:naryPr>
                <m:sub>
                  <m:r>
                    <w:rPr>
                      <w:rStyle w:val="1"/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Style w:val="1"/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sup>
                <m:e>
                  <m:f>
                    <m:fPr>
                      <m:ctrl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 xml:space="preserve">oj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 xml:space="preserve">×   </m:t>
                      </m:r>
                      <m:d>
                        <m:dPr>
                          <m:endChr m:val=""/>
                          <m:ctrl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 xml:space="preserve">  1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 xml:space="preserve"> +</m:t>
                      </m:r>
                      <m:d>
                        <m:dPr>
                          <m:begChr m:val=""/>
                          <m:ctrl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Style w:val="1"/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Style w:val="1"/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1"/>
                                      <w:rFonts w:ascii="Cambria Math" w:hAnsi="Cambria Math" w:cs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1"/>
                                      <w:rFonts w:ascii="Cambria Math" w:hAnsi="Cambria Math" w:cs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Style w:val="1"/>
                                  <w:rFonts w:ascii="Cambria Math" w:hAnsi="Cambria Math" w:cs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   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endChr m:val=""/>
                          <m:ctrl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Style w:val="1"/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1 +</m:t>
                          </m:r>
                          <m:d>
                            <m:dPr>
                              <m:begChr m:val=""/>
                              <m:ctrlPr>
                                <w:rPr>
                                  <w:rStyle w:val="1"/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Style w:val="1"/>
                                  <w:rFonts w:ascii="Cambria Math" w:hAnsi="Cambria Math" w:cs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</m:d>
                        </m:e>
                      </m:d>
                      <m:r>
                        <m:rPr>
                          <m:nor/>
                        </m:r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Style w:val="1"/>
                          <w:rFonts w:ascii="Cambria Math" w:hAnsi="Cambria Math" w:cs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i</m:t>
                      </m:r>
                    </m:den>
                  </m:f>
                </m:e>
              </m:nary>
            </m:e>
          </m:nary>
        </m:oMath>
      </m:oMathPara>
    </w:p>
    <w:p w:rsidR="000532EC" w:rsidRPr="00B80F16" w:rsidRDefault="000532EC" w:rsidP="001B6E9C">
      <w:pPr>
        <w:pStyle w:val="3"/>
        <w:shd w:val="clear" w:color="auto" w:fill="auto"/>
        <w:spacing w:before="0" w:after="0" w:line="322" w:lineRule="exact"/>
        <w:ind w:left="20" w:firstLine="720"/>
        <w:jc w:val="both"/>
        <w:rPr>
          <w:rStyle w:val="1"/>
          <w:sz w:val="28"/>
          <w:szCs w:val="28"/>
          <w:lang w:val="en-US"/>
        </w:rPr>
      </w:pPr>
    </w:p>
    <w:p w:rsidR="001B6E9C" w:rsidRPr="001B2551" w:rsidRDefault="001B6E9C" w:rsidP="001B6E9C">
      <w:pPr>
        <w:pStyle w:val="3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proofErr w:type="spellStart"/>
      <w:r w:rsidRPr="001B2551">
        <w:rPr>
          <w:rStyle w:val="1"/>
          <w:sz w:val="28"/>
          <w:szCs w:val="28"/>
        </w:rPr>
        <w:t>i</w:t>
      </w:r>
      <w:proofErr w:type="spellEnd"/>
      <w:r w:rsidRPr="001B2551">
        <w:rPr>
          <w:rStyle w:val="1"/>
          <w:sz w:val="28"/>
          <w:szCs w:val="28"/>
        </w:rPr>
        <w:t xml:space="preserve"> - порядковый номер года, имеющий значение от 1 до 5;</w:t>
      </w:r>
    </w:p>
    <w:p w:rsidR="001B6E9C" w:rsidRPr="001B2551" w:rsidRDefault="001B6E9C" w:rsidP="001B6E9C">
      <w:pPr>
        <w:pStyle w:val="3"/>
        <w:shd w:val="clear" w:color="auto" w:fill="auto"/>
        <w:tabs>
          <w:tab w:val="left" w:pos="1357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1B2551">
        <w:rPr>
          <w:rStyle w:val="1"/>
          <w:sz w:val="28"/>
          <w:szCs w:val="28"/>
          <w:lang w:val="en-US"/>
        </w:rPr>
        <w:t>mi</w:t>
      </w:r>
      <w:proofErr w:type="gramEnd"/>
      <w:r w:rsidRPr="001B2551">
        <w:rPr>
          <w:rStyle w:val="1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1B6E9C" w:rsidRPr="001B2551" w:rsidRDefault="001B6E9C" w:rsidP="001B6E9C">
      <w:pPr>
        <w:pStyle w:val="3"/>
        <w:shd w:val="clear" w:color="auto" w:fill="auto"/>
        <w:tabs>
          <w:tab w:val="left" w:pos="1357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proofErr w:type="spellStart"/>
      <w:r w:rsidRPr="001B2551">
        <w:rPr>
          <w:rStyle w:val="1"/>
          <w:sz w:val="28"/>
          <w:szCs w:val="28"/>
        </w:rPr>
        <w:t>j</w:t>
      </w:r>
      <w:proofErr w:type="spellEnd"/>
      <w:r w:rsidRPr="001B2551">
        <w:rPr>
          <w:rStyle w:val="1"/>
          <w:sz w:val="28"/>
          <w:szCs w:val="28"/>
        </w:rPr>
        <w:t xml:space="preserve"> - порядковый номер плательщика, имеющий значение от 1 до </w:t>
      </w:r>
      <w:r w:rsidRPr="001B2551">
        <w:rPr>
          <w:rStyle w:val="1"/>
          <w:sz w:val="28"/>
          <w:szCs w:val="28"/>
          <w:lang w:val="en-US"/>
        </w:rPr>
        <w:t>m</w:t>
      </w:r>
      <w:r w:rsidRPr="001B2551">
        <w:rPr>
          <w:rStyle w:val="1"/>
          <w:sz w:val="28"/>
          <w:szCs w:val="28"/>
        </w:rPr>
        <w:t>;</w:t>
      </w:r>
    </w:p>
    <w:p w:rsidR="001B6E9C" w:rsidRPr="001B2551" w:rsidRDefault="001B6E9C" w:rsidP="001B6E9C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N</w:t>
      </w:r>
      <w:proofErr w:type="spellStart"/>
      <w:r w:rsidRPr="001B2551">
        <w:rPr>
          <w:rStyle w:val="1"/>
          <w:sz w:val="28"/>
          <w:szCs w:val="28"/>
          <w:lang w:val="en-US"/>
        </w:rPr>
        <w:t>ij</w:t>
      </w:r>
      <w:proofErr w:type="spellEnd"/>
      <w:r w:rsidRPr="001B2551">
        <w:rPr>
          <w:rStyle w:val="1"/>
          <w:sz w:val="28"/>
          <w:szCs w:val="28"/>
        </w:rPr>
        <w:t xml:space="preserve"> - объем налогов, задекларированных для уплаты в бюджет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 j-м плательщиком в i-м году.</w:t>
      </w:r>
    </w:p>
    <w:p w:rsidR="001B6E9C" w:rsidRPr="00D74603" w:rsidRDefault="001B6E9C" w:rsidP="001B6E9C">
      <w:pPr>
        <w:pStyle w:val="3"/>
        <w:shd w:val="clear" w:color="auto" w:fill="auto"/>
        <w:spacing w:before="0" w:after="0" w:line="322" w:lineRule="exact"/>
        <w:ind w:left="20" w:right="20" w:firstLine="1420"/>
        <w:jc w:val="both"/>
        <w:rPr>
          <w:color w:val="FF0000"/>
          <w:sz w:val="28"/>
          <w:szCs w:val="28"/>
        </w:rPr>
      </w:pPr>
      <w:r w:rsidRPr="00F71B19">
        <w:rPr>
          <w:rStyle w:val="1"/>
          <w:color w:val="auto"/>
          <w:sz w:val="28"/>
          <w:szCs w:val="28"/>
        </w:rPr>
        <w:t xml:space="preserve">При определении объема налогов, задекларированных для уплаты в бюджет муниципального образования </w:t>
      </w:r>
      <w:proofErr w:type="spellStart"/>
      <w:r w:rsidRPr="00F71B19">
        <w:rPr>
          <w:rStyle w:val="1"/>
          <w:rFonts w:eastAsia="Courier New"/>
          <w:color w:val="auto"/>
          <w:sz w:val="28"/>
          <w:szCs w:val="28"/>
        </w:rPr>
        <w:t>Быстроистокский</w:t>
      </w:r>
      <w:proofErr w:type="spellEnd"/>
      <w:r w:rsidRPr="00F71B19">
        <w:rPr>
          <w:rStyle w:val="1"/>
          <w:rFonts w:eastAsia="Courier New"/>
          <w:color w:val="auto"/>
          <w:sz w:val="28"/>
          <w:szCs w:val="28"/>
        </w:rPr>
        <w:t xml:space="preserve"> район </w:t>
      </w:r>
      <w:r w:rsidRPr="00F71B19">
        <w:rPr>
          <w:rStyle w:val="1"/>
          <w:color w:val="auto"/>
          <w:sz w:val="28"/>
          <w:szCs w:val="28"/>
        </w:rPr>
        <w:t xml:space="preserve">Алтайского края плательщиками, учитываются </w:t>
      </w:r>
      <w:r w:rsidR="0078524B" w:rsidRPr="00F71B19">
        <w:rPr>
          <w:rStyle w:val="1"/>
          <w:color w:val="auto"/>
          <w:sz w:val="28"/>
          <w:szCs w:val="28"/>
        </w:rPr>
        <w:t xml:space="preserve"> </w:t>
      </w:r>
      <w:r w:rsidRPr="00F71B19">
        <w:rPr>
          <w:rStyle w:val="1"/>
          <w:color w:val="auto"/>
          <w:sz w:val="28"/>
          <w:szCs w:val="28"/>
        </w:rPr>
        <w:t>начисления по налогу на имущество физических лиц и земельному налогу</w:t>
      </w:r>
      <w:r w:rsidRPr="00D74603">
        <w:rPr>
          <w:rStyle w:val="1"/>
          <w:color w:val="FF0000"/>
          <w:sz w:val="28"/>
          <w:szCs w:val="28"/>
        </w:rPr>
        <w:t>.</w:t>
      </w:r>
    </w:p>
    <w:p w:rsidR="001B6E9C" w:rsidRPr="001B2551" w:rsidRDefault="001B6E9C" w:rsidP="001B6E9C">
      <w:pPr>
        <w:pStyle w:val="3"/>
        <w:shd w:val="clear" w:color="auto" w:fill="auto"/>
        <w:spacing w:before="0" w:after="0" w:line="322" w:lineRule="exact"/>
        <w:ind w:left="20" w:right="20" w:firstLine="1420"/>
        <w:jc w:val="both"/>
        <w:rPr>
          <w:sz w:val="28"/>
          <w:szCs w:val="28"/>
        </w:rPr>
      </w:pPr>
      <w:r w:rsidRPr="0005462D">
        <w:rPr>
          <w:rStyle w:val="1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муниципального образования </w:t>
      </w:r>
      <w:proofErr w:type="spellStart"/>
      <w:r w:rsidRPr="0005462D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05462D">
        <w:rPr>
          <w:rStyle w:val="1"/>
          <w:rFonts w:eastAsia="Courier New"/>
          <w:sz w:val="28"/>
          <w:szCs w:val="28"/>
        </w:rPr>
        <w:t xml:space="preserve"> район </w:t>
      </w:r>
      <w:r w:rsidRPr="0005462D">
        <w:rPr>
          <w:rStyle w:val="1"/>
          <w:sz w:val="28"/>
          <w:szCs w:val="28"/>
        </w:rPr>
        <w:t>Алтайского края, оцениваются (прогнозируются) по данным кураторов налоговых расходов;</w:t>
      </w:r>
    </w:p>
    <w:p w:rsidR="001B6E9C" w:rsidRPr="001B2551" w:rsidRDefault="001B6E9C" w:rsidP="001B6E9C">
      <w:pPr>
        <w:pStyle w:val="3"/>
        <w:shd w:val="clear" w:color="auto" w:fill="auto"/>
        <w:tabs>
          <w:tab w:val="left" w:pos="1357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lastRenderedPageBreak/>
        <w:t>B</w:t>
      </w:r>
      <w:r w:rsidRPr="001B2551">
        <w:rPr>
          <w:rStyle w:val="1"/>
          <w:sz w:val="28"/>
          <w:szCs w:val="28"/>
          <w:vertAlign w:val="subscript"/>
        </w:rPr>
        <w:t>0</w:t>
      </w:r>
      <w:r w:rsidRPr="001B2551">
        <w:rPr>
          <w:rStyle w:val="1"/>
          <w:sz w:val="28"/>
          <w:szCs w:val="28"/>
        </w:rPr>
        <w:t>j</w:t>
      </w:r>
      <w:r w:rsidR="008D4EEF" w:rsidRPr="001B2551">
        <w:rPr>
          <w:rStyle w:val="1"/>
          <w:sz w:val="28"/>
          <w:szCs w:val="28"/>
        </w:rPr>
        <w:t xml:space="preserve"> - </w:t>
      </w:r>
      <w:r w:rsidRPr="001B2551">
        <w:rPr>
          <w:rStyle w:val="1"/>
          <w:sz w:val="28"/>
          <w:szCs w:val="28"/>
        </w:rPr>
        <w:t xml:space="preserve">базовый объем налогов, задекларированных для уплаты в бюджет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</w:t>
      </w:r>
      <w:r w:rsidRPr="001B2551">
        <w:rPr>
          <w:rStyle w:val="10pt1pt"/>
          <w:sz w:val="28"/>
          <w:szCs w:val="28"/>
        </w:rPr>
        <w:t>j</w:t>
      </w:r>
      <w:r w:rsidRPr="001B2551">
        <w:rPr>
          <w:rStyle w:val="10pt1pt"/>
          <w:sz w:val="28"/>
          <w:szCs w:val="28"/>
          <w:lang w:val="ru-RU"/>
        </w:rPr>
        <w:t>-</w:t>
      </w:r>
      <w:r w:rsidRPr="001B2551">
        <w:rPr>
          <w:rStyle w:val="10pt1pt"/>
          <w:sz w:val="28"/>
          <w:szCs w:val="28"/>
        </w:rPr>
        <w:t>M</w:t>
      </w:r>
      <w:r w:rsidRPr="001B2551">
        <w:rPr>
          <w:rStyle w:val="10pt1pt"/>
          <w:sz w:val="28"/>
          <w:szCs w:val="28"/>
          <w:lang w:val="ru-RU"/>
        </w:rPr>
        <w:t xml:space="preserve"> </w:t>
      </w:r>
      <w:r w:rsidRPr="001B2551">
        <w:rPr>
          <w:rStyle w:val="1"/>
          <w:sz w:val="28"/>
          <w:szCs w:val="28"/>
        </w:rPr>
        <w:t>плательщиком в базовом году;</w:t>
      </w:r>
    </w:p>
    <w:p w:rsidR="001B6E9C" w:rsidRPr="00B80F16" w:rsidRDefault="001B6E9C" w:rsidP="001B6E9C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proofErr w:type="spellStart"/>
      <w:proofErr w:type="gramStart"/>
      <w:r w:rsidRPr="00B80F16">
        <w:rPr>
          <w:rStyle w:val="95pt0pt"/>
          <w:color w:val="auto"/>
          <w:sz w:val="28"/>
          <w:szCs w:val="28"/>
        </w:rPr>
        <w:t>gi</w:t>
      </w:r>
      <w:proofErr w:type="spellEnd"/>
      <w:proofErr w:type="gramEnd"/>
      <w:r w:rsidR="008D4EEF" w:rsidRPr="00B80F16">
        <w:rPr>
          <w:rStyle w:val="95pt0pt"/>
          <w:color w:val="auto"/>
          <w:sz w:val="28"/>
          <w:szCs w:val="28"/>
          <w:lang w:val="ru-RU"/>
        </w:rPr>
        <w:t xml:space="preserve"> -</w:t>
      </w:r>
      <w:r w:rsidRPr="00B80F16">
        <w:rPr>
          <w:rStyle w:val="95pt0pt"/>
          <w:color w:val="auto"/>
          <w:sz w:val="28"/>
          <w:szCs w:val="28"/>
          <w:lang w:val="ru-RU"/>
        </w:rPr>
        <w:t xml:space="preserve"> </w:t>
      </w:r>
      <w:r w:rsidRPr="00B80F16">
        <w:rPr>
          <w:rStyle w:val="1"/>
          <w:color w:val="auto"/>
          <w:sz w:val="28"/>
          <w:szCs w:val="28"/>
        </w:rPr>
        <w:t xml:space="preserve">номинальный темп прироста налоговых доходов в бюджет муниципального образования </w:t>
      </w:r>
      <w:proofErr w:type="spellStart"/>
      <w:r w:rsidRPr="00B80F16">
        <w:rPr>
          <w:rStyle w:val="1"/>
          <w:rFonts w:eastAsia="Courier New"/>
          <w:color w:val="auto"/>
          <w:sz w:val="28"/>
          <w:szCs w:val="28"/>
        </w:rPr>
        <w:t>Быстроистокский</w:t>
      </w:r>
      <w:proofErr w:type="spellEnd"/>
      <w:r w:rsidRPr="00B80F16">
        <w:rPr>
          <w:rStyle w:val="1"/>
          <w:rFonts w:eastAsia="Courier New"/>
          <w:color w:val="auto"/>
          <w:sz w:val="28"/>
          <w:szCs w:val="28"/>
        </w:rPr>
        <w:t xml:space="preserve"> район </w:t>
      </w:r>
      <w:r w:rsidRPr="00B80F16">
        <w:rPr>
          <w:rStyle w:val="1"/>
          <w:color w:val="auto"/>
          <w:sz w:val="28"/>
          <w:szCs w:val="28"/>
        </w:rPr>
        <w:t>Алтайского края</w:t>
      </w:r>
      <w:r w:rsidR="000532EC" w:rsidRPr="00B80F16">
        <w:rPr>
          <w:rStyle w:val="1"/>
          <w:color w:val="auto"/>
          <w:sz w:val="28"/>
          <w:szCs w:val="28"/>
        </w:rPr>
        <w:t xml:space="preserve"> </w:t>
      </w:r>
      <w:r w:rsidRPr="00B80F16">
        <w:rPr>
          <w:rStyle w:val="1"/>
          <w:color w:val="auto"/>
          <w:sz w:val="28"/>
          <w:szCs w:val="28"/>
        </w:rPr>
        <w:t>в i-м году по отношению к показателям базового года (определяется Министерством финансов Алтайского края и доводится до муниципального образования не позднее 1 мая текущего финансового года в соответствии с постановлением Правительства Российской Федерации от 22.06.2019 № 796);</w:t>
      </w:r>
    </w:p>
    <w:p w:rsidR="001B6E9C" w:rsidRPr="001B2551" w:rsidRDefault="008D4EEF" w:rsidP="008D4EEF">
      <w:pPr>
        <w:pStyle w:val="3"/>
        <w:shd w:val="clear" w:color="auto" w:fill="auto"/>
        <w:tabs>
          <w:tab w:val="left" w:pos="1357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  <w:lang w:val="en-US"/>
        </w:rPr>
        <w:t>r</w:t>
      </w:r>
      <w:r w:rsidRPr="001B2551">
        <w:rPr>
          <w:rStyle w:val="1"/>
          <w:sz w:val="28"/>
          <w:szCs w:val="28"/>
        </w:rPr>
        <w:t xml:space="preserve"> - </w:t>
      </w:r>
      <w:proofErr w:type="gramStart"/>
      <w:r w:rsidR="001B6E9C" w:rsidRPr="001B2551">
        <w:rPr>
          <w:rStyle w:val="1"/>
          <w:sz w:val="28"/>
          <w:szCs w:val="28"/>
        </w:rPr>
        <w:t>расчетная</w:t>
      </w:r>
      <w:proofErr w:type="gramEnd"/>
      <w:r w:rsidR="001B6E9C" w:rsidRPr="001B2551">
        <w:rPr>
          <w:rStyle w:val="1"/>
          <w:sz w:val="28"/>
          <w:szCs w:val="28"/>
        </w:rPr>
        <w:t xml:space="preserve"> стоимость среднесрочных рыночных заимствований</w:t>
      </w:r>
      <w:r w:rsidRPr="001B2551">
        <w:rPr>
          <w:rStyle w:val="1"/>
          <w:sz w:val="28"/>
          <w:szCs w:val="28"/>
        </w:rPr>
        <w:t xml:space="preserve"> </w:t>
      </w:r>
      <w:r w:rsidR="001B6E9C" w:rsidRPr="001B2551">
        <w:rPr>
          <w:rStyle w:val="1"/>
          <w:sz w:val="28"/>
          <w:szCs w:val="28"/>
        </w:rPr>
        <w:t xml:space="preserve">муниципального образования </w:t>
      </w:r>
      <w:proofErr w:type="spellStart"/>
      <w:r w:rsidR="001B6E9C"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="001B6E9C" w:rsidRPr="001B2551">
        <w:rPr>
          <w:rStyle w:val="1"/>
          <w:rFonts w:eastAsia="Courier New"/>
          <w:sz w:val="28"/>
          <w:szCs w:val="28"/>
        </w:rPr>
        <w:t xml:space="preserve"> район </w:t>
      </w:r>
      <w:r w:rsidR="001B6E9C" w:rsidRPr="001B2551">
        <w:rPr>
          <w:rStyle w:val="1"/>
          <w:sz w:val="28"/>
          <w:szCs w:val="28"/>
        </w:rPr>
        <w:t>Алтайского края, рассчитываемая по формуле:</w:t>
      </w:r>
    </w:p>
    <w:p w:rsidR="001B6E9C" w:rsidRPr="001B2551" w:rsidRDefault="008D4EEF" w:rsidP="001B6E9C">
      <w:pPr>
        <w:ind w:left="4720"/>
        <w:rPr>
          <w:color w:val="1A1A1A" w:themeColor="background1" w:themeShade="1A"/>
          <w:sz w:val="28"/>
          <w:szCs w:val="28"/>
        </w:rPr>
      </w:pPr>
      <w:r w:rsidRPr="001B2551">
        <w:rPr>
          <w:rStyle w:val="13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  <w:lang w:val="en-US"/>
        </w:rPr>
        <w:t>r</w:t>
      </w:r>
      <w:r w:rsidRPr="001B2551">
        <w:rPr>
          <w:rStyle w:val="13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</w:rPr>
        <w:t>=</w:t>
      </w:r>
      <w:proofErr w:type="spellStart"/>
      <w:r w:rsidRPr="001B2551">
        <w:rPr>
          <w:rStyle w:val="13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  <w:lang w:val="en-US"/>
        </w:rPr>
        <w:t>i</w:t>
      </w:r>
      <w:r w:rsidRPr="001B2551">
        <w:rPr>
          <w:rStyle w:val="130"/>
          <w:b w:val="0"/>
          <w:bCs w:val="0"/>
          <w:i w:val="0"/>
          <w:iCs w:val="0"/>
          <w:color w:val="1A1A1A" w:themeColor="background1" w:themeShade="1A"/>
          <w:sz w:val="28"/>
          <w:szCs w:val="28"/>
        </w:rPr>
        <w:t>инф</w:t>
      </w:r>
      <w:r w:rsidR="001B6E9C" w:rsidRPr="001B2551">
        <w:rPr>
          <w:rStyle w:val="13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</w:rPr>
        <w:t>+</w:t>
      </w:r>
      <w:proofErr w:type="spellEnd"/>
      <w:r w:rsidRPr="001B2551">
        <w:rPr>
          <w:rStyle w:val="13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  <w:lang w:val="en-US"/>
        </w:rPr>
        <w:t>p</w:t>
      </w:r>
      <w:r w:rsidR="001B6E9C" w:rsidRPr="001B2551">
        <w:rPr>
          <w:rStyle w:val="13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</w:rPr>
        <w:t xml:space="preserve"> + </w:t>
      </w:r>
      <w:r w:rsidRPr="001B2551">
        <w:rPr>
          <w:rStyle w:val="13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  <w:lang w:val="en-US"/>
        </w:rPr>
        <w:t>c</w:t>
      </w:r>
    </w:p>
    <w:p w:rsidR="001B6E9C" w:rsidRPr="001B2551" w:rsidRDefault="008D4EEF" w:rsidP="008D4EEF">
      <w:pPr>
        <w:pStyle w:val="3"/>
        <w:shd w:val="clear" w:color="auto" w:fill="auto"/>
        <w:spacing w:before="0" w:after="0" w:line="322" w:lineRule="exact"/>
        <w:ind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       </w:t>
      </w:r>
      <w:r w:rsidR="001B6E9C" w:rsidRPr="001B2551">
        <w:rPr>
          <w:rStyle w:val="1"/>
          <w:sz w:val="28"/>
          <w:szCs w:val="28"/>
        </w:rPr>
        <w:t>где:</w:t>
      </w:r>
    </w:p>
    <w:p w:rsidR="001B6E9C" w:rsidRPr="001B2551" w:rsidRDefault="008D4EEF" w:rsidP="008D4EEF">
      <w:pPr>
        <w:pStyle w:val="3"/>
        <w:shd w:val="clear" w:color="auto" w:fill="auto"/>
        <w:tabs>
          <w:tab w:val="left" w:pos="1357"/>
        </w:tabs>
        <w:spacing w:before="0" w:after="0" w:line="322" w:lineRule="exact"/>
        <w:ind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       </w:t>
      </w:r>
      <w:proofErr w:type="spellStart"/>
      <w:proofErr w:type="gramStart"/>
      <w:r w:rsidR="001B6E9C" w:rsidRPr="001B2551">
        <w:rPr>
          <w:rStyle w:val="1"/>
          <w:sz w:val="28"/>
          <w:szCs w:val="28"/>
        </w:rPr>
        <w:t>i</w:t>
      </w:r>
      <w:proofErr w:type="gramEnd"/>
      <w:r w:rsidRPr="001B2551">
        <w:rPr>
          <w:rStyle w:val="1"/>
          <w:sz w:val="28"/>
          <w:szCs w:val="28"/>
        </w:rPr>
        <w:t>инф</w:t>
      </w:r>
      <w:proofErr w:type="spellEnd"/>
      <w:r w:rsidRPr="001B2551">
        <w:rPr>
          <w:rStyle w:val="1"/>
          <w:sz w:val="28"/>
          <w:szCs w:val="28"/>
        </w:rPr>
        <w:t xml:space="preserve"> - </w:t>
      </w:r>
      <w:r w:rsidR="001B6E9C" w:rsidRPr="001B2551">
        <w:rPr>
          <w:rStyle w:val="1"/>
          <w:sz w:val="28"/>
          <w:szCs w:val="28"/>
        </w:rPr>
        <w:t>целевой уровень инфляции (4 процента);</w:t>
      </w:r>
    </w:p>
    <w:p w:rsidR="001B6E9C" w:rsidRPr="001B2551" w:rsidRDefault="008D4EEF" w:rsidP="008D4EEF">
      <w:pPr>
        <w:pStyle w:val="3"/>
        <w:shd w:val="clear" w:color="auto" w:fill="auto"/>
        <w:tabs>
          <w:tab w:val="left" w:pos="1357"/>
        </w:tabs>
        <w:spacing w:before="0" w:after="0" w:line="322" w:lineRule="exact"/>
        <w:ind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       </w:t>
      </w:r>
      <w:proofErr w:type="spellStart"/>
      <w:proofErr w:type="gramStart"/>
      <w:r w:rsidR="001B6E9C" w:rsidRPr="001B2551">
        <w:rPr>
          <w:rStyle w:val="1"/>
          <w:sz w:val="28"/>
          <w:szCs w:val="28"/>
        </w:rPr>
        <w:t>р</w:t>
      </w:r>
      <w:proofErr w:type="spellEnd"/>
      <w:proofErr w:type="gramEnd"/>
      <w:r w:rsidRPr="001B2551">
        <w:rPr>
          <w:rStyle w:val="1"/>
          <w:sz w:val="28"/>
          <w:szCs w:val="28"/>
        </w:rPr>
        <w:t xml:space="preserve"> - </w:t>
      </w:r>
      <w:r w:rsidR="001B6E9C" w:rsidRPr="001B2551">
        <w:rPr>
          <w:rStyle w:val="1"/>
          <w:sz w:val="28"/>
          <w:szCs w:val="28"/>
        </w:rPr>
        <w:t>реальная процентная ставка, определяемая на уровне 2,5 процента;</w:t>
      </w:r>
    </w:p>
    <w:p w:rsidR="008D4EEF" w:rsidRPr="001B2551" w:rsidRDefault="008D4EEF" w:rsidP="008D4EEF">
      <w:pPr>
        <w:pStyle w:val="3"/>
        <w:shd w:val="clear" w:color="auto" w:fill="auto"/>
        <w:spacing w:before="0" w:after="0" w:line="322" w:lineRule="exact"/>
        <w:ind w:left="100" w:right="80" w:firstLine="0"/>
        <w:rPr>
          <w:rStyle w:val="1"/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     </w:t>
      </w:r>
      <w:proofErr w:type="gramStart"/>
      <w:r w:rsidR="001B6E9C" w:rsidRPr="001B2551">
        <w:rPr>
          <w:rStyle w:val="1"/>
          <w:sz w:val="28"/>
          <w:szCs w:val="28"/>
        </w:rPr>
        <w:t>с</w:t>
      </w:r>
      <w:proofErr w:type="gramEnd"/>
      <w:r w:rsidRPr="001B2551">
        <w:rPr>
          <w:rStyle w:val="1"/>
          <w:sz w:val="28"/>
          <w:szCs w:val="28"/>
        </w:rPr>
        <w:t xml:space="preserve"> - </w:t>
      </w:r>
      <w:proofErr w:type="gramStart"/>
      <w:r w:rsidR="001B6E9C" w:rsidRPr="001B2551">
        <w:rPr>
          <w:rStyle w:val="1"/>
          <w:sz w:val="28"/>
          <w:szCs w:val="28"/>
        </w:rPr>
        <w:t>кредитная</w:t>
      </w:r>
      <w:proofErr w:type="gramEnd"/>
      <w:r w:rsidR="001B6E9C" w:rsidRPr="001B2551">
        <w:rPr>
          <w:rStyle w:val="1"/>
          <w:sz w:val="28"/>
          <w:szCs w:val="28"/>
        </w:rPr>
        <w:t xml:space="preserve"> премия за риск, рассчитываемая для целей настоящего</w:t>
      </w:r>
      <w:r w:rsidRPr="001B2551">
        <w:rPr>
          <w:rStyle w:val="1"/>
          <w:sz w:val="28"/>
          <w:szCs w:val="28"/>
        </w:rPr>
        <w:t xml:space="preserve"> </w:t>
      </w:r>
      <w:r w:rsidR="001B6E9C" w:rsidRPr="001B2551">
        <w:rPr>
          <w:rStyle w:val="1"/>
          <w:sz w:val="28"/>
          <w:szCs w:val="28"/>
        </w:rPr>
        <w:t>Порядка в зависимости от отношения государственного долга</w:t>
      </w:r>
      <w:r w:rsidRPr="001B2551">
        <w:rPr>
          <w:rStyle w:val="1"/>
          <w:sz w:val="28"/>
          <w:szCs w:val="28"/>
        </w:rPr>
        <w:t xml:space="preserve">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 по состоянию на 1 января текущего финансового года к доходам (без учета безвозмездных поступлений) за отчетный период:</w:t>
      </w:r>
    </w:p>
    <w:p w:rsidR="008D4EEF" w:rsidRPr="001B2551" w:rsidRDefault="008D4EEF" w:rsidP="008D4EEF">
      <w:pPr>
        <w:pStyle w:val="3"/>
        <w:shd w:val="clear" w:color="auto" w:fill="auto"/>
        <w:spacing w:before="0" w:after="96" w:line="240" w:lineRule="exact"/>
        <w:ind w:right="80"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           а) если указанное отношение составляет менее 50 процентов, кредитная премия за риск принимается </w:t>
      </w:r>
      <w:proofErr w:type="gramStart"/>
      <w:r w:rsidRPr="001B2551">
        <w:rPr>
          <w:rStyle w:val="1"/>
          <w:sz w:val="28"/>
          <w:szCs w:val="28"/>
        </w:rPr>
        <w:t>равной</w:t>
      </w:r>
      <w:proofErr w:type="gramEnd"/>
      <w:r w:rsidRPr="001B2551">
        <w:rPr>
          <w:rStyle w:val="1"/>
          <w:sz w:val="28"/>
          <w:szCs w:val="28"/>
        </w:rPr>
        <w:t xml:space="preserve"> 1 проценту;</w:t>
      </w:r>
    </w:p>
    <w:p w:rsidR="008D4EEF" w:rsidRPr="001B2551" w:rsidRDefault="008D4EEF" w:rsidP="008D4EEF">
      <w:pPr>
        <w:pStyle w:val="3"/>
        <w:shd w:val="clear" w:color="auto" w:fill="auto"/>
        <w:spacing w:before="0" w:after="91" w:line="240" w:lineRule="exact"/>
        <w:ind w:left="100" w:firstLine="680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б) если указанное отношение составляет от 50 до 100 процентов, кредитная премия за риск принимается </w:t>
      </w:r>
      <w:proofErr w:type="gramStart"/>
      <w:r w:rsidRPr="001B2551">
        <w:rPr>
          <w:rStyle w:val="1"/>
          <w:sz w:val="28"/>
          <w:szCs w:val="28"/>
        </w:rPr>
        <w:t>равной</w:t>
      </w:r>
      <w:proofErr w:type="gramEnd"/>
      <w:r w:rsidRPr="001B2551">
        <w:rPr>
          <w:rStyle w:val="1"/>
          <w:sz w:val="28"/>
          <w:szCs w:val="28"/>
        </w:rPr>
        <w:t xml:space="preserve"> 2 процентам;</w:t>
      </w:r>
    </w:p>
    <w:p w:rsidR="008D4EEF" w:rsidRPr="001B2551" w:rsidRDefault="008D4EEF" w:rsidP="008D4EEF">
      <w:pPr>
        <w:pStyle w:val="3"/>
        <w:shd w:val="clear" w:color="auto" w:fill="auto"/>
        <w:spacing w:before="0" w:after="0" w:line="336" w:lineRule="exact"/>
        <w:ind w:left="100" w:right="80" w:firstLine="680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в) если указанное отношение составляет более 100 процентов, кредитная премия за риск принимается </w:t>
      </w:r>
      <w:proofErr w:type="gramStart"/>
      <w:r w:rsidRPr="001B2551">
        <w:rPr>
          <w:rStyle w:val="1"/>
          <w:sz w:val="28"/>
          <w:szCs w:val="28"/>
        </w:rPr>
        <w:t>равной</w:t>
      </w:r>
      <w:proofErr w:type="gramEnd"/>
      <w:r w:rsidRPr="001B2551">
        <w:rPr>
          <w:rStyle w:val="1"/>
          <w:sz w:val="28"/>
          <w:szCs w:val="28"/>
        </w:rPr>
        <w:t xml:space="preserve"> 3 процентам.</w:t>
      </w:r>
    </w:p>
    <w:p w:rsidR="008D4EEF" w:rsidRPr="001B2551" w:rsidRDefault="008D4EEF" w:rsidP="008D4EEF">
      <w:pPr>
        <w:pStyle w:val="3"/>
        <w:numPr>
          <w:ilvl w:val="1"/>
          <w:numId w:val="6"/>
        </w:numPr>
        <w:shd w:val="clear" w:color="auto" w:fill="auto"/>
        <w:spacing w:before="0" w:after="0"/>
        <w:ind w:left="400" w:right="80" w:hanging="36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Базовый объем налогов, задекларированных для уплаты в бюджет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 j-м плательщиком в базовом году (В0j), рассчитывается по формуле.</w:t>
      </w:r>
    </w:p>
    <w:p w:rsidR="008D4EEF" w:rsidRPr="001B2551" w:rsidRDefault="008D4EEF" w:rsidP="008D4EEF">
      <w:pPr>
        <w:spacing w:after="6" w:line="260" w:lineRule="exact"/>
        <w:ind w:left="422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B2551">
        <w:rPr>
          <w:rStyle w:val="14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</w:rPr>
        <w:t>B</w:t>
      </w:r>
      <w:r w:rsidR="003449D6" w:rsidRPr="001B2551">
        <w:rPr>
          <w:rStyle w:val="14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  <w:lang w:val="ru-RU"/>
        </w:rPr>
        <w:t>0</w:t>
      </w:r>
      <w:r w:rsidR="003449D6" w:rsidRPr="001B2551">
        <w:rPr>
          <w:rStyle w:val="140"/>
          <w:rFonts w:ascii="Times New Roman" w:hAnsi="Times New Roman" w:cs="Times New Roman"/>
          <w:b w:val="0"/>
          <w:bCs w:val="0"/>
          <w:i w:val="0"/>
          <w:iCs w:val="0"/>
          <w:color w:val="1A1A1A" w:themeColor="background1" w:themeShade="1A"/>
          <w:sz w:val="28"/>
          <w:szCs w:val="28"/>
        </w:rPr>
        <w:t>j</w:t>
      </w:r>
      <w:r w:rsidRPr="001B2551">
        <w:rPr>
          <w:rStyle w:val="14Sylfaen13pt0pt"/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 </w:t>
      </w:r>
      <w:r w:rsidR="003449D6" w:rsidRPr="001B2551">
        <w:rPr>
          <w:rStyle w:val="14Sylfaen13pt0pt"/>
          <w:rFonts w:ascii="Times New Roman" w:hAnsi="Times New Roman" w:cs="Times New Roman"/>
          <w:i w:val="0"/>
          <w:color w:val="1A1A1A" w:themeColor="background1" w:themeShade="1A"/>
          <w:sz w:val="28"/>
          <w:szCs w:val="28"/>
          <w:vertAlign w:val="superscript"/>
          <w:lang w:val="ru-RU"/>
        </w:rPr>
        <w:t xml:space="preserve">= </w:t>
      </w:r>
      <w:r w:rsidR="003449D6" w:rsidRPr="001B2551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N</w:t>
      </w:r>
      <w:r w:rsidR="003449D6" w:rsidRPr="001B255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0</w:t>
      </w:r>
      <w:r w:rsidR="003449D6" w:rsidRPr="001B2551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j</w:t>
      </w:r>
      <w:r w:rsidR="003449D6" w:rsidRPr="001B255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+</w:t>
      </w:r>
      <w:r w:rsidR="003449D6" w:rsidRPr="001B2551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L</w:t>
      </w:r>
      <w:r w:rsidR="003449D6" w:rsidRPr="001B255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0</w:t>
      </w:r>
      <w:r w:rsidR="003449D6" w:rsidRPr="001B2551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j</w:t>
      </w:r>
      <w:r w:rsidR="003449D6" w:rsidRPr="001B255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</w:p>
    <w:p w:rsidR="008D4EEF" w:rsidRPr="001B2551" w:rsidRDefault="008D4EEF" w:rsidP="008D4EEF">
      <w:pPr>
        <w:pStyle w:val="3"/>
        <w:shd w:val="clear" w:color="auto" w:fill="auto"/>
        <w:spacing w:before="0" w:after="0" w:line="240" w:lineRule="exact"/>
        <w:ind w:left="100" w:firstLine="680"/>
        <w:jc w:val="both"/>
        <w:rPr>
          <w:color w:val="1A1A1A" w:themeColor="background1" w:themeShade="1A"/>
          <w:sz w:val="28"/>
          <w:szCs w:val="28"/>
        </w:rPr>
      </w:pPr>
      <w:r w:rsidRPr="001B2551">
        <w:rPr>
          <w:rStyle w:val="1"/>
          <w:color w:val="1A1A1A" w:themeColor="background1" w:themeShade="1A"/>
          <w:sz w:val="28"/>
          <w:szCs w:val="28"/>
        </w:rPr>
        <w:t>где:</w:t>
      </w:r>
    </w:p>
    <w:p w:rsidR="008D4EEF" w:rsidRPr="001B2551" w:rsidRDefault="008D4EEF" w:rsidP="008D4EEF">
      <w:pPr>
        <w:pStyle w:val="3"/>
        <w:shd w:val="clear" w:color="auto" w:fill="auto"/>
        <w:spacing w:before="0" w:after="0" w:line="350" w:lineRule="exact"/>
        <w:ind w:left="100" w:right="80" w:firstLine="680"/>
        <w:jc w:val="both"/>
        <w:rPr>
          <w:sz w:val="28"/>
          <w:szCs w:val="28"/>
        </w:rPr>
      </w:pPr>
      <w:r w:rsidRPr="001B2551">
        <w:rPr>
          <w:rStyle w:val="95pt0pt"/>
          <w:sz w:val="28"/>
          <w:szCs w:val="28"/>
        </w:rPr>
        <w:t>N</w:t>
      </w:r>
      <w:r w:rsidR="003449D6" w:rsidRPr="001B2551">
        <w:rPr>
          <w:rStyle w:val="95pt0pt"/>
          <w:sz w:val="28"/>
          <w:szCs w:val="28"/>
          <w:vertAlign w:val="subscript"/>
          <w:lang w:val="ru-RU"/>
        </w:rPr>
        <w:t>0</w:t>
      </w:r>
      <w:r w:rsidR="003449D6" w:rsidRPr="001B2551">
        <w:rPr>
          <w:rStyle w:val="95pt0pt"/>
          <w:sz w:val="28"/>
          <w:szCs w:val="28"/>
          <w:vertAlign w:val="subscript"/>
        </w:rPr>
        <w:t>j</w:t>
      </w:r>
      <w:r w:rsidR="003449D6" w:rsidRPr="001B2551">
        <w:rPr>
          <w:rStyle w:val="95pt0pt"/>
          <w:sz w:val="28"/>
          <w:szCs w:val="28"/>
          <w:vertAlign w:val="subscript"/>
          <w:lang w:val="ru-RU"/>
        </w:rPr>
        <w:t xml:space="preserve"> -</w:t>
      </w:r>
      <w:r w:rsidR="003449D6" w:rsidRPr="001B2551">
        <w:rPr>
          <w:rStyle w:val="95pt0pt"/>
          <w:sz w:val="28"/>
          <w:szCs w:val="28"/>
          <w:lang w:val="ru-RU"/>
        </w:rPr>
        <w:t xml:space="preserve"> </w:t>
      </w:r>
      <w:r w:rsidRPr="001B2551">
        <w:rPr>
          <w:rStyle w:val="1"/>
          <w:sz w:val="28"/>
          <w:szCs w:val="28"/>
        </w:rPr>
        <w:t xml:space="preserve">объем налогов, задекларированных для уплаты в бюджет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 j-м плательщиком в базовом году;</w:t>
      </w:r>
    </w:p>
    <w:p w:rsidR="008D4EEF" w:rsidRPr="001B2551" w:rsidRDefault="008D4EEF" w:rsidP="008D4EEF">
      <w:pPr>
        <w:pStyle w:val="3"/>
        <w:shd w:val="clear" w:color="auto" w:fill="auto"/>
        <w:spacing w:before="0" w:after="0" w:line="322" w:lineRule="exact"/>
        <w:ind w:left="100" w:firstLine="68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L</w:t>
      </w:r>
      <w:r w:rsidRPr="001B2551">
        <w:rPr>
          <w:rStyle w:val="1"/>
          <w:sz w:val="28"/>
          <w:szCs w:val="28"/>
          <w:vertAlign w:val="subscript"/>
        </w:rPr>
        <w:t>0</w:t>
      </w:r>
      <w:r w:rsidR="003449D6" w:rsidRPr="001B2551">
        <w:rPr>
          <w:rStyle w:val="1"/>
          <w:sz w:val="28"/>
          <w:szCs w:val="28"/>
          <w:vertAlign w:val="subscript"/>
          <w:lang w:val="en-US"/>
        </w:rPr>
        <w:t>j</w:t>
      </w:r>
      <w:r w:rsidRPr="001B2551">
        <w:rPr>
          <w:rStyle w:val="1"/>
          <w:sz w:val="28"/>
          <w:szCs w:val="28"/>
        </w:rPr>
        <w:t xml:space="preserve"> </w:t>
      </w:r>
      <w:r w:rsidR="003449D6" w:rsidRPr="001B2551">
        <w:rPr>
          <w:rStyle w:val="1"/>
          <w:sz w:val="28"/>
          <w:szCs w:val="28"/>
        </w:rPr>
        <w:t xml:space="preserve">- </w:t>
      </w:r>
      <w:r w:rsidRPr="001B2551">
        <w:rPr>
          <w:rStyle w:val="1"/>
          <w:sz w:val="28"/>
          <w:szCs w:val="28"/>
        </w:rPr>
        <w:t xml:space="preserve">объем льгот, предоставленных </w:t>
      </w:r>
      <w:proofErr w:type="spellStart"/>
      <w:r w:rsidRPr="001B2551">
        <w:rPr>
          <w:rStyle w:val="1"/>
          <w:sz w:val="28"/>
          <w:szCs w:val="28"/>
        </w:rPr>
        <w:t>j-му</w:t>
      </w:r>
      <w:proofErr w:type="spellEnd"/>
      <w:r w:rsidRPr="001B2551">
        <w:rPr>
          <w:rStyle w:val="1"/>
          <w:sz w:val="28"/>
          <w:szCs w:val="28"/>
        </w:rPr>
        <w:t xml:space="preserve"> плательщику в базовом году.</w:t>
      </w:r>
    </w:p>
    <w:p w:rsidR="008D4EEF" w:rsidRPr="001B2551" w:rsidRDefault="008D4EEF" w:rsidP="008D4EEF">
      <w:pPr>
        <w:pStyle w:val="3"/>
        <w:shd w:val="clear" w:color="auto" w:fill="auto"/>
        <w:spacing w:before="0" w:after="0" w:line="322" w:lineRule="exact"/>
        <w:ind w:left="100" w:right="80" w:firstLine="68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8D4EEF" w:rsidRPr="001B2551" w:rsidRDefault="008D4EEF" w:rsidP="008D4EEF">
      <w:pPr>
        <w:pStyle w:val="3"/>
        <w:numPr>
          <w:ilvl w:val="1"/>
          <w:numId w:val="6"/>
        </w:numPr>
        <w:shd w:val="clear" w:color="auto" w:fill="auto"/>
        <w:spacing w:before="0" w:after="0" w:line="322" w:lineRule="exact"/>
        <w:ind w:left="100" w:right="80" w:firstLine="68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 </w:t>
      </w:r>
      <w:proofErr w:type="gramStart"/>
      <w:r w:rsidRPr="001B2551">
        <w:rPr>
          <w:rStyle w:val="1"/>
          <w:sz w:val="28"/>
          <w:szCs w:val="28"/>
        </w:rPr>
        <w:t xml:space="preserve">По итогам оценки эффективности налогового расхода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куратор налогового расхода формулирует выводы о достижении целевых характеристик налогового расхода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края, вкладе налогового расхода </w:t>
      </w:r>
      <w:r w:rsidRPr="001B2551">
        <w:rPr>
          <w:rStyle w:val="1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в достижение целей муниципальной программы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и (или) целей социально-экономической политики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</w:t>
      </w:r>
      <w:proofErr w:type="gramEnd"/>
      <w:r w:rsidRPr="001B2551">
        <w:rPr>
          <w:rStyle w:val="1"/>
          <w:sz w:val="28"/>
          <w:szCs w:val="28"/>
        </w:rPr>
        <w:t xml:space="preserve">, </w:t>
      </w:r>
      <w:proofErr w:type="gramStart"/>
      <w:r w:rsidRPr="001B2551">
        <w:rPr>
          <w:rStyle w:val="1"/>
          <w:sz w:val="28"/>
          <w:szCs w:val="28"/>
        </w:rPr>
        <w:t xml:space="preserve">не относящихся к муниципальным программам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края, а также о наличии или об отсутствии более результативных (менее затратных) для бюджета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альтернативных механизмов достижения целей муниципальной программы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 xml:space="preserve">Алтайского края и (или) целей социально-экономической политики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края, не относящихся к муниципальным программам муниципального образования</w:t>
      </w:r>
      <w:proofErr w:type="gramEnd"/>
      <w:r w:rsidRPr="001B2551">
        <w:rPr>
          <w:rStyle w:val="1"/>
          <w:sz w:val="28"/>
          <w:szCs w:val="28"/>
        </w:rPr>
        <w:t xml:space="preserve">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края.</w:t>
      </w:r>
    </w:p>
    <w:p w:rsidR="008D4EEF" w:rsidRPr="001B2551" w:rsidRDefault="008D4EEF" w:rsidP="008D4EEF">
      <w:pPr>
        <w:pStyle w:val="3"/>
        <w:shd w:val="clear" w:color="auto" w:fill="auto"/>
        <w:spacing w:before="0" w:after="0"/>
        <w:ind w:left="100" w:right="80" w:firstLine="80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обусловливающих налоговые расходы.</w:t>
      </w:r>
    </w:p>
    <w:p w:rsidR="00EE48DD" w:rsidRPr="001B2551" w:rsidRDefault="008D4EEF" w:rsidP="00EE48DD">
      <w:pPr>
        <w:pStyle w:val="3"/>
        <w:shd w:val="clear" w:color="auto" w:fill="auto"/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3.13. Уполномоченный орган формирует итоговую оценку эффективности налоговых расходов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="00EE48DD" w:rsidRPr="001B2551">
        <w:rPr>
          <w:rStyle w:val="1"/>
          <w:sz w:val="28"/>
          <w:szCs w:val="28"/>
        </w:rPr>
        <w:t>Алтайского края на основе данных, представленных кураторами налоговых расходов.</w:t>
      </w:r>
    </w:p>
    <w:p w:rsidR="00EE48DD" w:rsidRPr="001B2551" w:rsidRDefault="00EE48DD" w:rsidP="00EE48DD">
      <w:pPr>
        <w:pStyle w:val="3"/>
        <w:shd w:val="clear" w:color="auto" w:fill="auto"/>
        <w:spacing w:before="0" w:after="0" w:line="322" w:lineRule="exact"/>
        <w:ind w:left="20" w:firstLine="840"/>
        <w:jc w:val="both"/>
        <w:rPr>
          <w:sz w:val="28"/>
          <w:szCs w:val="28"/>
        </w:rPr>
      </w:pPr>
      <w:r w:rsidRPr="001B2551">
        <w:rPr>
          <w:rStyle w:val="1"/>
          <w:sz w:val="28"/>
          <w:szCs w:val="28"/>
        </w:rPr>
        <w:t xml:space="preserve">По результатам итоговой оценки эффективности налоговых расходов уполномоченный орган готовит отчет об оценке налоговых расходов муниципального образования </w:t>
      </w:r>
      <w:proofErr w:type="spellStart"/>
      <w:r w:rsidRPr="001B2551">
        <w:rPr>
          <w:rStyle w:val="1"/>
          <w:rFonts w:eastAsia="Courier New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sz w:val="28"/>
          <w:szCs w:val="28"/>
        </w:rPr>
        <w:t xml:space="preserve"> район </w:t>
      </w:r>
      <w:r w:rsidRPr="001B2551">
        <w:rPr>
          <w:rStyle w:val="1"/>
          <w:sz w:val="28"/>
          <w:szCs w:val="28"/>
        </w:rPr>
        <w:t>Алтайского края.</w:t>
      </w:r>
    </w:p>
    <w:p w:rsidR="00EE48DD" w:rsidRPr="001B2551" w:rsidRDefault="00EE48DD" w:rsidP="00EE48DD">
      <w:pPr>
        <w:pStyle w:val="3"/>
        <w:shd w:val="clear" w:color="auto" w:fill="auto"/>
        <w:spacing w:before="0" w:after="0" w:line="322" w:lineRule="exact"/>
        <w:ind w:right="80" w:firstLine="0"/>
        <w:jc w:val="both"/>
        <w:rPr>
          <w:color w:val="1A1A1A" w:themeColor="background1" w:themeShade="1A"/>
          <w:sz w:val="28"/>
          <w:szCs w:val="28"/>
        </w:rPr>
      </w:pPr>
      <w:r w:rsidRPr="001B2551">
        <w:rPr>
          <w:sz w:val="28"/>
          <w:szCs w:val="28"/>
        </w:rPr>
        <w:t xml:space="preserve">            </w:t>
      </w:r>
      <w:r w:rsidRPr="001B2551">
        <w:rPr>
          <w:color w:val="1A1A1A" w:themeColor="background1" w:themeShade="1A"/>
          <w:sz w:val="28"/>
          <w:szCs w:val="28"/>
        </w:rPr>
        <w:t xml:space="preserve">Результаты оценки налоговых расходов учитываются при формировании основных направлений бюджетной и налоговой политики муниципального образования </w:t>
      </w:r>
      <w:proofErr w:type="spellStart"/>
      <w:r w:rsidRPr="001B2551">
        <w:rPr>
          <w:color w:val="1A1A1A" w:themeColor="background1" w:themeShade="1A"/>
          <w:sz w:val="28"/>
          <w:szCs w:val="28"/>
        </w:rPr>
        <w:t>Быстроистокский</w:t>
      </w:r>
      <w:proofErr w:type="spellEnd"/>
      <w:r w:rsidRPr="001B2551">
        <w:rPr>
          <w:color w:val="1A1A1A" w:themeColor="background1" w:themeShade="1A"/>
          <w:sz w:val="28"/>
          <w:szCs w:val="28"/>
        </w:rPr>
        <w:t xml:space="preserve"> район Алтайского края, а также при проведении </w:t>
      </w:r>
      <w:proofErr w:type="gramStart"/>
      <w:r w:rsidRPr="001B2551">
        <w:rPr>
          <w:color w:val="1A1A1A" w:themeColor="background1" w:themeShade="1A"/>
          <w:sz w:val="28"/>
          <w:szCs w:val="28"/>
        </w:rPr>
        <w:t>оценки эффективности реализации муниципальных программ</w:t>
      </w:r>
      <w:r w:rsidRPr="001B2551">
        <w:rPr>
          <w:rStyle w:val="1"/>
          <w:color w:val="1A1A1A" w:themeColor="background1" w:themeShade="1A"/>
          <w:sz w:val="28"/>
          <w:szCs w:val="28"/>
        </w:rPr>
        <w:t xml:space="preserve"> муниципального образования</w:t>
      </w:r>
      <w:proofErr w:type="gramEnd"/>
      <w:r w:rsidRPr="001B2551">
        <w:rPr>
          <w:rStyle w:val="1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1B2551">
        <w:rPr>
          <w:rStyle w:val="1"/>
          <w:rFonts w:eastAsia="Courier New"/>
          <w:color w:val="1A1A1A" w:themeColor="background1" w:themeShade="1A"/>
          <w:sz w:val="28"/>
          <w:szCs w:val="28"/>
        </w:rPr>
        <w:t>Быстроистокский</w:t>
      </w:r>
      <w:proofErr w:type="spellEnd"/>
      <w:r w:rsidRPr="001B2551">
        <w:rPr>
          <w:rStyle w:val="1"/>
          <w:rFonts w:eastAsia="Courier New"/>
          <w:color w:val="1A1A1A" w:themeColor="background1" w:themeShade="1A"/>
          <w:sz w:val="28"/>
          <w:szCs w:val="28"/>
        </w:rPr>
        <w:t xml:space="preserve"> район </w:t>
      </w:r>
      <w:r w:rsidRPr="001B2551">
        <w:rPr>
          <w:rStyle w:val="1"/>
          <w:color w:val="1A1A1A" w:themeColor="background1" w:themeShade="1A"/>
          <w:sz w:val="28"/>
          <w:szCs w:val="28"/>
        </w:rPr>
        <w:t>Алтайского края.</w:t>
      </w:r>
    </w:p>
    <w:p w:rsidR="008D4EEF" w:rsidRPr="001B2551" w:rsidRDefault="008D4EEF" w:rsidP="008D4EEF">
      <w:pPr>
        <w:pStyle w:val="3"/>
        <w:shd w:val="clear" w:color="auto" w:fill="auto"/>
        <w:spacing w:before="0" w:after="0" w:line="326" w:lineRule="exact"/>
        <w:ind w:left="100" w:right="80" w:firstLine="0"/>
        <w:rPr>
          <w:sz w:val="28"/>
          <w:szCs w:val="28"/>
        </w:rPr>
      </w:pPr>
    </w:p>
    <w:p w:rsidR="00D52710" w:rsidRPr="001B2551" w:rsidRDefault="00D52710" w:rsidP="00EE48DD">
      <w:pPr>
        <w:pStyle w:val="3"/>
        <w:shd w:val="clear" w:color="auto" w:fill="auto"/>
        <w:spacing w:before="0" w:after="0" w:line="322" w:lineRule="exact"/>
        <w:ind w:left="40" w:right="40" w:firstLine="0"/>
        <w:jc w:val="both"/>
        <w:rPr>
          <w:sz w:val="28"/>
          <w:szCs w:val="28"/>
        </w:rPr>
      </w:pPr>
    </w:p>
    <w:p w:rsidR="00DA317A" w:rsidRPr="001B2551" w:rsidRDefault="00DA317A" w:rsidP="00D52710">
      <w:pPr>
        <w:pStyle w:val="3"/>
        <w:shd w:val="clear" w:color="auto" w:fill="auto"/>
        <w:spacing w:before="0" w:after="0" w:line="322" w:lineRule="exact"/>
        <w:ind w:left="400" w:right="40" w:firstLine="0"/>
        <w:jc w:val="both"/>
        <w:rPr>
          <w:sz w:val="28"/>
          <w:szCs w:val="28"/>
        </w:rPr>
      </w:pP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right="60" w:firstLine="720"/>
        <w:jc w:val="both"/>
        <w:rPr>
          <w:sz w:val="28"/>
          <w:szCs w:val="28"/>
        </w:rPr>
      </w:pP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60" w:right="40" w:firstLine="720"/>
        <w:jc w:val="both"/>
        <w:rPr>
          <w:color w:val="FF0000"/>
          <w:sz w:val="28"/>
          <w:szCs w:val="28"/>
        </w:rPr>
      </w:pPr>
    </w:p>
    <w:p w:rsidR="00095E5A" w:rsidRPr="001B2551" w:rsidRDefault="00095E5A" w:rsidP="00095E5A">
      <w:pPr>
        <w:pStyle w:val="3"/>
        <w:shd w:val="clear" w:color="auto" w:fill="auto"/>
        <w:spacing w:before="0" w:after="0" w:line="317" w:lineRule="exact"/>
        <w:ind w:left="20" w:right="20" w:firstLine="740"/>
        <w:jc w:val="both"/>
        <w:rPr>
          <w:sz w:val="28"/>
          <w:szCs w:val="28"/>
        </w:rPr>
      </w:pPr>
    </w:p>
    <w:p w:rsidR="007A765B" w:rsidRPr="001B2551" w:rsidRDefault="007A765B" w:rsidP="007A765B">
      <w:pPr>
        <w:pStyle w:val="3"/>
        <w:shd w:val="clear" w:color="auto" w:fill="auto"/>
        <w:spacing w:before="0" w:after="0" w:line="317" w:lineRule="exact"/>
        <w:ind w:left="20" w:right="20" w:firstLine="0"/>
        <w:jc w:val="both"/>
        <w:rPr>
          <w:sz w:val="28"/>
          <w:szCs w:val="28"/>
        </w:rPr>
      </w:pPr>
    </w:p>
    <w:p w:rsidR="007A765B" w:rsidRPr="001B2551" w:rsidRDefault="007A765B" w:rsidP="007A765B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</w:p>
    <w:p w:rsidR="007A765B" w:rsidRPr="001B2551" w:rsidRDefault="007A765B" w:rsidP="007A765B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  <w:sz w:val="28"/>
          <w:szCs w:val="28"/>
        </w:rPr>
      </w:pPr>
    </w:p>
    <w:p w:rsidR="00EE48DD" w:rsidRPr="001B2551" w:rsidRDefault="00EE48DD" w:rsidP="007A765B">
      <w:pPr>
        <w:rPr>
          <w:rStyle w:val="1"/>
          <w:rFonts w:eastAsia="Courier New"/>
          <w:sz w:val="28"/>
          <w:szCs w:val="28"/>
        </w:rPr>
        <w:sectPr w:rsidR="00EE48DD" w:rsidRPr="001B2551" w:rsidSect="00E239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2482C" w:rsidRDefault="0062482C" w:rsidP="0062482C">
      <w:pPr>
        <w:spacing w:line="298" w:lineRule="exact"/>
        <w:textDirection w:val="tbRl"/>
      </w:pPr>
      <w:r>
        <w:rPr>
          <w:rStyle w:val="20"/>
          <w:rFonts w:eastAsia="Courier New"/>
          <w:b w:val="0"/>
          <w:bCs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82C" w:rsidRDefault="0062482C" w:rsidP="007A44B7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ПРИЛОЖЕНИЕ</w:t>
      </w:r>
    </w:p>
    <w:p w:rsidR="0062482C" w:rsidRDefault="0062482C" w:rsidP="0062482C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к Порядку оценки</w:t>
      </w:r>
    </w:p>
    <w:p w:rsidR="0062482C" w:rsidRDefault="0062482C" w:rsidP="0062482C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налоговых расходов</w:t>
      </w:r>
    </w:p>
    <w:p w:rsidR="0062482C" w:rsidRDefault="0062482C" w:rsidP="0062482C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  <w:r>
        <w:rPr>
          <w:rStyle w:val="1"/>
        </w:rPr>
        <w:t>муниципального образования</w:t>
      </w:r>
    </w:p>
    <w:p w:rsidR="0062482C" w:rsidRDefault="0062482C" w:rsidP="0062482C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</w:t>
      </w:r>
    </w:p>
    <w:p w:rsidR="0062482C" w:rsidRDefault="0062482C" w:rsidP="0062482C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Алтайского края</w:t>
      </w:r>
    </w:p>
    <w:p w:rsidR="0062482C" w:rsidRDefault="00974B2B" w:rsidP="0062482C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>ОЦЕНКА</w:t>
      </w:r>
    </w:p>
    <w:p w:rsidR="00974B2B" w:rsidRDefault="00974B2B" w:rsidP="0062482C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эффективности налоговых расходов муниципального образования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 Алтайского края </w:t>
      </w:r>
      <w:proofErr w:type="gramStart"/>
      <w:r>
        <w:rPr>
          <w:rStyle w:val="1"/>
        </w:rPr>
        <w:t>на</w:t>
      </w:r>
      <w:proofErr w:type="gramEnd"/>
      <w:r>
        <w:rPr>
          <w:rStyle w:val="1"/>
        </w:rPr>
        <w:t xml:space="preserve"> _______</w:t>
      </w:r>
    </w:p>
    <w:p w:rsidR="0062482C" w:rsidRDefault="0062482C" w:rsidP="0062482C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425"/>
        <w:gridCol w:w="993"/>
        <w:gridCol w:w="998"/>
        <w:gridCol w:w="892"/>
        <w:gridCol w:w="880"/>
        <w:gridCol w:w="1001"/>
        <w:gridCol w:w="856"/>
        <w:gridCol w:w="746"/>
        <w:gridCol w:w="857"/>
        <w:gridCol w:w="857"/>
        <w:gridCol w:w="710"/>
        <w:gridCol w:w="850"/>
        <w:gridCol w:w="992"/>
        <w:gridCol w:w="993"/>
        <w:gridCol w:w="992"/>
        <w:gridCol w:w="992"/>
        <w:gridCol w:w="992"/>
        <w:gridCol w:w="426"/>
        <w:gridCol w:w="850"/>
      </w:tblGrid>
      <w:tr w:rsidR="00E27C69" w:rsidTr="00BE707D">
        <w:tc>
          <w:tcPr>
            <w:tcW w:w="425" w:type="dxa"/>
            <w:vMerge w:val="restart"/>
            <w:vAlign w:val="center"/>
          </w:tcPr>
          <w:p w:rsidR="00E27C69" w:rsidRPr="00BE707D" w:rsidRDefault="00E27C69" w:rsidP="00E27C69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 w:rsidRPr="00BE707D">
              <w:rPr>
                <w:rStyle w:val="1"/>
                <w:rFonts w:eastAsia="Courier New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707D">
              <w:rPr>
                <w:rStyle w:val="1"/>
                <w:rFonts w:eastAsia="Courier New"/>
                <w:sz w:val="16"/>
                <w:szCs w:val="16"/>
              </w:rPr>
              <w:t>п</w:t>
            </w:r>
            <w:proofErr w:type="spellEnd"/>
            <w:proofErr w:type="gramEnd"/>
            <w:r w:rsidRPr="00BE707D">
              <w:rPr>
                <w:rStyle w:val="1"/>
                <w:rFonts w:eastAsia="Courier New"/>
                <w:sz w:val="16"/>
                <w:szCs w:val="16"/>
              </w:rPr>
              <w:t>/</w:t>
            </w:r>
            <w:proofErr w:type="spellStart"/>
            <w:r w:rsidRPr="00BE707D">
              <w:rPr>
                <w:rStyle w:val="1"/>
                <w:rFonts w:eastAsia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77" w:type="dxa"/>
            <w:gridSpan w:val="18"/>
            <w:shd w:val="clear" w:color="auto" w:fill="auto"/>
          </w:tcPr>
          <w:p w:rsidR="00E27C69" w:rsidRPr="00964FC2" w:rsidRDefault="00E27C69" w:rsidP="00964FC2">
            <w:pPr>
              <w:jc w:val="center"/>
              <w:rPr>
                <w:rStyle w:val="1"/>
                <w:rFonts w:eastAsia="Courier New"/>
                <w:sz w:val="20"/>
                <w:szCs w:val="20"/>
              </w:rPr>
            </w:pPr>
            <w:r w:rsidRPr="00964FC2">
              <w:rPr>
                <w:rStyle w:val="1"/>
                <w:rFonts w:eastAsia="Courier New"/>
                <w:sz w:val="20"/>
                <w:szCs w:val="20"/>
              </w:rPr>
              <w:t xml:space="preserve">Информация уполномоченного органа муниципального образования </w:t>
            </w:r>
            <w:proofErr w:type="spellStart"/>
            <w:r w:rsidRPr="00964FC2">
              <w:rPr>
                <w:rStyle w:val="1"/>
                <w:rFonts w:eastAsia="Courier New"/>
                <w:sz w:val="20"/>
                <w:szCs w:val="20"/>
              </w:rPr>
              <w:t>Быстроистокский</w:t>
            </w:r>
            <w:proofErr w:type="spellEnd"/>
            <w:r w:rsidRPr="00964FC2">
              <w:rPr>
                <w:rStyle w:val="1"/>
                <w:rFonts w:eastAsia="Courier New"/>
                <w:sz w:val="20"/>
                <w:szCs w:val="20"/>
              </w:rPr>
              <w:t xml:space="preserve"> район Алтайский край</w:t>
            </w:r>
          </w:p>
        </w:tc>
      </w:tr>
      <w:tr w:rsidR="00E27C69" w:rsidTr="00BE707D">
        <w:tc>
          <w:tcPr>
            <w:tcW w:w="425" w:type="dxa"/>
            <w:vMerge/>
          </w:tcPr>
          <w:p w:rsidR="00E27C69" w:rsidRDefault="00E27C69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080" w:type="dxa"/>
            <w:gridSpan w:val="9"/>
          </w:tcPr>
          <w:p w:rsidR="00E27C69" w:rsidRPr="008267E3" w:rsidRDefault="00E27C69" w:rsidP="008267E3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8267E3">
              <w:rPr>
                <w:rStyle w:val="1"/>
                <w:rFonts w:eastAsia="Courier New"/>
                <w:sz w:val="18"/>
                <w:szCs w:val="18"/>
                <w:lang w:val="en-US"/>
              </w:rPr>
              <w:t>I</w:t>
            </w:r>
            <w:r w:rsidRPr="008267E3">
              <w:rPr>
                <w:rStyle w:val="1"/>
                <w:rFonts w:eastAsia="Courier New"/>
                <w:sz w:val="18"/>
                <w:szCs w:val="18"/>
              </w:rPr>
              <w:t>.</w:t>
            </w:r>
            <w:r>
              <w:rPr>
                <w:rStyle w:val="1"/>
                <w:rFonts w:eastAsia="Courier New"/>
              </w:rPr>
              <w:t xml:space="preserve"> </w:t>
            </w:r>
            <w:r>
              <w:rPr>
                <w:rStyle w:val="1"/>
                <w:rFonts w:eastAsia="Courier New"/>
                <w:sz w:val="18"/>
                <w:szCs w:val="18"/>
              </w:rPr>
              <w:t xml:space="preserve">Нормативные характеристики налоговых расходов МО </w:t>
            </w:r>
            <w:proofErr w:type="spellStart"/>
            <w:r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797" w:type="dxa"/>
            <w:gridSpan w:val="9"/>
          </w:tcPr>
          <w:p w:rsidR="00E27C69" w:rsidRPr="008267E3" w:rsidRDefault="00E27C69" w:rsidP="00E27C69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  <w:lang w:val="en-US"/>
              </w:rPr>
              <w:t>II</w:t>
            </w:r>
            <w:r>
              <w:rPr>
                <w:rStyle w:val="1"/>
                <w:rFonts w:eastAsia="Courier New"/>
                <w:sz w:val="18"/>
                <w:szCs w:val="18"/>
              </w:rPr>
              <w:t xml:space="preserve">. Целевые характеристики налоговых расходов МО </w:t>
            </w:r>
            <w:proofErr w:type="spellStart"/>
            <w:r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</w:tr>
      <w:tr w:rsidR="00BE707D" w:rsidTr="00BE707D">
        <w:trPr>
          <w:cantSplit/>
          <w:trHeight w:val="5809"/>
        </w:trPr>
        <w:tc>
          <w:tcPr>
            <w:tcW w:w="425" w:type="dxa"/>
            <w:vMerge/>
          </w:tcPr>
          <w:p w:rsidR="004A3EBC" w:rsidRDefault="004A3EB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3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 xml:space="preserve">Нормативный правовой акт МО </w:t>
            </w:r>
            <w:proofErr w:type="spellStart"/>
            <w:r w:rsidRPr="00BE707D">
              <w:rPr>
                <w:rStyle w:val="10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0"/>
                <w:rFonts w:eastAsia="Courier New"/>
                <w:sz w:val="14"/>
                <w:szCs w:val="14"/>
              </w:rPr>
              <w:t xml:space="preserve"> район Алтайского края, устанавливающий налоговую льготу, освобождение, префе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ренцию (статья, часть, пункт, подпункт)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8" w:type="dxa"/>
          </w:tcPr>
          <w:p w:rsidR="004A3EBC" w:rsidRPr="00BE707D" w:rsidRDefault="004A3EBC" w:rsidP="004A3EBC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 xml:space="preserve">Реквизиты нормативного правового акта МО  </w:t>
            </w:r>
            <w:proofErr w:type="spellStart"/>
            <w:r w:rsidRPr="00BE707D">
              <w:rPr>
                <w:rStyle w:val="10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0"/>
                <w:rFonts w:eastAsia="Courier New"/>
                <w:sz w:val="14"/>
                <w:szCs w:val="14"/>
              </w:rPr>
              <w:t xml:space="preserve"> район  Алтайского края, ус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танавливающего льготу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92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Условия предоставления налоговой льготы, освобождения, преференции (налогового расхода)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80" w:type="dxa"/>
          </w:tcPr>
          <w:p w:rsidR="004A3EBC" w:rsidRPr="00BE707D" w:rsidRDefault="004A3EBC" w:rsidP="004A3EBC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001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 xml:space="preserve">Дата вступления в силу положений нормативного правового акта МО </w:t>
            </w:r>
            <w:proofErr w:type="spellStart"/>
            <w:r w:rsidRPr="00BE707D">
              <w:rPr>
                <w:rStyle w:val="10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0"/>
                <w:rFonts w:eastAsia="Courier New"/>
                <w:sz w:val="14"/>
                <w:szCs w:val="14"/>
              </w:rPr>
              <w:t xml:space="preserve"> район Алтайского края, устанавливающего налоговые льготы, освобождения и иные преференции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6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Дата начала действия права на налоговую льготу, освобождение, преференцию (налогового расхода)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746" w:type="dxa"/>
          </w:tcPr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преференции (налогового расхода)</w:t>
            </w:r>
          </w:p>
        </w:tc>
        <w:tc>
          <w:tcPr>
            <w:tcW w:w="857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7" w:type="dxa"/>
          </w:tcPr>
          <w:p w:rsidR="004A3EBC" w:rsidRPr="00BE707D" w:rsidRDefault="004A3EBC" w:rsidP="004A3EBC">
            <w:pPr>
              <w:spacing w:line="211" w:lineRule="exact"/>
              <w:ind w:left="12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Наименование налоговой льготы, освобож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дения, преференции (содержание налогового расхода)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710" w:type="dxa"/>
          </w:tcPr>
          <w:p w:rsidR="004A3EBC" w:rsidRPr="00BE707D" w:rsidRDefault="004A3EBC" w:rsidP="004A3EBC">
            <w:pPr>
              <w:spacing w:line="150" w:lineRule="exact"/>
              <w:ind w:lef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0" w:type="dxa"/>
          </w:tcPr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вобождение, преференция (налоговый рас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ход)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3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Вид налоговой льготы, определяющий особенности предоставленных отдельным категориям плательщиков налогов преиму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ществ по сравнению с другими платель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щиками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4A3EBC" w:rsidRPr="00BE707D" w:rsidRDefault="004A3EBC" w:rsidP="004A3EBC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Целевой показатель (индикатор) в связи с предоставлением налоговых льгот, ос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вобождений иных преференций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4A3EBC" w:rsidRPr="00BE707D" w:rsidRDefault="004A3EBC" w:rsidP="004A3EBC">
            <w:pPr>
              <w:spacing w:line="216" w:lineRule="exact"/>
              <w:ind w:left="100" w:right="100"/>
              <w:jc w:val="both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Код ОКВЭД, к которому относится налоговый расход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:rsidR="004A3EBC" w:rsidRPr="00BE707D" w:rsidRDefault="004A3EBC" w:rsidP="004A3EBC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0"/>
                <w:rFonts w:eastAsia="Courier New"/>
                <w:sz w:val="14"/>
                <w:szCs w:val="1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</w:t>
            </w:r>
            <w:r w:rsidRPr="00BE707D">
              <w:rPr>
                <w:rStyle w:val="100"/>
                <w:rFonts w:eastAsia="Courier New"/>
                <w:sz w:val="14"/>
                <w:szCs w:val="14"/>
              </w:rPr>
              <w:softHyphen/>
              <w:t>ства Российской Федерации от 22.11.2004 №670</w:t>
            </w:r>
          </w:p>
          <w:p w:rsidR="004A3EBC" w:rsidRPr="00BE707D" w:rsidRDefault="004A3EBC" w:rsidP="004A3EBC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</w:tr>
      <w:tr w:rsidR="00BE707D" w:rsidTr="00BE707D">
        <w:tc>
          <w:tcPr>
            <w:tcW w:w="425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</w:t>
            </w:r>
          </w:p>
        </w:tc>
        <w:tc>
          <w:tcPr>
            <w:tcW w:w="998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892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6</w:t>
            </w:r>
          </w:p>
        </w:tc>
        <w:tc>
          <w:tcPr>
            <w:tcW w:w="856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7</w:t>
            </w:r>
          </w:p>
        </w:tc>
        <w:tc>
          <w:tcPr>
            <w:tcW w:w="746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8</w:t>
            </w:r>
          </w:p>
        </w:tc>
        <w:tc>
          <w:tcPr>
            <w:tcW w:w="857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9</w:t>
            </w:r>
          </w:p>
        </w:tc>
        <w:tc>
          <w:tcPr>
            <w:tcW w:w="857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62482C" w:rsidRPr="004A3EBC" w:rsidRDefault="004A3EBC" w:rsidP="004A3EBC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19</w:t>
            </w:r>
          </w:p>
        </w:tc>
      </w:tr>
      <w:tr w:rsidR="00BE707D" w:rsidTr="00BE707D">
        <w:tc>
          <w:tcPr>
            <w:tcW w:w="425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3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8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92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80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1001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6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46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7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7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10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0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3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2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426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0" w:type="dxa"/>
          </w:tcPr>
          <w:p w:rsidR="0062482C" w:rsidRDefault="0062482C" w:rsidP="0062482C">
            <w:pPr>
              <w:jc w:val="right"/>
              <w:rPr>
                <w:rStyle w:val="1"/>
                <w:rFonts w:eastAsia="Courier New"/>
              </w:rPr>
            </w:pPr>
          </w:p>
        </w:tc>
      </w:tr>
    </w:tbl>
    <w:p w:rsidR="00531771" w:rsidRDefault="00531771" w:rsidP="0062482C">
      <w:pPr>
        <w:jc w:val="right"/>
        <w:rPr>
          <w:rStyle w:val="1"/>
          <w:rFonts w:eastAsia="Courier New"/>
        </w:rPr>
      </w:pPr>
    </w:p>
    <w:p w:rsidR="00BE707D" w:rsidRDefault="00BE707D" w:rsidP="0062482C">
      <w:pPr>
        <w:jc w:val="right"/>
        <w:rPr>
          <w:rStyle w:val="1"/>
          <w:rFonts w:eastAsia="Courier New"/>
        </w:rPr>
      </w:pPr>
    </w:p>
    <w:p w:rsidR="00BE707D" w:rsidRDefault="00BE707D" w:rsidP="0062482C">
      <w:pPr>
        <w:jc w:val="right"/>
        <w:rPr>
          <w:rStyle w:val="1"/>
          <w:rFonts w:eastAsia="Courier New"/>
        </w:rPr>
      </w:pPr>
    </w:p>
    <w:tbl>
      <w:tblPr>
        <w:tblStyle w:val="a7"/>
        <w:tblW w:w="16160" w:type="dxa"/>
        <w:tblInd w:w="-743" w:type="dxa"/>
        <w:tblLayout w:type="fixed"/>
        <w:tblLook w:val="04A0"/>
      </w:tblPr>
      <w:tblGrid>
        <w:gridCol w:w="709"/>
        <w:gridCol w:w="568"/>
        <w:gridCol w:w="708"/>
        <w:gridCol w:w="709"/>
        <w:gridCol w:w="709"/>
        <w:gridCol w:w="709"/>
        <w:gridCol w:w="850"/>
        <w:gridCol w:w="1276"/>
        <w:gridCol w:w="567"/>
        <w:gridCol w:w="567"/>
        <w:gridCol w:w="567"/>
        <w:gridCol w:w="567"/>
        <w:gridCol w:w="425"/>
        <w:gridCol w:w="709"/>
        <w:gridCol w:w="850"/>
        <w:gridCol w:w="709"/>
        <w:gridCol w:w="709"/>
        <w:gridCol w:w="850"/>
        <w:gridCol w:w="567"/>
        <w:gridCol w:w="567"/>
        <w:gridCol w:w="709"/>
        <w:gridCol w:w="851"/>
        <w:gridCol w:w="708"/>
      </w:tblGrid>
      <w:tr w:rsidR="0025524F" w:rsidTr="00C61C72">
        <w:tc>
          <w:tcPr>
            <w:tcW w:w="1277" w:type="dxa"/>
            <w:gridSpan w:val="2"/>
          </w:tcPr>
          <w:p w:rsidR="0025524F" w:rsidRPr="00D02CBE" w:rsidRDefault="0025524F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lastRenderedPageBreak/>
              <w:t xml:space="preserve">По данным </w:t>
            </w:r>
            <w:proofErr w:type="gramStart"/>
            <w:r>
              <w:rPr>
                <w:rStyle w:val="1"/>
                <w:rFonts w:eastAsia="Courier New"/>
                <w:sz w:val="16"/>
                <w:szCs w:val="16"/>
              </w:rPr>
              <w:t>МРИ</w:t>
            </w:r>
            <w:proofErr w:type="gramEnd"/>
            <w:r>
              <w:rPr>
                <w:rStyle w:val="1"/>
                <w:rFonts w:eastAsia="Courier New"/>
                <w:sz w:val="16"/>
                <w:szCs w:val="16"/>
              </w:rPr>
              <w:t xml:space="preserve"> ФНС России № 1 по Алтайскому краю</w:t>
            </w:r>
          </w:p>
        </w:tc>
        <w:tc>
          <w:tcPr>
            <w:tcW w:w="2835" w:type="dxa"/>
            <w:gridSpan w:val="4"/>
          </w:tcPr>
          <w:p w:rsidR="0025524F" w:rsidRPr="00D02CBE" w:rsidRDefault="0025524F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Оценка и прогноз уполномоченного органа</w:t>
            </w:r>
          </w:p>
        </w:tc>
        <w:tc>
          <w:tcPr>
            <w:tcW w:w="5528" w:type="dxa"/>
            <w:gridSpan w:val="8"/>
          </w:tcPr>
          <w:p w:rsidR="0025524F" w:rsidRPr="00D02CBE" w:rsidRDefault="0025524F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По данным МРИФНС России № 1 по Алтайскому краю</w:t>
            </w:r>
          </w:p>
        </w:tc>
        <w:tc>
          <w:tcPr>
            <w:tcW w:w="3685" w:type="dxa"/>
            <w:gridSpan w:val="5"/>
          </w:tcPr>
          <w:p w:rsidR="0025524F" w:rsidRPr="00D02CBE" w:rsidRDefault="0025524F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Оценка и прогноз МРИФНС России № 1 по Алтайскому краю, кураторов налоговых расходов</w:t>
            </w:r>
          </w:p>
        </w:tc>
        <w:tc>
          <w:tcPr>
            <w:tcW w:w="2835" w:type="dxa"/>
            <w:gridSpan w:val="4"/>
          </w:tcPr>
          <w:p w:rsidR="0025524F" w:rsidRPr="00D02CBE" w:rsidRDefault="0025524F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Уполномоченный орган на основании данных кураторов налоговых расходов</w:t>
            </w:r>
          </w:p>
        </w:tc>
      </w:tr>
      <w:tr w:rsidR="00D02CBE" w:rsidTr="00C61C72">
        <w:tc>
          <w:tcPr>
            <w:tcW w:w="16160" w:type="dxa"/>
            <w:gridSpan w:val="23"/>
          </w:tcPr>
          <w:p w:rsidR="00D02CBE" w:rsidRPr="00D02CBE" w:rsidRDefault="00D02CBE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8"/>
                <w:szCs w:val="18"/>
                <w:lang w:val="en-US"/>
              </w:rPr>
              <w:t>II</w:t>
            </w:r>
            <w:r>
              <w:rPr>
                <w:rStyle w:val="1"/>
                <w:rFonts w:eastAsia="Courier New"/>
                <w:sz w:val="18"/>
                <w:szCs w:val="18"/>
              </w:rPr>
              <w:t>.</w:t>
            </w:r>
            <w:r w:rsidRPr="00BE707D">
              <w:rPr>
                <w:rStyle w:val="1"/>
                <w:rFonts w:eastAsia="Courier New"/>
                <w:sz w:val="18"/>
                <w:szCs w:val="18"/>
              </w:rPr>
              <w:t xml:space="preserve">Фискальные характеристики налоговых расходов МО </w:t>
            </w:r>
            <w:proofErr w:type="spellStart"/>
            <w:r w:rsidRPr="00BE707D"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 w:rsidRPr="00BE707D"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</w:tr>
      <w:tr w:rsidR="0025524F" w:rsidTr="00C61C72">
        <w:trPr>
          <w:trHeight w:val="962"/>
        </w:trPr>
        <w:tc>
          <w:tcPr>
            <w:tcW w:w="4112" w:type="dxa"/>
            <w:gridSpan w:val="6"/>
          </w:tcPr>
          <w:p w:rsidR="0025524F" w:rsidRPr="00D02CBE" w:rsidRDefault="0025524F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Объем налоговых льгот, освобождений и иных преференций (тыс. руб.)</w:t>
            </w:r>
          </w:p>
        </w:tc>
        <w:tc>
          <w:tcPr>
            <w:tcW w:w="850" w:type="dxa"/>
          </w:tcPr>
          <w:p w:rsidR="0025524F" w:rsidRPr="00D02CBE" w:rsidRDefault="0025524F" w:rsidP="00D62DB1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Численность плательщиков налогов и сборов, воспользо</w:t>
            </w:r>
            <w:r>
              <w:rPr>
                <w:rStyle w:val="75pt"/>
                <w:rFonts w:eastAsia="Courier New"/>
              </w:rPr>
              <w:softHyphen/>
              <w:t>вавшихся налоговой льготой, освобож</w:t>
            </w:r>
            <w:r>
              <w:rPr>
                <w:rStyle w:val="75pt"/>
                <w:rFonts w:eastAsia="Courier New"/>
              </w:rPr>
              <w:softHyphen/>
              <w:t>дением и иной пре</w:t>
            </w:r>
            <w:r>
              <w:rPr>
                <w:rStyle w:val="75pt"/>
                <w:rFonts w:eastAsia="Courier New"/>
              </w:rPr>
              <w:softHyphen/>
              <w:t>ференцией (единиц)</w:t>
            </w:r>
          </w:p>
        </w:tc>
        <w:tc>
          <w:tcPr>
            <w:tcW w:w="1276" w:type="dxa"/>
          </w:tcPr>
          <w:p w:rsidR="0025524F" w:rsidRPr="00D02CBE" w:rsidRDefault="0025524F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Базовый объем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</w:t>
            </w:r>
            <w:r>
              <w:rPr>
                <w:rStyle w:val="75pt"/>
                <w:rFonts w:eastAsia="Courier New"/>
              </w:rPr>
              <w:softHyphen/>
              <w:t>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3402" w:type="dxa"/>
            <w:gridSpan w:val="6"/>
          </w:tcPr>
          <w:p w:rsidR="0025524F" w:rsidRPr="00D02CBE" w:rsidRDefault="0025524F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Объем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плательщиками налогов, имеющими право на налоговые льготы, освобождения и иные преференции, за 6 лег, предшествующих отчетному финансовому году (тыс. руб.)</w:t>
            </w:r>
          </w:p>
        </w:tc>
        <w:tc>
          <w:tcPr>
            <w:tcW w:w="3685" w:type="dxa"/>
            <w:gridSpan w:val="5"/>
          </w:tcPr>
          <w:p w:rsidR="0025524F" w:rsidRPr="00D02CBE" w:rsidRDefault="0025524F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Объём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1276" w:type="dxa"/>
            <w:gridSpan w:val="2"/>
          </w:tcPr>
          <w:p w:rsidR="0025524F" w:rsidRPr="00D02CBE" w:rsidRDefault="0025524F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Оценка совокупного бюджетного аффекта (для стимули</w:t>
            </w:r>
            <w:r>
              <w:rPr>
                <w:rStyle w:val="75pt"/>
                <w:rFonts w:eastAsia="Courier New"/>
              </w:rPr>
              <w:softHyphen/>
              <w:t>рующих налоговых расходов)</w:t>
            </w:r>
          </w:p>
        </w:tc>
        <w:tc>
          <w:tcPr>
            <w:tcW w:w="1559" w:type="dxa"/>
            <w:gridSpan w:val="2"/>
          </w:tcPr>
          <w:p w:rsidR="0025524F" w:rsidRPr="00D02CBE" w:rsidRDefault="0025524F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Результат оценки эффек</w:t>
            </w:r>
            <w:r>
              <w:rPr>
                <w:rStyle w:val="75pt"/>
                <w:rFonts w:eastAsia="Courier New"/>
              </w:rPr>
              <w:softHyphen/>
              <w:t>тивности налогового расхода</w:t>
            </w:r>
          </w:p>
        </w:tc>
      </w:tr>
      <w:tr w:rsidR="00C61C72" w:rsidTr="00C61C72"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568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отчетный год</w:t>
            </w:r>
          </w:p>
        </w:tc>
        <w:tc>
          <w:tcPr>
            <w:tcW w:w="708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proofErr w:type="gramStart"/>
            <w:r>
              <w:rPr>
                <w:rStyle w:val="75pt"/>
                <w:rFonts w:eastAsia="Courier New"/>
              </w:rPr>
              <w:t>текущий финансовый год (прогноз</w:t>
            </w:r>
            <w:proofErr w:type="gramEnd"/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очередной финансовый год (прогноз)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1 год планового периода (прогноз)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2 год планового периода (прогноз)</w:t>
            </w:r>
          </w:p>
        </w:tc>
        <w:tc>
          <w:tcPr>
            <w:tcW w:w="850" w:type="dxa"/>
          </w:tcPr>
          <w:p w:rsidR="00C61C72" w:rsidRDefault="00C61C72" w:rsidP="00D62DB1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C61C72" w:rsidRPr="00D02CBE" w:rsidRDefault="00C61C72" w:rsidP="00D62DB1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1276" w:type="dxa"/>
          </w:tcPr>
          <w:p w:rsidR="00C61C72" w:rsidRPr="00D02CBE" w:rsidRDefault="00C61C72" w:rsidP="00D62DB1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базовый год (год, предшествующий по</w:t>
            </w:r>
            <w:r>
              <w:rPr>
                <w:rStyle w:val="75pt"/>
                <w:rFonts w:eastAsia="Courier New"/>
              </w:rPr>
              <w:softHyphen/>
              <w:t>лучению льготы)</w:t>
            </w:r>
          </w:p>
        </w:tc>
        <w:tc>
          <w:tcPr>
            <w:tcW w:w="567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425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850" w:type="dxa"/>
          </w:tcPr>
          <w:p w:rsidR="00C61C72" w:rsidRDefault="00C61C72" w:rsidP="0025524F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C61C72" w:rsidRPr="00D02CBE" w:rsidRDefault="00C61C72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709" w:type="dxa"/>
          </w:tcPr>
          <w:p w:rsidR="00C61C72" w:rsidRPr="00D02CBE" w:rsidRDefault="00C61C72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текущий финансовый год (прогноз)</w:t>
            </w:r>
          </w:p>
        </w:tc>
        <w:tc>
          <w:tcPr>
            <w:tcW w:w="709" w:type="dxa"/>
          </w:tcPr>
          <w:p w:rsidR="00C61C72" w:rsidRPr="00D02CBE" w:rsidRDefault="00C61C72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очередной финансовый год  (прогноз)</w:t>
            </w:r>
          </w:p>
        </w:tc>
        <w:tc>
          <w:tcPr>
            <w:tcW w:w="850" w:type="dxa"/>
          </w:tcPr>
          <w:p w:rsidR="00C61C72" w:rsidRPr="00D02CBE" w:rsidRDefault="00C61C72" w:rsidP="0025524F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1 год планового' периода (прогноз)</w:t>
            </w:r>
          </w:p>
        </w:tc>
        <w:tc>
          <w:tcPr>
            <w:tcW w:w="567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2 год планового периода (прогноз)</w:t>
            </w:r>
          </w:p>
        </w:tc>
        <w:tc>
          <w:tcPr>
            <w:tcW w:w="567" w:type="dxa"/>
          </w:tcPr>
          <w:p w:rsidR="00C61C72" w:rsidRPr="00D02CBE" w:rsidRDefault="00C61C72" w:rsidP="007A44B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709" w:type="dxa"/>
          </w:tcPr>
          <w:p w:rsidR="00C61C72" w:rsidRDefault="00C61C72" w:rsidP="00C61C72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C61C72" w:rsidRPr="00D02CBE" w:rsidRDefault="00C61C72" w:rsidP="00C61C72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851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эффективность </w:t>
            </w:r>
            <w:proofErr w:type="gramStart"/>
            <w:r>
              <w:rPr>
                <w:rStyle w:val="75pt"/>
                <w:rFonts w:eastAsia="Courier New"/>
              </w:rPr>
              <w:t>налоговой</w:t>
            </w:r>
            <w:proofErr w:type="gramEnd"/>
            <w:r>
              <w:rPr>
                <w:rStyle w:val="75pt"/>
                <w:rFonts w:eastAsia="Courier New"/>
              </w:rPr>
              <w:t xml:space="preserve"> льгот (да/нет)</w:t>
            </w:r>
          </w:p>
        </w:tc>
        <w:tc>
          <w:tcPr>
            <w:tcW w:w="708" w:type="dxa"/>
          </w:tcPr>
          <w:p w:rsidR="00C61C72" w:rsidRPr="00D02CBE" w:rsidRDefault="00C61C72" w:rsidP="0062482C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proofErr w:type="gramStart"/>
            <w:r>
              <w:rPr>
                <w:rStyle w:val="75pt"/>
                <w:rFonts w:eastAsia="Courier New"/>
              </w:rPr>
              <w:t>эффективность налоговой льготы) комментарии)</w:t>
            </w:r>
            <w:proofErr w:type="gramEnd"/>
          </w:p>
        </w:tc>
      </w:tr>
      <w:tr w:rsidR="00C61C72" w:rsidTr="00C61C72"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C61C72" w:rsidRPr="00D02CBE" w:rsidRDefault="00C61C72" w:rsidP="00D02CBE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42</w:t>
            </w:r>
          </w:p>
        </w:tc>
      </w:tr>
      <w:tr w:rsidR="00C61C72" w:rsidTr="00C61C72">
        <w:tc>
          <w:tcPr>
            <w:tcW w:w="709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568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8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9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9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9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0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1276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567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567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567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567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425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9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0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9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9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0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567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567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9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51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708" w:type="dxa"/>
          </w:tcPr>
          <w:p w:rsidR="00C61C72" w:rsidRDefault="00C61C72" w:rsidP="0062482C">
            <w:pPr>
              <w:jc w:val="right"/>
              <w:rPr>
                <w:rStyle w:val="1"/>
                <w:rFonts w:eastAsia="Courier New"/>
              </w:rPr>
            </w:pPr>
          </w:p>
        </w:tc>
      </w:tr>
    </w:tbl>
    <w:p w:rsidR="00BE707D" w:rsidRDefault="00BE707D" w:rsidP="0062482C">
      <w:pPr>
        <w:jc w:val="right"/>
        <w:rPr>
          <w:rStyle w:val="1"/>
          <w:rFonts w:eastAsia="Courier New"/>
        </w:rPr>
      </w:pPr>
    </w:p>
    <w:sectPr w:rsidR="00BE707D" w:rsidSect="00EE48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612A"/>
    <w:multiLevelType w:val="multilevel"/>
    <w:tmpl w:val="B344BC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2744D"/>
    <w:multiLevelType w:val="multilevel"/>
    <w:tmpl w:val="EC1C84E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333AB"/>
    <w:multiLevelType w:val="multilevel"/>
    <w:tmpl w:val="AB9E6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490D11"/>
    <w:multiLevelType w:val="multilevel"/>
    <w:tmpl w:val="DEB2D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4">
    <w:nsid w:val="4B8020DF"/>
    <w:multiLevelType w:val="multilevel"/>
    <w:tmpl w:val="8676C3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815E4"/>
    <w:multiLevelType w:val="multilevel"/>
    <w:tmpl w:val="FA121F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5E2A3E"/>
    <w:multiLevelType w:val="multilevel"/>
    <w:tmpl w:val="8EB2C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CA5267"/>
    <w:multiLevelType w:val="multilevel"/>
    <w:tmpl w:val="FA121F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8F08FC"/>
    <w:multiLevelType w:val="hybridMultilevel"/>
    <w:tmpl w:val="4EA2163A"/>
    <w:lvl w:ilvl="0" w:tplc="9A925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85AF6"/>
    <w:multiLevelType w:val="multilevel"/>
    <w:tmpl w:val="D3BC69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12A4"/>
    <w:rsid w:val="00005357"/>
    <w:rsid w:val="00006264"/>
    <w:rsid w:val="00010583"/>
    <w:rsid w:val="0001099A"/>
    <w:rsid w:val="00017B18"/>
    <w:rsid w:val="00042FBB"/>
    <w:rsid w:val="00045224"/>
    <w:rsid w:val="00046004"/>
    <w:rsid w:val="000532EC"/>
    <w:rsid w:val="0005462D"/>
    <w:rsid w:val="00077371"/>
    <w:rsid w:val="00094FE0"/>
    <w:rsid w:val="00095E5A"/>
    <w:rsid w:val="000B61A8"/>
    <w:rsid w:val="000C69BC"/>
    <w:rsid w:val="000F0D01"/>
    <w:rsid w:val="001018DE"/>
    <w:rsid w:val="001044A7"/>
    <w:rsid w:val="001234ED"/>
    <w:rsid w:val="0015328A"/>
    <w:rsid w:val="00183D58"/>
    <w:rsid w:val="001B1BB0"/>
    <w:rsid w:val="001B2551"/>
    <w:rsid w:val="001B6E9C"/>
    <w:rsid w:val="001D789E"/>
    <w:rsid w:val="001E3699"/>
    <w:rsid w:val="002060B0"/>
    <w:rsid w:val="00236AB1"/>
    <w:rsid w:val="00250EE3"/>
    <w:rsid w:val="00252B1B"/>
    <w:rsid w:val="0025524F"/>
    <w:rsid w:val="00295892"/>
    <w:rsid w:val="00297A56"/>
    <w:rsid w:val="002D6431"/>
    <w:rsid w:val="002E08F6"/>
    <w:rsid w:val="002E59C0"/>
    <w:rsid w:val="00301C8E"/>
    <w:rsid w:val="003209AB"/>
    <w:rsid w:val="003260E5"/>
    <w:rsid w:val="00335FC9"/>
    <w:rsid w:val="003449D6"/>
    <w:rsid w:val="00356012"/>
    <w:rsid w:val="00373390"/>
    <w:rsid w:val="0038047F"/>
    <w:rsid w:val="003852FA"/>
    <w:rsid w:val="00411EB0"/>
    <w:rsid w:val="00423FD1"/>
    <w:rsid w:val="00430647"/>
    <w:rsid w:val="004573F5"/>
    <w:rsid w:val="00460CC0"/>
    <w:rsid w:val="00461655"/>
    <w:rsid w:val="00464631"/>
    <w:rsid w:val="004A3EBC"/>
    <w:rsid w:val="004B3FA5"/>
    <w:rsid w:val="004D1A7A"/>
    <w:rsid w:val="004E23D0"/>
    <w:rsid w:val="004E42A9"/>
    <w:rsid w:val="005037EA"/>
    <w:rsid w:val="005126C7"/>
    <w:rsid w:val="00531771"/>
    <w:rsid w:val="0053498C"/>
    <w:rsid w:val="0054337C"/>
    <w:rsid w:val="00572817"/>
    <w:rsid w:val="00584169"/>
    <w:rsid w:val="005C231B"/>
    <w:rsid w:val="00613AF4"/>
    <w:rsid w:val="0062482C"/>
    <w:rsid w:val="00660AAE"/>
    <w:rsid w:val="006945F7"/>
    <w:rsid w:val="006C5235"/>
    <w:rsid w:val="006D0EAF"/>
    <w:rsid w:val="006D6351"/>
    <w:rsid w:val="00715C46"/>
    <w:rsid w:val="00715CF8"/>
    <w:rsid w:val="00722FE5"/>
    <w:rsid w:val="00725DCC"/>
    <w:rsid w:val="0074222B"/>
    <w:rsid w:val="0075016E"/>
    <w:rsid w:val="0078524B"/>
    <w:rsid w:val="007A15D7"/>
    <w:rsid w:val="007A44B7"/>
    <w:rsid w:val="007A765B"/>
    <w:rsid w:val="007C66E3"/>
    <w:rsid w:val="007D0A10"/>
    <w:rsid w:val="007E7395"/>
    <w:rsid w:val="00801D5C"/>
    <w:rsid w:val="008267E3"/>
    <w:rsid w:val="00886CE4"/>
    <w:rsid w:val="008A5094"/>
    <w:rsid w:val="008D4EEF"/>
    <w:rsid w:val="008E2D86"/>
    <w:rsid w:val="009479C4"/>
    <w:rsid w:val="00954D6E"/>
    <w:rsid w:val="00964FC2"/>
    <w:rsid w:val="00974B2B"/>
    <w:rsid w:val="009A2612"/>
    <w:rsid w:val="009B184C"/>
    <w:rsid w:val="009C56BF"/>
    <w:rsid w:val="00A336A6"/>
    <w:rsid w:val="00A3638E"/>
    <w:rsid w:val="00A4278E"/>
    <w:rsid w:val="00A65F39"/>
    <w:rsid w:val="00A728F8"/>
    <w:rsid w:val="00A75221"/>
    <w:rsid w:val="00A75362"/>
    <w:rsid w:val="00AB3C29"/>
    <w:rsid w:val="00AC5391"/>
    <w:rsid w:val="00AF0FFF"/>
    <w:rsid w:val="00AF50B7"/>
    <w:rsid w:val="00B07ED1"/>
    <w:rsid w:val="00B23799"/>
    <w:rsid w:val="00B34727"/>
    <w:rsid w:val="00B55364"/>
    <w:rsid w:val="00B80F16"/>
    <w:rsid w:val="00BC5DA8"/>
    <w:rsid w:val="00BD6FE6"/>
    <w:rsid w:val="00BD720C"/>
    <w:rsid w:val="00BE707D"/>
    <w:rsid w:val="00BF15B2"/>
    <w:rsid w:val="00C17200"/>
    <w:rsid w:val="00C2156F"/>
    <w:rsid w:val="00C234A1"/>
    <w:rsid w:val="00C434A4"/>
    <w:rsid w:val="00C61C72"/>
    <w:rsid w:val="00C93DD5"/>
    <w:rsid w:val="00CB29C8"/>
    <w:rsid w:val="00CB3CA5"/>
    <w:rsid w:val="00CC7218"/>
    <w:rsid w:val="00CF03F1"/>
    <w:rsid w:val="00D02CBE"/>
    <w:rsid w:val="00D1526B"/>
    <w:rsid w:val="00D27C2E"/>
    <w:rsid w:val="00D340EA"/>
    <w:rsid w:val="00D52710"/>
    <w:rsid w:val="00D62CEA"/>
    <w:rsid w:val="00D62DB1"/>
    <w:rsid w:val="00D65518"/>
    <w:rsid w:val="00D712A4"/>
    <w:rsid w:val="00D72B9E"/>
    <w:rsid w:val="00D74603"/>
    <w:rsid w:val="00DA317A"/>
    <w:rsid w:val="00DD3437"/>
    <w:rsid w:val="00DF1087"/>
    <w:rsid w:val="00DF4A83"/>
    <w:rsid w:val="00DF5559"/>
    <w:rsid w:val="00E2392C"/>
    <w:rsid w:val="00E27C69"/>
    <w:rsid w:val="00E300D6"/>
    <w:rsid w:val="00E67A50"/>
    <w:rsid w:val="00EA0AC3"/>
    <w:rsid w:val="00EA2EB7"/>
    <w:rsid w:val="00ED5662"/>
    <w:rsid w:val="00EE48DD"/>
    <w:rsid w:val="00F03E09"/>
    <w:rsid w:val="00F4227F"/>
    <w:rsid w:val="00F62CA4"/>
    <w:rsid w:val="00F65EDB"/>
    <w:rsid w:val="00F71B19"/>
    <w:rsid w:val="00F773C0"/>
    <w:rsid w:val="00F9089E"/>
    <w:rsid w:val="00F94D73"/>
    <w:rsid w:val="00FE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EB0"/>
    <w:rPr>
      <w:b/>
      <w:bCs/>
    </w:rPr>
  </w:style>
  <w:style w:type="character" w:styleId="a4">
    <w:name w:val="Emphasis"/>
    <w:basedOn w:val="a0"/>
    <w:uiPriority w:val="20"/>
    <w:qFormat/>
    <w:rsid w:val="00411EB0"/>
    <w:rPr>
      <w:i/>
      <w:iCs/>
    </w:rPr>
  </w:style>
  <w:style w:type="paragraph" w:styleId="a5">
    <w:name w:val="No Spacing"/>
    <w:uiPriority w:val="1"/>
    <w:qFormat/>
    <w:rsid w:val="0038047F"/>
    <w:rPr>
      <w:color w:val="000000"/>
    </w:rPr>
  </w:style>
  <w:style w:type="character" w:customStyle="1" w:styleId="a6">
    <w:name w:val="Основной текст_"/>
    <w:basedOn w:val="a0"/>
    <w:link w:val="3"/>
    <w:rsid w:val="00D712A4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6"/>
    <w:rsid w:val="00D712A4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D712A4"/>
    <w:rPr>
      <w:color w:val="000000"/>
      <w:spacing w:val="43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D712A4"/>
    <w:pPr>
      <w:shd w:val="clear" w:color="auto" w:fill="FFFFFF"/>
      <w:spacing w:before="240" w:after="240" w:line="331" w:lineRule="exact"/>
      <w:ind w:hanging="1860"/>
    </w:pPr>
    <w:rPr>
      <w:rFonts w:ascii="Times New Roman" w:eastAsia="Times New Roman" w:hAnsi="Times New Roman" w:cs="Times New Roman"/>
      <w:spacing w:val="5"/>
    </w:rPr>
  </w:style>
  <w:style w:type="table" w:styleId="a7">
    <w:name w:val="Table Grid"/>
    <w:basedOn w:val="a1"/>
    <w:uiPriority w:val="59"/>
    <w:rsid w:val="00531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6"/>
    <w:rsid w:val="00C93DD5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styleId="a8">
    <w:name w:val="Hyperlink"/>
    <w:basedOn w:val="a0"/>
    <w:rsid w:val="0054337C"/>
    <w:rPr>
      <w:color w:val="00437E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6E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E9C"/>
    <w:rPr>
      <w:rFonts w:ascii="Tahoma" w:hAnsi="Tahoma" w:cs="Tahoma"/>
      <w:sz w:val="16"/>
      <w:szCs w:val="16"/>
    </w:rPr>
  </w:style>
  <w:style w:type="character" w:customStyle="1" w:styleId="10pt1pt">
    <w:name w:val="Основной текст + 10 pt;Интервал 1 pt"/>
    <w:basedOn w:val="a6"/>
    <w:rsid w:val="001B6E9C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95pt0pt">
    <w:name w:val="Основной текст + 9;5 pt;Интервал 0 pt"/>
    <w:basedOn w:val="a6"/>
    <w:rsid w:val="001B6E9C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">
    <w:name w:val="Основной текст (13)_"/>
    <w:basedOn w:val="a0"/>
    <w:rsid w:val="001B6E9C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24"/>
      <w:sz w:val="18"/>
      <w:szCs w:val="18"/>
      <w:u w:val="none"/>
    </w:rPr>
  </w:style>
  <w:style w:type="character" w:customStyle="1" w:styleId="13Candara105pt0pt">
    <w:name w:val="Основной текст (13) + Candara;10;5 pt;Не курсив;Интервал 0 pt"/>
    <w:basedOn w:val="13"/>
    <w:rsid w:val="001B6E9C"/>
    <w:rPr>
      <w:rFonts w:ascii="Candara" w:eastAsia="Candara" w:hAnsi="Candara" w:cs="Candara"/>
      <w:color w:val="000000"/>
      <w:spacing w:val="-1"/>
      <w:w w:val="100"/>
      <w:position w:val="0"/>
      <w:sz w:val="21"/>
      <w:szCs w:val="21"/>
      <w:lang w:val="ru-RU" w:eastAsia="ru-RU" w:bidi="ru-RU"/>
    </w:rPr>
  </w:style>
  <w:style w:type="character" w:customStyle="1" w:styleId="130">
    <w:name w:val="Основной текст (13)"/>
    <w:basedOn w:val="13"/>
    <w:rsid w:val="001B6E9C"/>
    <w:rPr>
      <w:color w:val="00000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8D4EEF"/>
    <w:rPr>
      <w:rFonts w:ascii="Verdana" w:eastAsia="Verdana" w:hAnsi="Verdana" w:cs="Verdana"/>
      <w:b/>
      <w:bCs/>
      <w:i/>
      <w:iCs/>
      <w:smallCaps w:val="0"/>
      <w:strike w:val="0"/>
      <w:spacing w:val="-1"/>
      <w:sz w:val="21"/>
      <w:szCs w:val="21"/>
      <w:u w:val="none"/>
      <w:lang w:val="en-US" w:eastAsia="en-US" w:bidi="en-US"/>
    </w:rPr>
  </w:style>
  <w:style w:type="character" w:customStyle="1" w:styleId="140">
    <w:name w:val="Основной текст (14)"/>
    <w:basedOn w:val="14"/>
    <w:rsid w:val="008D4EEF"/>
    <w:rPr>
      <w:color w:val="000000"/>
      <w:w w:val="100"/>
      <w:position w:val="0"/>
    </w:rPr>
  </w:style>
  <w:style w:type="character" w:customStyle="1" w:styleId="14Sylfaen13pt0pt">
    <w:name w:val="Основной текст (14) + Sylfaen;13 pt;Не полужирный;Не курсив;Интервал 0 pt"/>
    <w:basedOn w:val="14"/>
    <w:rsid w:val="008D4EEF"/>
    <w:rPr>
      <w:rFonts w:ascii="Sylfaen" w:eastAsia="Sylfaen" w:hAnsi="Sylfaen" w:cs="Sylfaen"/>
      <w:color w:val="000000"/>
      <w:spacing w:val="0"/>
      <w:w w:val="100"/>
      <w:position w:val="0"/>
      <w:sz w:val="26"/>
      <w:szCs w:val="26"/>
    </w:rPr>
  </w:style>
  <w:style w:type="character" w:customStyle="1" w:styleId="2">
    <w:name w:val="Основной текст (2)_"/>
    <w:basedOn w:val="a0"/>
    <w:rsid w:val="00624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62482C"/>
    <w:rPr>
      <w:color w:val="000000"/>
      <w:w w:val="100"/>
      <w:position w:val="0"/>
      <w:lang w:val="ru-RU" w:eastAsia="ru-RU" w:bidi="ru-RU"/>
    </w:rPr>
  </w:style>
  <w:style w:type="paragraph" w:styleId="ab">
    <w:name w:val="List Paragraph"/>
    <w:basedOn w:val="a"/>
    <w:uiPriority w:val="34"/>
    <w:qFormat/>
    <w:rsid w:val="008267E3"/>
    <w:pPr>
      <w:ind w:left="720"/>
      <w:contextualSpacing/>
    </w:pPr>
  </w:style>
  <w:style w:type="character" w:customStyle="1" w:styleId="10">
    <w:name w:val="Основной текст (10)_"/>
    <w:basedOn w:val="a0"/>
    <w:rsid w:val="00E27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00">
    <w:name w:val="Основной текст (10)"/>
    <w:basedOn w:val="10"/>
    <w:rsid w:val="00E27C69"/>
    <w:rPr>
      <w:color w:val="000000"/>
      <w:w w:val="100"/>
      <w:position w:val="0"/>
      <w:lang w:val="ru-RU" w:eastAsia="ru-RU" w:bidi="ru-RU"/>
    </w:rPr>
  </w:style>
  <w:style w:type="character" w:customStyle="1" w:styleId="75pt">
    <w:name w:val="Основной текст + 7;5 pt"/>
    <w:basedOn w:val="a6"/>
    <w:rsid w:val="00D02CBE"/>
    <w:rPr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Document Map"/>
    <w:basedOn w:val="a"/>
    <w:link w:val="ad"/>
    <w:uiPriority w:val="99"/>
    <w:semiHidden/>
    <w:unhideWhenUsed/>
    <w:rsid w:val="007A44B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A44B7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7A44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74E0-4B8D-47F3-85B6-486D1343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16</Pages>
  <Words>5679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Председатель</cp:lastModifiedBy>
  <cp:revision>41</cp:revision>
  <cp:lastPrinted>2020-09-23T04:49:00Z</cp:lastPrinted>
  <dcterms:created xsi:type="dcterms:W3CDTF">2020-03-13T06:44:00Z</dcterms:created>
  <dcterms:modified xsi:type="dcterms:W3CDTF">2020-10-14T10:26:00Z</dcterms:modified>
</cp:coreProperties>
</file>