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</w:rPr>
      </w:pPr>
      <w:r w:rsidRPr="00C73410">
        <w:rPr>
          <w:rFonts w:ascii="Times New Roman" w:hAnsi="Times New Roman" w:cs="Times New Roman"/>
          <w:b/>
        </w:rPr>
        <w:t>КОМИТЕТ ПО ФИНАНСАМ, НАЛОГОВОЙ И КРЕДИТНОЙ ПОЛИТИКЕ</w:t>
      </w: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</w:rPr>
      </w:pPr>
      <w:r w:rsidRPr="00C73410">
        <w:rPr>
          <w:rFonts w:ascii="Times New Roman" w:hAnsi="Times New Roman" w:cs="Times New Roman"/>
          <w:b/>
        </w:rPr>
        <w:t>АДМИНИСТРАЦИИ  БЫСТРОИСТОКСКОГО РАЙОНА</w:t>
      </w: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  <w:r w:rsidRPr="00C73410">
        <w:rPr>
          <w:rFonts w:ascii="Times New Roman" w:hAnsi="Times New Roman" w:cs="Times New Roman"/>
          <w:b/>
        </w:rPr>
        <w:t xml:space="preserve"> </w:t>
      </w: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C73410">
        <w:rPr>
          <w:rFonts w:ascii="Times New Roman" w:hAnsi="Times New Roman" w:cs="Times New Roman"/>
          <w:b/>
          <w:sz w:val="32"/>
        </w:rPr>
        <w:t>П</w:t>
      </w:r>
      <w:proofErr w:type="gramEnd"/>
      <w:r w:rsidRPr="00C73410">
        <w:rPr>
          <w:rFonts w:ascii="Times New Roman" w:hAnsi="Times New Roman" w:cs="Times New Roman"/>
          <w:b/>
          <w:sz w:val="32"/>
        </w:rPr>
        <w:t xml:space="preserve"> Р И К А З</w:t>
      </w: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3410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FD3300" w:rsidRPr="00C73410" w:rsidRDefault="003D0CDD" w:rsidP="00FD330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D3300" w:rsidRPr="00C73410" w:rsidRDefault="009279FC" w:rsidP="00D57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B5A6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CB5A6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D3300" w:rsidRPr="00C73410">
        <w:rPr>
          <w:rFonts w:ascii="Times New Roman" w:hAnsi="Times New Roman" w:cs="Times New Roman"/>
          <w:sz w:val="28"/>
          <w:szCs w:val="28"/>
        </w:rPr>
        <w:t xml:space="preserve">  20</w:t>
      </w:r>
      <w:r w:rsidR="00D57B6C">
        <w:rPr>
          <w:rFonts w:ascii="Times New Roman" w:hAnsi="Times New Roman" w:cs="Times New Roman"/>
          <w:sz w:val="28"/>
          <w:szCs w:val="28"/>
        </w:rPr>
        <w:t>20</w:t>
      </w:r>
      <w:r w:rsidR="00FD3300" w:rsidRPr="00C73410">
        <w:rPr>
          <w:rFonts w:ascii="Times New Roman" w:hAnsi="Times New Roman" w:cs="Times New Roman"/>
          <w:sz w:val="28"/>
          <w:szCs w:val="28"/>
        </w:rPr>
        <w:t xml:space="preserve"> </w:t>
      </w:r>
      <w:r w:rsidR="00FD3300" w:rsidRPr="00CE365E">
        <w:rPr>
          <w:rFonts w:ascii="Times New Roman" w:hAnsi="Times New Roman" w:cs="Times New Roman"/>
          <w:sz w:val="28"/>
          <w:szCs w:val="28"/>
        </w:rPr>
        <w:t xml:space="preserve">г                                              </w:t>
      </w:r>
      <w:r w:rsidR="00B96DED" w:rsidRPr="00CE36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3300" w:rsidRPr="00CE36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365E">
        <w:rPr>
          <w:rFonts w:ascii="Times New Roman" w:hAnsi="Times New Roman" w:cs="Times New Roman"/>
          <w:sz w:val="28"/>
          <w:szCs w:val="28"/>
        </w:rPr>
        <w:t xml:space="preserve">  </w:t>
      </w:r>
      <w:r w:rsidR="00503F0B">
        <w:rPr>
          <w:rFonts w:ascii="Times New Roman" w:hAnsi="Times New Roman" w:cs="Times New Roman"/>
          <w:sz w:val="28"/>
          <w:szCs w:val="28"/>
        </w:rPr>
        <w:t xml:space="preserve"> </w:t>
      </w:r>
      <w:r w:rsidR="00CE365E">
        <w:rPr>
          <w:rFonts w:ascii="Times New Roman" w:hAnsi="Times New Roman" w:cs="Times New Roman"/>
          <w:sz w:val="28"/>
          <w:szCs w:val="28"/>
        </w:rPr>
        <w:t xml:space="preserve">  </w:t>
      </w:r>
      <w:r w:rsidR="00FD3300" w:rsidRPr="00CE365E">
        <w:rPr>
          <w:rFonts w:ascii="Times New Roman" w:hAnsi="Times New Roman" w:cs="Times New Roman"/>
          <w:sz w:val="28"/>
          <w:szCs w:val="28"/>
        </w:rPr>
        <w:t xml:space="preserve"> № </w:t>
      </w:r>
      <w:r w:rsidR="00FD3300" w:rsidRPr="00C73410">
        <w:rPr>
          <w:rFonts w:ascii="Times New Roman" w:hAnsi="Times New Roman" w:cs="Times New Roman"/>
          <w:sz w:val="28"/>
          <w:szCs w:val="28"/>
        </w:rPr>
        <w:t xml:space="preserve"> </w:t>
      </w:r>
      <w:r w:rsidR="00CB5A64">
        <w:rPr>
          <w:rFonts w:ascii="Times New Roman" w:hAnsi="Times New Roman" w:cs="Times New Roman"/>
          <w:sz w:val="28"/>
          <w:szCs w:val="28"/>
        </w:rPr>
        <w:t>44</w:t>
      </w:r>
      <w:r w:rsidR="00FD3300" w:rsidRPr="00C734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300" w:rsidRDefault="00FD3300" w:rsidP="00FD3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FC" w:rsidRPr="009279FC" w:rsidRDefault="009279FC" w:rsidP="009279FC">
      <w:pPr>
        <w:tabs>
          <w:tab w:val="left" w:pos="4500"/>
        </w:tabs>
        <w:ind w:right="49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9FC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составления, утверждения и ведения бюджетной сметы</w:t>
      </w:r>
    </w:p>
    <w:p w:rsidR="00666082" w:rsidRDefault="009279FC" w:rsidP="00167B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9279FC">
        <w:rPr>
          <w:rFonts w:ascii="Times New Roman" w:hAnsi="Times New Roman" w:cs="Times New Roman"/>
          <w:sz w:val="28"/>
          <w:szCs w:val="28"/>
        </w:rPr>
        <w:t>В соответствии со статьей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</w:t>
      </w:r>
      <w:r w:rsidR="00ED2F25">
        <w:rPr>
          <w:rFonts w:ascii="Times New Roman" w:hAnsi="Times New Roman" w:cs="Times New Roman"/>
          <w:sz w:val="28"/>
          <w:szCs w:val="28"/>
        </w:rPr>
        <w:t xml:space="preserve"> </w:t>
      </w:r>
      <w:r w:rsidRPr="009279FC">
        <w:rPr>
          <w:rFonts w:ascii="Times New Roman" w:hAnsi="Times New Roman" w:cs="Times New Roman"/>
          <w:sz w:val="28"/>
          <w:szCs w:val="28"/>
        </w:rPr>
        <w:t>26н,</w:t>
      </w:r>
      <w:r w:rsidRPr="009279FC">
        <w:rPr>
          <w:rFonts w:ascii="Times New Roman" w:hAnsi="Times New Roman" w:cs="Times New Roman"/>
          <w:sz w:val="28"/>
        </w:rPr>
        <w:t xml:space="preserve"> руководствуясь Положением о комитете по финансам, налоговой и кредитной политике </w:t>
      </w:r>
      <w:r>
        <w:rPr>
          <w:rFonts w:ascii="Times New Roman" w:hAnsi="Times New Roman" w:cs="Times New Roman"/>
          <w:sz w:val="28"/>
        </w:rPr>
        <w:t>А</w:t>
      </w:r>
      <w:r w:rsidRPr="009279FC">
        <w:rPr>
          <w:rFonts w:ascii="Times New Roman" w:hAnsi="Times New Roman" w:cs="Times New Roman"/>
          <w:sz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</w:rPr>
        <w:t>Быстроисток</w:t>
      </w:r>
      <w:r w:rsidRPr="009279FC">
        <w:rPr>
          <w:rFonts w:ascii="Times New Roman" w:hAnsi="Times New Roman" w:cs="Times New Roman"/>
          <w:sz w:val="28"/>
        </w:rPr>
        <w:t>ского</w:t>
      </w:r>
      <w:proofErr w:type="spellEnd"/>
      <w:r w:rsidRPr="009279FC">
        <w:rPr>
          <w:rFonts w:ascii="Times New Roman" w:hAnsi="Times New Roman" w:cs="Times New Roman"/>
          <w:sz w:val="28"/>
        </w:rPr>
        <w:t xml:space="preserve"> района</w:t>
      </w:r>
      <w:proofErr w:type="gramStart"/>
      <w:r w:rsidRPr="009279FC"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167BED" w:rsidRPr="00167BED" w:rsidRDefault="00167BED" w:rsidP="001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ПРИКАЗЫВАЮ:</w:t>
      </w:r>
    </w:p>
    <w:p w:rsidR="009C7978" w:rsidRPr="009C7978" w:rsidRDefault="00167BED" w:rsidP="009C7978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C79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7978" w:rsidRPr="009C797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составления, утверждения и ведения бюджетной сметы комитета по финансам, налоговой и кредитной политике </w:t>
      </w:r>
      <w:r w:rsidR="009C7978">
        <w:rPr>
          <w:rFonts w:ascii="Times New Roman" w:hAnsi="Times New Roman" w:cs="Times New Roman"/>
          <w:sz w:val="28"/>
          <w:szCs w:val="28"/>
        </w:rPr>
        <w:t>А</w:t>
      </w:r>
      <w:r w:rsidR="009C7978" w:rsidRPr="009C79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C7978">
        <w:rPr>
          <w:rFonts w:ascii="Times New Roman" w:hAnsi="Times New Roman" w:cs="Times New Roman"/>
          <w:sz w:val="28"/>
          <w:szCs w:val="28"/>
        </w:rPr>
        <w:t>Быстроистокс</w:t>
      </w:r>
      <w:r w:rsidR="009C7978" w:rsidRPr="009C797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C7978" w:rsidRPr="009C797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9C7978" w:rsidRPr="009C79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7978" w:rsidRPr="009C7978" w:rsidRDefault="009C7978" w:rsidP="009C7978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C7978">
        <w:rPr>
          <w:rFonts w:ascii="Times New Roman" w:hAnsi="Times New Roman" w:cs="Times New Roman"/>
          <w:sz w:val="28"/>
          <w:szCs w:val="28"/>
        </w:rPr>
        <w:t>Настоящий приказ применяется при составлении, утверждении и ведении бюджетной сметы комитета по финансам, налоговой и кредитной политике адми</w:t>
      </w:r>
      <w:r w:rsidR="008D27CF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8D27CF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8D27CF">
        <w:rPr>
          <w:rFonts w:ascii="Times New Roman" w:hAnsi="Times New Roman" w:cs="Times New Roman"/>
          <w:sz w:val="28"/>
          <w:szCs w:val="28"/>
        </w:rPr>
        <w:t xml:space="preserve"> района, начиная с составления, утверждения и ведения бюджетной сметы</w:t>
      </w:r>
      <w:r w:rsidRPr="009C7978">
        <w:rPr>
          <w:rFonts w:ascii="Times New Roman" w:hAnsi="Times New Roman" w:cs="Times New Roman"/>
          <w:sz w:val="28"/>
          <w:szCs w:val="28"/>
        </w:rPr>
        <w:t xml:space="preserve"> на 202</w:t>
      </w:r>
      <w:r w:rsidR="00DC4CDF">
        <w:rPr>
          <w:rFonts w:ascii="Times New Roman" w:hAnsi="Times New Roman" w:cs="Times New Roman"/>
          <w:sz w:val="28"/>
          <w:szCs w:val="28"/>
        </w:rPr>
        <w:t>1</w:t>
      </w:r>
      <w:r w:rsidRPr="009C7978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DC4CDF">
        <w:rPr>
          <w:rFonts w:ascii="Times New Roman" w:hAnsi="Times New Roman" w:cs="Times New Roman"/>
          <w:sz w:val="28"/>
          <w:szCs w:val="28"/>
        </w:rPr>
        <w:t>1 год и плановый период 2022</w:t>
      </w:r>
      <w:r w:rsidRPr="009C7978">
        <w:rPr>
          <w:rFonts w:ascii="Times New Roman" w:hAnsi="Times New Roman" w:cs="Times New Roman"/>
          <w:sz w:val="28"/>
          <w:szCs w:val="28"/>
        </w:rPr>
        <w:t xml:space="preserve"> и 202</w:t>
      </w:r>
      <w:r w:rsidR="00DC4CDF">
        <w:rPr>
          <w:rFonts w:ascii="Times New Roman" w:hAnsi="Times New Roman" w:cs="Times New Roman"/>
          <w:sz w:val="28"/>
          <w:szCs w:val="28"/>
        </w:rPr>
        <w:t>3</w:t>
      </w:r>
      <w:r w:rsidRPr="009C7978">
        <w:rPr>
          <w:rFonts w:ascii="Times New Roman" w:hAnsi="Times New Roman" w:cs="Times New Roman"/>
          <w:sz w:val="28"/>
          <w:szCs w:val="28"/>
        </w:rPr>
        <w:t xml:space="preserve"> годов).</w:t>
      </w:r>
    </w:p>
    <w:p w:rsidR="00020052" w:rsidRDefault="00020052" w:rsidP="009C7978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Признать утратившим силу приказ </w:t>
      </w:r>
      <w:r w:rsidRPr="009C7978">
        <w:rPr>
          <w:rFonts w:ascii="Times New Roman" w:hAnsi="Times New Roman" w:cs="Times New Roman"/>
          <w:sz w:val="28"/>
          <w:szCs w:val="28"/>
        </w:rPr>
        <w:t xml:space="preserve">комитета по финансам, налоговой и кредитной политике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9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</w:t>
      </w:r>
      <w:r w:rsidRPr="009C797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9C797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26.10.2011 г № 10/1 «Об утверждении порядка составления, утверждения и ведения бюджетной сеты комитетом по финансам, налоговой и кредитной политике»</w:t>
      </w:r>
    </w:p>
    <w:p w:rsidR="009C7978" w:rsidRDefault="00BE5021" w:rsidP="009C7978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Настоящий приказ подлежит опубликованию на «Официальном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(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a</w:t>
      </w:r>
      <w:r w:rsidR="00081EA4">
        <w:rPr>
          <w:rFonts w:ascii="Times New Roman" w:hAnsi="Times New Roman" w:cs="Times New Roman"/>
          <w:sz w:val="28"/>
          <w:lang w:val="en-US"/>
        </w:rPr>
        <w:t>dmbi</w:t>
      </w:r>
      <w:proofErr w:type="spellEnd"/>
      <w:r w:rsidR="00081EA4" w:rsidRPr="00081EA4">
        <w:rPr>
          <w:rFonts w:ascii="Times New Roman" w:hAnsi="Times New Roman" w:cs="Times New Roman"/>
          <w:sz w:val="28"/>
        </w:rPr>
        <w:t>.</w:t>
      </w:r>
      <w:proofErr w:type="spellStart"/>
      <w:r w:rsidR="00081EA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081EA4" w:rsidRPr="00081EA4">
        <w:rPr>
          <w:rFonts w:ascii="Times New Roman" w:hAnsi="Times New Roman" w:cs="Times New Roman"/>
          <w:sz w:val="28"/>
        </w:rPr>
        <w:t>)</w:t>
      </w:r>
      <w:r w:rsidR="00081EA4">
        <w:rPr>
          <w:rFonts w:ascii="Times New Roman" w:hAnsi="Times New Roman" w:cs="Times New Roman"/>
          <w:sz w:val="28"/>
        </w:rPr>
        <w:t>»</w:t>
      </w:r>
    </w:p>
    <w:p w:rsidR="009C7978" w:rsidRPr="009C7978" w:rsidRDefault="009C7978" w:rsidP="009C7978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9C7978">
        <w:rPr>
          <w:rFonts w:ascii="Times New Roman" w:hAnsi="Times New Roman" w:cs="Times New Roman"/>
          <w:sz w:val="28"/>
        </w:rPr>
        <w:t>Контроль за</w:t>
      </w:r>
      <w:proofErr w:type="gramEnd"/>
      <w:r w:rsidRPr="009C7978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9C7978" w:rsidRPr="009C7978" w:rsidRDefault="009C7978" w:rsidP="009C7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BED" w:rsidRPr="003D0CDD" w:rsidRDefault="00167BED" w:rsidP="001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  <w:gridCol w:w="2875"/>
      </w:tblGrid>
      <w:tr w:rsidR="006B492E" w:rsidRPr="00167BED" w:rsidTr="00373629">
        <w:trPr>
          <w:tblCellSpacing w:w="0" w:type="dxa"/>
        </w:trPr>
        <w:tc>
          <w:tcPr>
            <w:tcW w:w="3509" w:type="pct"/>
            <w:hideMark/>
          </w:tcPr>
          <w:p w:rsidR="00167BED" w:rsidRPr="00167BED" w:rsidRDefault="00F5656E" w:rsidP="00F56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67BED" w:rsidRPr="00167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</w:t>
            </w:r>
          </w:p>
        </w:tc>
        <w:tc>
          <w:tcPr>
            <w:tcW w:w="0" w:type="auto"/>
            <w:vAlign w:val="bottom"/>
            <w:hideMark/>
          </w:tcPr>
          <w:p w:rsidR="00167BED" w:rsidRPr="00167BED" w:rsidRDefault="006B492E" w:rsidP="00373629">
            <w:pPr>
              <w:spacing w:after="0" w:line="240" w:lineRule="auto"/>
              <w:ind w:left="1560" w:hanging="1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Т.М.Прощалыгина</w:t>
            </w:r>
            <w:proofErr w:type="spellEnd"/>
            <w:r w:rsidR="00373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980025" w:rsidRPr="00980025" w:rsidRDefault="00167BED" w:rsidP="00020052">
      <w:pPr>
        <w:tabs>
          <w:tab w:val="left" w:pos="4678"/>
          <w:tab w:val="left" w:pos="949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BED"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  <w:lastRenderedPageBreak/>
        <w:t>02.</w:t>
      </w:r>
      <w:r w:rsidR="008D27CF" w:rsidRPr="008D27CF">
        <w:rPr>
          <w:sz w:val="28"/>
          <w:szCs w:val="28"/>
        </w:rPr>
        <w:t xml:space="preserve"> </w:t>
      </w:r>
      <w:r w:rsidRPr="00167BED"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  <w:t xml:space="preserve">.2016 09:58 </w:t>
      </w:r>
      <w:bookmarkStart w:id="0" w:name="bssPhr14"/>
      <w:bookmarkStart w:id="1" w:name="dfasceyngv"/>
      <w:bookmarkEnd w:id="0"/>
      <w:bookmarkEnd w:id="1"/>
      <w:r w:rsidR="0057315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00778" w:rsidRDefault="00E00778" w:rsidP="00E00778">
      <w:pPr>
        <w:pStyle w:val="20"/>
        <w:spacing w:line="280" w:lineRule="exact"/>
        <w:ind w:left="4961"/>
        <w:rPr>
          <w:sz w:val="28"/>
        </w:rPr>
      </w:pPr>
      <w:bookmarkStart w:id="2" w:name="tit2"/>
      <w:bookmarkStart w:id="3" w:name="bssPhr15"/>
      <w:bookmarkStart w:id="4" w:name="dfasqfuh8q"/>
      <w:bookmarkEnd w:id="2"/>
      <w:bookmarkEnd w:id="3"/>
      <w:bookmarkEnd w:id="4"/>
      <w:r>
        <w:rPr>
          <w:b/>
          <w:bCs w:val="0"/>
          <w:color w:val="000000"/>
          <w:sz w:val="28"/>
        </w:rPr>
        <w:t xml:space="preserve">      </w:t>
      </w:r>
      <w:r>
        <w:rPr>
          <w:sz w:val="28"/>
        </w:rPr>
        <w:t xml:space="preserve">УТВЕРЖДЕН </w:t>
      </w:r>
    </w:p>
    <w:p w:rsidR="00E00778" w:rsidRDefault="00E00778" w:rsidP="00E00778">
      <w:pPr>
        <w:pStyle w:val="20"/>
        <w:spacing w:line="280" w:lineRule="exact"/>
        <w:ind w:left="4961"/>
        <w:rPr>
          <w:sz w:val="28"/>
        </w:rPr>
      </w:pPr>
      <w:r>
        <w:rPr>
          <w:sz w:val="28"/>
        </w:rPr>
        <w:t>приказом комитета финансам, налоговой и кредитной политике</w:t>
      </w:r>
    </w:p>
    <w:p w:rsidR="00D2007B" w:rsidRDefault="00D2007B" w:rsidP="00E00778">
      <w:pPr>
        <w:pStyle w:val="20"/>
        <w:ind w:left="4962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Быстроистокского</w:t>
      </w:r>
      <w:proofErr w:type="spellEnd"/>
    </w:p>
    <w:p w:rsidR="00E00778" w:rsidRDefault="00F57A10" w:rsidP="00E00778">
      <w:pPr>
        <w:pStyle w:val="20"/>
        <w:ind w:left="4962"/>
        <w:rPr>
          <w:sz w:val="28"/>
        </w:rPr>
      </w:pPr>
      <w:r>
        <w:rPr>
          <w:sz w:val="28"/>
        </w:rPr>
        <w:t>р</w:t>
      </w:r>
      <w:r w:rsidR="00D2007B">
        <w:rPr>
          <w:sz w:val="28"/>
        </w:rPr>
        <w:t>айона</w:t>
      </w:r>
      <w:r>
        <w:rPr>
          <w:sz w:val="28"/>
        </w:rPr>
        <w:t xml:space="preserve"> </w:t>
      </w:r>
      <w:r w:rsidR="00E00778">
        <w:rPr>
          <w:sz w:val="28"/>
        </w:rPr>
        <w:t>от «</w:t>
      </w:r>
      <w:r w:rsidR="00F845D4">
        <w:rPr>
          <w:sz w:val="28"/>
        </w:rPr>
        <w:t>16</w:t>
      </w:r>
      <w:r w:rsidR="00081EA4">
        <w:rPr>
          <w:sz w:val="28"/>
        </w:rPr>
        <w:t xml:space="preserve"> </w:t>
      </w:r>
      <w:r w:rsidR="00E00778">
        <w:rPr>
          <w:sz w:val="28"/>
        </w:rPr>
        <w:t>»</w:t>
      </w:r>
      <w:r w:rsidR="00F845D4">
        <w:rPr>
          <w:sz w:val="28"/>
        </w:rPr>
        <w:t>ноября</w:t>
      </w:r>
      <w:r w:rsidR="00E00778">
        <w:rPr>
          <w:sz w:val="28"/>
        </w:rPr>
        <w:t xml:space="preserve"> 2020г. № </w:t>
      </w:r>
      <w:r w:rsidR="00F845D4">
        <w:rPr>
          <w:sz w:val="28"/>
        </w:rPr>
        <w:t>44</w:t>
      </w:r>
    </w:p>
    <w:p w:rsidR="00E00778" w:rsidRDefault="00E00778" w:rsidP="00E00778">
      <w:pPr>
        <w:pStyle w:val="20"/>
        <w:rPr>
          <w:sz w:val="28"/>
        </w:rPr>
      </w:pPr>
    </w:p>
    <w:p w:rsidR="000874CD" w:rsidRDefault="000874CD" w:rsidP="000874C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874CD" w:rsidRDefault="000874CD" w:rsidP="000874C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9558B">
        <w:rPr>
          <w:rFonts w:ascii="Times New Roman" w:hAnsi="Times New Roman"/>
          <w:sz w:val="28"/>
          <w:szCs w:val="28"/>
        </w:rPr>
        <w:t xml:space="preserve">Порядок </w:t>
      </w:r>
    </w:p>
    <w:p w:rsidR="000874CD" w:rsidRDefault="000874CD" w:rsidP="000874C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9558B">
        <w:rPr>
          <w:rFonts w:ascii="Times New Roman" w:hAnsi="Times New Roman"/>
          <w:sz w:val="28"/>
          <w:szCs w:val="28"/>
        </w:rPr>
        <w:t xml:space="preserve">составления, утверждения и ведения </w:t>
      </w:r>
      <w:r>
        <w:rPr>
          <w:rFonts w:ascii="Times New Roman" w:hAnsi="Times New Roman"/>
          <w:sz w:val="28"/>
          <w:szCs w:val="28"/>
        </w:rPr>
        <w:t>бюджетной</w:t>
      </w:r>
      <w:r w:rsidRPr="0099558B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>ы</w:t>
      </w:r>
      <w:r w:rsidRPr="0099558B">
        <w:rPr>
          <w:rFonts w:ascii="Times New Roman" w:hAnsi="Times New Roman"/>
          <w:sz w:val="28"/>
          <w:szCs w:val="28"/>
        </w:rPr>
        <w:t xml:space="preserve"> </w:t>
      </w:r>
    </w:p>
    <w:p w:rsidR="000964A3" w:rsidRDefault="000874CD" w:rsidP="000874C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95AE4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по финансам, налоговой и кредитной политике </w:t>
      </w:r>
    </w:p>
    <w:p w:rsidR="000874CD" w:rsidRPr="00795AE4" w:rsidRDefault="000964A3" w:rsidP="000874C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874CD" w:rsidRPr="00795AE4">
        <w:rPr>
          <w:rFonts w:ascii="Times New Roman" w:hAnsi="Times New Roman"/>
          <w:sz w:val="28"/>
          <w:szCs w:val="28"/>
          <w:shd w:val="clear" w:color="auto" w:fill="FFFFFF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Быстроисток</w:t>
      </w:r>
      <w:r w:rsidR="000874CD" w:rsidRPr="00795AE4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proofErr w:type="spellEnd"/>
      <w:r w:rsidR="000874CD" w:rsidRPr="00795AE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</w:p>
    <w:p w:rsidR="000874CD" w:rsidRPr="0099558B" w:rsidRDefault="000874CD" w:rsidP="000874C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874CD" w:rsidRDefault="000874CD" w:rsidP="000874CD">
      <w:pPr>
        <w:pStyle w:val="a9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0874CD" w:rsidRDefault="000874CD" w:rsidP="000874C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874CD" w:rsidRPr="0072403C" w:rsidRDefault="000874CD" w:rsidP="000874CD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58B">
        <w:rPr>
          <w:rFonts w:ascii="Times New Roman" w:hAnsi="Times New Roman"/>
          <w:sz w:val="28"/>
          <w:szCs w:val="28"/>
        </w:rPr>
        <w:t>Настоящий порядок</w:t>
      </w:r>
      <w:r w:rsidRPr="00D42CCE">
        <w:rPr>
          <w:rFonts w:ascii="Times New Roman" w:hAnsi="Times New Roman"/>
          <w:sz w:val="28"/>
          <w:szCs w:val="28"/>
        </w:rPr>
        <w:t xml:space="preserve"> устанавливает правила составления, утверждения и ведения бюджетн</w:t>
      </w:r>
      <w:r>
        <w:rPr>
          <w:rFonts w:ascii="Times New Roman" w:hAnsi="Times New Roman"/>
          <w:sz w:val="28"/>
          <w:szCs w:val="28"/>
        </w:rPr>
        <w:t>ой</w:t>
      </w:r>
      <w:r w:rsidRPr="00D42CCE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>ы</w:t>
      </w:r>
      <w:r w:rsidRPr="00995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по финансам, налоговой и кредитной политике администрации </w:t>
      </w:r>
      <w:proofErr w:type="spellStart"/>
      <w:r w:rsidR="00275556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="00275556">
        <w:rPr>
          <w:rFonts w:ascii="Times New Roman" w:hAnsi="Times New Roman"/>
          <w:sz w:val="28"/>
          <w:szCs w:val="28"/>
        </w:rPr>
        <w:t xml:space="preserve"> района</w:t>
      </w:r>
      <w:r w:rsidRPr="0099558B">
        <w:rPr>
          <w:rFonts w:ascii="Times New Roman" w:hAnsi="Times New Roman"/>
          <w:sz w:val="28"/>
          <w:szCs w:val="28"/>
        </w:rPr>
        <w:t xml:space="preserve">, </w:t>
      </w:r>
      <w:r w:rsidR="00275556">
        <w:rPr>
          <w:rFonts w:ascii="Times New Roman" w:hAnsi="Times New Roman"/>
          <w:sz w:val="28"/>
          <w:szCs w:val="28"/>
        </w:rPr>
        <w:t xml:space="preserve">                   </w:t>
      </w:r>
      <w:r w:rsidRPr="0099558B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Комитет</w:t>
      </w:r>
      <w:r w:rsidRPr="0072403C">
        <w:rPr>
          <w:rFonts w:ascii="Times New Roman" w:hAnsi="Times New Roman"/>
          <w:sz w:val="28"/>
          <w:szCs w:val="28"/>
        </w:rPr>
        <w:t xml:space="preserve">). </w:t>
      </w:r>
    </w:p>
    <w:p w:rsidR="000874CD" w:rsidRPr="0072403C" w:rsidRDefault="000874CD" w:rsidP="000874CD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03C">
        <w:rPr>
          <w:rFonts w:ascii="Times New Roman" w:hAnsi="Times New Roman"/>
          <w:sz w:val="28"/>
          <w:szCs w:val="28"/>
        </w:rPr>
        <w:t>Бюджетная смета составляется, утверждается и ведется в соответствии с общими требованиями, установленными приказом Министерством финансов Российской Федерации от 14.02.2018 №26н.</w:t>
      </w:r>
    </w:p>
    <w:p w:rsidR="000874CD" w:rsidRPr="0072403C" w:rsidRDefault="000874CD" w:rsidP="000874CD">
      <w:pPr>
        <w:rPr>
          <w:sz w:val="28"/>
          <w:szCs w:val="28"/>
        </w:rPr>
      </w:pPr>
    </w:p>
    <w:p w:rsidR="000874CD" w:rsidRPr="0072403C" w:rsidRDefault="000874CD" w:rsidP="000874CD">
      <w:pPr>
        <w:pStyle w:val="a9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2403C">
        <w:rPr>
          <w:rFonts w:ascii="Times New Roman" w:hAnsi="Times New Roman"/>
          <w:sz w:val="28"/>
          <w:szCs w:val="28"/>
        </w:rPr>
        <w:t>Составление бюджетной сметы</w:t>
      </w:r>
    </w:p>
    <w:p w:rsidR="000874CD" w:rsidRPr="0072403C" w:rsidRDefault="000874CD" w:rsidP="000874C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874CD" w:rsidRPr="0072403C" w:rsidRDefault="000874CD" w:rsidP="000874CD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03C">
        <w:rPr>
          <w:rFonts w:ascii="Times New Roman" w:hAnsi="Times New Roman"/>
          <w:sz w:val="28"/>
          <w:szCs w:val="28"/>
        </w:rPr>
        <w:t xml:space="preserve">Составлением бюджетной сметы является установление объема и распределение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</w:t>
      </w:r>
      <w:r>
        <w:rPr>
          <w:rFonts w:ascii="Times New Roman" w:hAnsi="Times New Roman"/>
          <w:sz w:val="28"/>
          <w:szCs w:val="28"/>
        </w:rPr>
        <w:t>Комитета</w:t>
      </w:r>
      <w:r w:rsidRPr="0072403C">
        <w:rPr>
          <w:rFonts w:ascii="Times New Roman" w:hAnsi="Times New Roman"/>
          <w:sz w:val="28"/>
          <w:szCs w:val="28"/>
        </w:rPr>
        <w:t xml:space="preserve">, в установленном законодательством Российской Федерации порядке, лимитов бюджетных обязательств на принятие и (или) исполнение бюджетных обязательств по обеспечению выполнения функций </w:t>
      </w:r>
      <w:r>
        <w:rPr>
          <w:rFonts w:ascii="Times New Roman" w:hAnsi="Times New Roman"/>
          <w:sz w:val="28"/>
          <w:szCs w:val="28"/>
        </w:rPr>
        <w:t>Комитета, включая бюджетные обязательства по предоставлению бюджетных инвестиций</w:t>
      </w:r>
      <w:proofErr w:type="gramEnd"/>
      <w:r>
        <w:rPr>
          <w:rFonts w:ascii="Times New Roman" w:hAnsi="Times New Roman"/>
          <w:sz w:val="28"/>
          <w:szCs w:val="28"/>
        </w:rPr>
        <w:t xml:space="preserve">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0874CD" w:rsidRPr="001F209B" w:rsidRDefault="000874CD" w:rsidP="000874CD">
      <w:pPr>
        <w:pStyle w:val="ConsPlusNormal"/>
        <w:numPr>
          <w:ilvl w:val="1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 xml:space="preserve">Показатели бюджетной сметы формируются в пределах доведенных лимитов бюджетных обязательств в разрезе </w:t>
      </w:r>
      <w:proofErr w:type="gramStart"/>
      <w:r w:rsidRPr="0072403C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72403C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</w:t>
      </w:r>
      <w:r w:rsidRPr="00C85867">
        <w:rPr>
          <w:rFonts w:ascii="Times New Roman" w:hAnsi="Times New Roman" w:cs="Times New Roman"/>
          <w:sz w:val="28"/>
          <w:szCs w:val="28"/>
        </w:rPr>
        <w:t xml:space="preserve"> расходов бюджетов.</w:t>
      </w:r>
    </w:p>
    <w:p w:rsidR="000874CD" w:rsidRDefault="000874CD" w:rsidP="000874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9B"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0874CD" w:rsidRDefault="000874CD" w:rsidP="000874CD">
      <w:pPr>
        <w:pStyle w:val="ConsPlusNormal"/>
        <w:numPr>
          <w:ilvl w:val="1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смета Комитета составляется на основании соответствующих обоснований (расчетов) плановых сметных показателей,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неотъемлемой частью сметы.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установленные сроки.</w:t>
      </w:r>
    </w:p>
    <w:p w:rsidR="000874CD" w:rsidRDefault="000874CD" w:rsidP="000874CD">
      <w:pPr>
        <w:pStyle w:val="ConsPlusNormal"/>
        <w:numPr>
          <w:ilvl w:val="1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BE">
        <w:rPr>
          <w:rFonts w:ascii="Times New Roman" w:hAnsi="Times New Roman" w:cs="Times New Roman"/>
          <w:sz w:val="28"/>
          <w:szCs w:val="28"/>
        </w:rPr>
        <w:t>Рекомендуемый образец проекта бюджетной сметы приведен в приложении №1 к настоящему Порядку.</w:t>
      </w:r>
    </w:p>
    <w:p w:rsidR="000874CD" w:rsidRDefault="000874CD" w:rsidP="000874CD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4CD" w:rsidRDefault="000874CD" w:rsidP="000874CD">
      <w:pPr>
        <w:pStyle w:val="a9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E5656">
        <w:rPr>
          <w:rFonts w:ascii="Times New Roman" w:hAnsi="Times New Roman"/>
          <w:sz w:val="28"/>
          <w:szCs w:val="28"/>
        </w:rPr>
        <w:t>Утверждение бюджетной сметы</w:t>
      </w:r>
    </w:p>
    <w:p w:rsidR="000874CD" w:rsidRPr="001E5656" w:rsidRDefault="000874CD" w:rsidP="000874C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874CD" w:rsidRDefault="000874CD" w:rsidP="000874CD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656">
        <w:rPr>
          <w:rFonts w:ascii="Times New Roman" w:hAnsi="Times New Roman"/>
          <w:sz w:val="28"/>
          <w:szCs w:val="28"/>
        </w:rPr>
        <w:t xml:space="preserve">Бюджетная смета </w:t>
      </w:r>
      <w:r>
        <w:rPr>
          <w:rFonts w:ascii="Times New Roman" w:hAnsi="Times New Roman"/>
          <w:sz w:val="28"/>
          <w:szCs w:val="28"/>
        </w:rPr>
        <w:t>Комитета</w:t>
      </w:r>
      <w:r w:rsidRPr="001E5656">
        <w:rPr>
          <w:rFonts w:ascii="Times New Roman" w:hAnsi="Times New Roman"/>
          <w:sz w:val="28"/>
          <w:szCs w:val="28"/>
        </w:rPr>
        <w:t xml:space="preserve">, утверждается </w:t>
      </w:r>
      <w:r>
        <w:rPr>
          <w:rFonts w:ascii="Times New Roman" w:hAnsi="Times New Roman"/>
          <w:sz w:val="28"/>
          <w:szCs w:val="28"/>
        </w:rPr>
        <w:t xml:space="preserve">Председателем комитета </w:t>
      </w:r>
      <w:r w:rsidRPr="001E5656">
        <w:rPr>
          <w:rFonts w:ascii="Times New Roman" w:hAnsi="Times New Roman"/>
          <w:sz w:val="28"/>
          <w:szCs w:val="28"/>
        </w:rPr>
        <w:t xml:space="preserve">или иным уполномоченным им лицом не позднее десяти рабочих дней со дня доведения до </w:t>
      </w:r>
      <w:r>
        <w:rPr>
          <w:rFonts w:ascii="Times New Roman" w:hAnsi="Times New Roman"/>
          <w:sz w:val="28"/>
          <w:szCs w:val="28"/>
        </w:rPr>
        <w:t>Комитета</w:t>
      </w:r>
      <w:r w:rsidRPr="001E5656">
        <w:rPr>
          <w:rFonts w:ascii="Times New Roman" w:hAnsi="Times New Roman"/>
          <w:sz w:val="28"/>
          <w:szCs w:val="28"/>
        </w:rPr>
        <w:t xml:space="preserve"> лимитов бюджетных обязательств.</w:t>
      </w:r>
    </w:p>
    <w:p w:rsidR="000874CD" w:rsidRPr="001E5656" w:rsidRDefault="000874CD" w:rsidP="000874CD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0874CD" w:rsidRDefault="000874CD" w:rsidP="000874C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74CD" w:rsidRDefault="000874CD" w:rsidP="000874CD">
      <w:pPr>
        <w:pStyle w:val="a9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бюджетной сметы</w:t>
      </w:r>
    </w:p>
    <w:p w:rsidR="000874CD" w:rsidRDefault="000874CD" w:rsidP="000874C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874CD" w:rsidRDefault="000874CD" w:rsidP="000874CD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Ведением бюджетной сметы в целях настоящего Порядка является внесение изменений в показатели бюджетной сметы в </w:t>
      </w: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доведенных в установленном законодательством Российской Федерации порядке лимитов бюджетных обязательств.</w:t>
      </w:r>
    </w:p>
    <w:p w:rsidR="000874CD" w:rsidRDefault="000874CD" w:rsidP="000874CD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образец изменений в показатели бюджетной сметы приведен в приложении №2.</w:t>
      </w:r>
    </w:p>
    <w:p w:rsidR="000874CD" w:rsidRDefault="000874CD" w:rsidP="000874CD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показателей бюджетной сметы осуществляется по следующим основаниям:</w:t>
      </w:r>
    </w:p>
    <w:p w:rsidR="000874CD" w:rsidRDefault="000874CD" w:rsidP="000874C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доведенных в установленном бюджетным законодательством российской Федерации порядке учреждению лимитов бюджетных обязательств;</w:t>
      </w:r>
    </w:p>
    <w:p w:rsidR="000874CD" w:rsidRPr="00F43AB4" w:rsidRDefault="000874CD" w:rsidP="000874C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AB4">
        <w:rPr>
          <w:rFonts w:ascii="Times New Roman" w:hAnsi="Times New Roman" w:cs="Times New Roman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 w:rsidRPr="00F43AB4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F43AB4">
        <w:rPr>
          <w:rFonts w:ascii="Times New Roman" w:hAnsi="Times New Roman" w:cs="Times New Roman"/>
          <w:sz w:val="28"/>
          <w:szCs w:val="28"/>
        </w:rPr>
        <w:t xml:space="preserve">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муниципальной </w:t>
      </w:r>
      <w:r w:rsidRPr="00F43AB4">
        <w:rPr>
          <w:rFonts w:ascii="Times New Roman" w:hAnsi="Times New Roman" w:cs="Times New Roman"/>
          <w:color w:val="000000"/>
          <w:sz w:val="28"/>
          <w:szCs w:val="28"/>
        </w:rPr>
        <w:t>Адресной инвестиционной программы;</w:t>
      </w:r>
    </w:p>
    <w:p w:rsidR="000874CD" w:rsidRPr="00F43AB4" w:rsidRDefault="000874CD" w:rsidP="000874C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AB4">
        <w:rPr>
          <w:rFonts w:ascii="Times New Roman" w:hAnsi="Times New Roman" w:cs="Times New Roman"/>
          <w:color w:val="000000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 w:rsidRPr="00F43AB4">
        <w:rPr>
          <w:rFonts w:ascii="Times New Roman" w:hAnsi="Times New Roman" w:cs="Times New Roman"/>
          <w:color w:val="000000"/>
          <w:sz w:val="28"/>
          <w:szCs w:val="28"/>
        </w:rPr>
        <w:t>ств гл</w:t>
      </w:r>
      <w:proofErr w:type="gramEnd"/>
      <w:r w:rsidRPr="00F43AB4">
        <w:rPr>
          <w:rFonts w:ascii="Times New Roman" w:hAnsi="Times New Roman" w:cs="Times New Roman"/>
          <w:color w:val="000000"/>
          <w:sz w:val="28"/>
          <w:szCs w:val="28"/>
        </w:rPr>
        <w:t>авного 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муниципальной адресной инвестиционной программы;</w:t>
      </w:r>
    </w:p>
    <w:p w:rsidR="000874CD" w:rsidRPr="00F43AB4" w:rsidRDefault="000874CD" w:rsidP="000874C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AB4">
        <w:rPr>
          <w:rFonts w:ascii="Times New Roman" w:hAnsi="Times New Roman" w:cs="Times New Roman"/>
          <w:color w:val="000000"/>
          <w:sz w:val="28"/>
          <w:szCs w:val="28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0874CD" w:rsidRPr="00F43AB4" w:rsidRDefault="000874CD" w:rsidP="000874C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A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изменение информации, связанной с переданными полномочиями;</w:t>
      </w:r>
    </w:p>
    <w:p w:rsidR="000874CD" w:rsidRPr="00F43AB4" w:rsidRDefault="000874CD" w:rsidP="000874C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AB4">
        <w:rPr>
          <w:rFonts w:ascii="Times New Roman" w:hAnsi="Times New Roman" w:cs="Times New Roman"/>
          <w:color w:val="000000"/>
          <w:sz w:val="28"/>
          <w:szCs w:val="28"/>
        </w:rPr>
        <w:t>изменение распределения бюджетных ассигнований на исполнение публичных нормативных обязательств.</w:t>
      </w:r>
    </w:p>
    <w:p w:rsidR="000874CD" w:rsidRPr="004C2DFD" w:rsidRDefault="000874CD" w:rsidP="000874CD">
      <w:pPr>
        <w:pStyle w:val="ConsPlusNormal"/>
        <w:numPr>
          <w:ilvl w:val="1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>Изменения в бюджетную смету формируются на основании изменений показателей обоснований (расчетов) плановых сметных показателей</w:t>
      </w:r>
      <w:r>
        <w:rPr>
          <w:rFonts w:ascii="Times New Roman" w:hAnsi="Times New Roman" w:cs="Times New Roman"/>
          <w:sz w:val="28"/>
          <w:szCs w:val="28"/>
        </w:rPr>
        <w:t>, сформированных в соответствии с настоящим Порядком.</w:t>
      </w:r>
    </w:p>
    <w:p w:rsidR="000874CD" w:rsidRPr="004C2DFD" w:rsidRDefault="000874CD" w:rsidP="000874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</w:t>
      </w:r>
      <w:r w:rsidRPr="00837A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98" w:tooltip="16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смету" w:history="1">
        <w:r w:rsidRPr="00837A7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4.8</w:t>
      </w:r>
      <w:r w:rsidRPr="00837A7F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0874CD" w:rsidRDefault="000874CD" w:rsidP="000874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2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C2DFD">
        <w:rPr>
          <w:rFonts w:ascii="Times New Roman" w:hAnsi="Times New Roman" w:cs="Times New Roman"/>
          <w:sz w:val="28"/>
          <w:szCs w:val="28"/>
        </w:rPr>
        <w:t xml:space="preserve"> Внесение изменений в бюджетную смету, требующих изменения показателей бюджетной росписи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C2DFD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после внесения изменений в бюджетную роспись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C2DF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4CD" w:rsidRDefault="000874CD" w:rsidP="000874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57F75">
        <w:rPr>
          <w:rFonts w:ascii="Times New Roman" w:hAnsi="Times New Roman" w:cs="Times New Roman"/>
          <w:sz w:val="28"/>
          <w:szCs w:val="28"/>
        </w:rPr>
        <w:t>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0874CD" w:rsidRDefault="000874CD" w:rsidP="000874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0874CD" w:rsidRDefault="000874CD" w:rsidP="000874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Утверждение изменений в показатели бюджетной сметы и изменений обоснований (расчетов) плановых сметных показателей осуществляется в соответствии с пунктом 3.1. настоящего Порядка, в случаях внесения изменений в бюджетную смету, установленных абзацами вторым-четвертым пункта 4.3. настоящего Порядка.</w:t>
      </w:r>
    </w:p>
    <w:p w:rsidR="000874CD" w:rsidRPr="003A1F7D" w:rsidRDefault="000874CD" w:rsidP="000874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A1F7D">
        <w:rPr>
          <w:rFonts w:ascii="Times New Roman" w:hAnsi="Times New Roman" w:cs="Times New Roman"/>
          <w:sz w:val="28"/>
          <w:szCs w:val="28"/>
        </w:rPr>
        <w:t>4.10.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p w:rsidR="0004166F" w:rsidRPr="00980025" w:rsidRDefault="0004166F" w:rsidP="00243AF5">
      <w:pPr>
        <w:jc w:val="both"/>
        <w:rPr>
          <w:rFonts w:ascii="Times New Roman" w:hAnsi="Times New Roman" w:cs="Times New Roman"/>
          <w:sz w:val="28"/>
          <w:szCs w:val="28"/>
        </w:rPr>
        <w:sectPr w:rsidR="0004166F" w:rsidRPr="00980025" w:rsidSect="0004166F"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04166F" w:rsidRPr="0004166F" w:rsidRDefault="0004166F" w:rsidP="00980025">
      <w:pPr>
        <w:pStyle w:val="a7"/>
        <w:framePr w:wrap="around" w:vAnchor="page" w:hAnchor="page" w:x="5934" w:y="1093"/>
        <w:shd w:val="clear" w:color="auto" w:fill="auto"/>
        <w:spacing w:line="180" w:lineRule="exact"/>
        <w:ind w:left="20"/>
        <w:rPr>
          <w:rFonts w:ascii="Times New Roman" w:hAnsi="Times New Roman" w:cs="Times New Roman"/>
          <w:sz w:val="28"/>
          <w:szCs w:val="28"/>
        </w:rPr>
      </w:pPr>
    </w:p>
    <w:sectPr w:rsidR="0004166F" w:rsidRPr="0004166F" w:rsidSect="0098002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8C6"/>
    <w:multiLevelType w:val="multilevel"/>
    <w:tmpl w:val="32DC7D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10B5015"/>
    <w:multiLevelType w:val="hybridMultilevel"/>
    <w:tmpl w:val="FE7A14A8"/>
    <w:lvl w:ilvl="0" w:tplc="0419000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586"/>
        </w:tabs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306"/>
        </w:tabs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26"/>
        </w:tabs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746"/>
        </w:tabs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466"/>
        </w:tabs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186"/>
        </w:tabs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906"/>
        </w:tabs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626"/>
        </w:tabs>
        <w:ind w:left="14626" w:hanging="180"/>
      </w:pPr>
    </w:lvl>
  </w:abstractNum>
  <w:abstractNum w:abstractNumId="2">
    <w:nsid w:val="5BA75991"/>
    <w:multiLevelType w:val="multilevel"/>
    <w:tmpl w:val="A7749C3E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D2EE0"/>
    <w:multiLevelType w:val="multilevel"/>
    <w:tmpl w:val="0276ACA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ED"/>
    <w:rsid w:val="00020052"/>
    <w:rsid w:val="0004166F"/>
    <w:rsid w:val="00075B92"/>
    <w:rsid w:val="00081EA4"/>
    <w:rsid w:val="000874CD"/>
    <w:rsid w:val="000964A3"/>
    <w:rsid w:val="000C6245"/>
    <w:rsid w:val="000E3DE0"/>
    <w:rsid w:val="00167BED"/>
    <w:rsid w:val="00194332"/>
    <w:rsid w:val="00201C03"/>
    <w:rsid w:val="00206DFB"/>
    <w:rsid w:val="002307BD"/>
    <w:rsid w:val="00243AF5"/>
    <w:rsid w:val="00250728"/>
    <w:rsid w:val="00275556"/>
    <w:rsid w:val="002C5E06"/>
    <w:rsid w:val="002F43C5"/>
    <w:rsid w:val="00351F02"/>
    <w:rsid w:val="00355748"/>
    <w:rsid w:val="00373629"/>
    <w:rsid w:val="003953D3"/>
    <w:rsid w:val="003A417D"/>
    <w:rsid w:val="003D0CDD"/>
    <w:rsid w:val="003F098F"/>
    <w:rsid w:val="00463302"/>
    <w:rsid w:val="00475540"/>
    <w:rsid w:val="00503F0B"/>
    <w:rsid w:val="005054B6"/>
    <w:rsid w:val="00516188"/>
    <w:rsid w:val="00543C05"/>
    <w:rsid w:val="00560B93"/>
    <w:rsid w:val="00573151"/>
    <w:rsid w:val="00600653"/>
    <w:rsid w:val="00666082"/>
    <w:rsid w:val="006736C7"/>
    <w:rsid w:val="006A67F0"/>
    <w:rsid w:val="006B492E"/>
    <w:rsid w:val="006B5372"/>
    <w:rsid w:val="006C5E1E"/>
    <w:rsid w:val="00715EA9"/>
    <w:rsid w:val="0072782E"/>
    <w:rsid w:val="007319EE"/>
    <w:rsid w:val="00735B21"/>
    <w:rsid w:val="00746DBE"/>
    <w:rsid w:val="007561F9"/>
    <w:rsid w:val="007631CB"/>
    <w:rsid w:val="00780BE6"/>
    <w:rsid w:val="007933BB"/>
    <w:rsid w:val="007B22FA"/>
    <w:rsid w:val="007D05FF"/>
    <w:rsid w:val="007E56F6"/>
    <w:rsid w:val="00852E87"/>
    <w:rsid w:val="00870475"/>
    <w:rsid w:val="008D27CF"/>
    <w:rsid w:val="009279FC"/>
    <w:rsid w:val="00946F22"/>
    <w:rsid w:val="00980025"/>
    <w:rsid w:val="0098450A"/>
    <w:rsid w:val="00987FD2"/>
    <w:rsid w:val="009C7978"/>
    <w:rsid w:val="009E6977"/>
    <w:rsid w:val="00A32CF2"/>
    <w:rsid w:val="00A366E6"/>
    <w:rsid w:val="00A964E3"/>
    <w:rsid w:val="00A96D76"/>
    <w:rsid w:val="00AB3E74"/>
    <w:rsid w:val="00B96DED"/>
    <w:rsid w:val="00B97158"/>
    <w:rsid w:val="00BE5021"/>
    <w:rsid w:val="00BF21A7"/>
    <w:rsid w:val="00C02994"/>
    <w:rsid w:val="00C2602A"/>
    <w:rsid w:val="00C461DB"/>
    <w:rsid w:val="00C57706"/>
    <w:rsid w:val="00C57B95"/>
    <w:rsid w:val="00CB5A64"/>
    <w:rsid w:val="00CE365E"/>
    <w:rsid w:val="00D2007B"/>
    <w:rsid w:val="00D32DB0"/>
    <w:rsid w:val="00D33498"/>
    <w:rsid w:val="00D3703D"/>
    <w:rsid w:val="00D57B6C"/>
    <w:rsid w:val="00DC31D3"/>
    <w:rsid w:val="00DC4CDF"/>
    <w:rsid w:val="00E00778"/>
    <w:rsid w:val="00E308F4"/>
    <w:rsid w:val="00EA0ACA"/>
    <w:rsid w:val="00ED2F25"/>
    <w:rsid w:val="00EE02B8"/>
    <w:rsid w:val="00EF27C7"/>
    <w:rsid w:val="00F43AB4"/>
    <w:rsid w:val="00F45052"/>
    <w:rsid w:val="00F5656E"/>
    <w:rsid w:val="00F57A10"/>
    <w:rsid w:val="00F845D4"/>
    <w:rsid w:val="00F978FB"/>
    <w:rsid w:val="00FD3300"/>
    <w:rsid w:val="00FD345F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BED"/>
    <w:rPr>
      <w:b/>
      <w:bCs/>
    </w:rPr>
  </w:style>
  <w:style w:type="character" w:customStyle="1" w:styleId="a5">
    <w:name w:val="Основной текст_"/>
    <w:basedOn w:val="a0"/>
    <w:link w:val="2"/>
    <w:rsid w:val="0004166F"/>
    <w:rPr>
      <w:rFonts w:ascii="Sylfaen" w:eastAsia="Sylfaen" w:hAnsi="Sylfaen" w:cs="Sylfaen"/>
      <w:spacing w:val="1"/>
      <w:shd w:val="clear" w:color="auto" w:fill="FFFFFF"/>
    </w:rPr>
  </w:style>
  <w:style w:type="character" w:customStyle="1" w:styleId="a6">
    <w:name w:val="Колонтитул_"/>
    <w:basedOn w:val="a0"/>
    <w:link w:val="a7"/>
    <w:rsid w:val="0004166F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04166F"/>
    <w:pPr>
      <w:widowControl w:val="0"/>
      <w:shd w:val="clear" w:color="auto" w:fill="FFFFFF"/>
      <w:spacing w:after="0" w:line="0" w:lineRule="atLeast"/>
      <w:ind w:hanging="180"/>
    </w:pPr>
    <w:rPr>
      <w:rFonts w:ascii="Sylfaen" w:eastAsia="Sylfaen" w:hAnsi="Sylfaen" w:cs="Sylfaen"/>
      <w:spacing w:val="1"/>
    </w:rPr>
  </w:style>
  <w:style w:type="paragraph" w:customStyle="1" w:styleId="a7">
    <w:name w:val="Колонтитул"/>
    <w:basedOn w:val="a"/>
    <w:link w:val="a6"/>
    <w:rsid w:val="0004166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E3DE0"/>
    <w:rPr>
      <w:color w:val="0000FF"/>
      <w:u w:val="single"/>
    </w:rPr>
  </w:style>
  <w:style w:type="paragraph" w:styleId="20">
    <w:name w:val="Body Text 2"/>
    <w:basedOn w:val="a"/>
    <w:link w:val="21"/>
    <w:rsid w:val="00E0077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21">
    <w:name w:val="Основной текст 2 Знак"/>
    <w:basedOn w:val="a0"/>
    <w:link w:val="20"/>
    <w:rsid w:val="00E00778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9">
    <w:name w:val="List Paragraph"/>
    <w:basedOn w:val="a"/>
    <w:uiPriority w:val="34"/>
    <w:qFormat/>
    <w:rsid w:val="009C7978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0874C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874CD"/>
  </w:style>
  <w:style w:type="paragraph" w:customStyle="1" w:styleId="ConsPlusNormal">
    <w:name w:val="ConsPlusNormal"/>
    <w:rsid w:val="00087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9A22-DDF6-408A-8B63-97DCAA08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Председатель</cp:lastModifiedBy>
  <cp:revision>120</cp:revision>
  <dcterms:created xsi:type="dcterms:W3CDTF">2016-02-02T04:35:00Z</dcterms:created>
  <dcterms:modified xsi:type="dcterms:W3CDTF">2020-12-02T08:22:00Z</dcterms:modified>
</cp:coreProperties>
</file>